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ECA48" w14:textId="77777777" w:rsidR="0017020C" w:rsidRDefault="0017020C">
      <w:pPr>
        <w:spacing w:before="100" w:after="0" w:line="240" w:lineRule="auto"/>
        <w:ind w:left="115" w:right="-20"/>
        <w:rPr>
          <w:rFonts w:ascii="Times New Roman" w:eastAsia="Times New Roman" w:hAnsi="Times New Roman" w:cs="Times New Roman"/>
          <w:sz w:val="20"/>
          <w:szCs w:val="20"/>
        </w:rPr>
      </w:pPr>
    </w:p>
    <w:p w14:paraId="6CA3174D" w14:textId="77777777" w:rsidR="00BB0B2E" w:rsidRPr="00DD0389" w:rsidRDefault="00BB0B2E" w:rsidP="00BB0B2E">
      <w:pPr>
        <w:widowControl/>
        <w:spacing w:after="0" w:line="240" w:lineRule="auto"/>
        <w:jc w:val="center"/>
        <w:rPr>
          <w:rFonts w:ascii="Times New Roman" w:eastAsia="Times New Roman" w:hAnsi="Times New Roman" w:cs="Times New Roman"/>
          <w:b/>
          <w:bCs/>
          <w:sz w:val="32"/>
          <w:szCs w:val="32"/>
        </w:rPr>
      </w:pPr>
      <w:r w:rsidRPr="00DD0389">
        <w:rPr>
          <w:rFonts w:ascii="Times New Roman" w:eastAsia="Times New Roman" w:hAnsi="Times New Roman" w:cs="Times New Roman"/>
          <w:b/>
          <w:bCs/>
          <w:sz w:val="32"/>
          <w:szCs w:val="32"/>
        </w:rPr>
        <w:t xml:space="preserve">NORTH DAKOTA STATE COMMISSION </w:t>
      </w:r>
    </w:p>
    <w:p w14:paraId="47C1DB96" w14:textId="77777777" w:rsidR="00BB0B2E" w:rsidRPr="00DD0389" w:rsidRDefault="00BB0B2E" w:rsidP="00BB0B2E">
      <w:pPr>
        <w:widowControl/>
        <w:spacing w:after="0" w:line="240" w:lineRule="auto"/>
        <w:jc w:val="center"/>
        <w:rPr>
          <w:rFonts w:ascii="Times New Roman" w:eastAsia="Times New Roman" w:hAnsi="Times New Roman" w:cs="Times New Roman"/>
          <w:b/>
          <w:bCs/>
          <w:sz w:val="32"/>
          <w:szCs w:val="32"/>
        </w:rPr>
      </w:pPr>
      <w:r w:rsidRPr="00DD0389">
        <w:rPr>
          <w:rFonts w:ascii="Times New Roman" w:eastAsia="Times New Roman" w:hAnsi="Times New Roman" w:cs="Times New Roman"/>
          <w:b/>
          <w:bCs/>
          <w:sz w:val="32"/>
          <w:szCs w:val="32"/>
        </w:rPr>
        <w:t>ON NATIONAL AND COMMUNITY SERVICE</w:t>
      </w:r>
    </w:p>
    <w:p w14:paraId="7311D1A5" w14:textId="77777777" w:rsidR="00BB0B2E" w:rsidRPr="00DD0389" w:rsidRDefault="00BB0B2E" w:rsidP="00BB0B2E">
      <w:pPr>
        <w:widowControl/>
        <w:autoSpaceDE w:val="0"/>
        <w:autoSpaceDN w:val="0"/>
        <w:adjustRightInd w:val="0"/>
        <w:spacing w:after="0" w:line="240" w:lineRule="auto"/>
        <w:rPr>
          <w:rFonts w:ascii="Times New Roman" w:eastAsia="Times New Roman" w:hAnsi="Times New Roman" w:cs="Times New Roman"/>
          <w:sz w:val="20"/>
          <w:szCs w:val="20"/>
        </w:rPr>
      </w:pPr>
    </w:p>
    <w:p w14:paraId="0DA4A413" w14:textId="77777777" w:rsidR="00BB0B2E" w:rsidRDefault="00BB0B2E" w:rsidP="00BB0B2E">
      <w:pPr>
        <w:widowControl/>
        <w:autoSpaceDE w:val="0"/>
        <w:autoSpaceDN w:val="0"/>
        <w:adjustRightInd w:val="0"/>
        <w:spacing w:after="0" w:line="240" w:lineRule="auto"/>
        <w:rPr>
          <w:rFonts w:ascii="Times New Roman" w:eastAsia="Times New Roman" w:hAnsi="Times New Roman" w:cs="Times New Roman"/>
          <w:sz w:val="20"/>
          <w:szCs w:val="20"/>
        </w:rPr>
      </w:pPr>
    </w:p>
    <w:p w14:paraId="00372D92" w14:textId="77777777" w:rsidR="00502502" w:rsidRPr="00DD0389" w:rsidRDefault="00502502" w:rsidP="00BB0B2E">
      <w:pPr>
        <w:widowControl/>
        <w:autoSpaceDE w:val="0"/>
        <w:autoSpaceDN w:val="0"/>
        <w:adjustRightInd w:val="0"/>
        <w:spacing w:after="0" w:line="240" w:lineRule="auto"/>
        <w:rPr>
          <w:rFonts w:ascii="Times New Roman" w:eastAsia="Times New Roman" w:hAnsi="Times New Roman" w:cs="Times New Roman"/>
          <w:sz w:val="20"/>
          <w:szCs w:val="20"/>
        </w:rPr>
      </w:pPr>
    </w:p>
    <w:p w14:paraId="5FDBE426" w14:textId="5B29E47F" w:rsidR="00BB0B2E" w:rsidRPr="00DD0389" w:rsidRDefault="00BB0B2E" w:rsidP="00BB0B2E">
      <w:pPr>
        <w:widowControl/>
        <w:autoSpaceDE w:val="0"/>
        <w:autoSpaceDN w:val="0"/>
        <w:adjustRightInd w:val="0"/>
        <w:spacing w:after="0" w:line="240" w:lineRule="auto"/>
        <w:jc w:val="center"/>
        <w:rPr>
          <w:rFonts w:ascii="Times New Roman" w:eastAsia="Times New Roman" w:hAnsi="Times New Roman" w:cs="Times New Roman"/>
          <w:b/>
          <w:sz w:val="28"/>
          <w:szCs w:val="28"/>
        </w:rPr>
      </w:pPr>
      <w:r w:rsidRPr="00DD0389">
        <w:rPr>
          <w:rFonts w:ascii="Times New Roman" w:eastAsia="Times New Roman" w:hAnsi="Times New Roman" w:cs="Times New Roman"/>
          <w:b/>
          <w:sz w:val="28"/>
          <w:szCs w:val="28"/>
        </w:rPr>
        <w:t>20</w:t>
      </w:r>
      <w:r w:rsidR="00AA4917">
        <w:rPr>
          <w:rFonts w:ascii="Times New Roman" w:eastAsia="Times New Roman" w:hAnsi="Times New Roman" w:cs="Times New Roman"/>
          <w:b/>
          <w:sz w:val="28"/>
          <w:szCs w:val="28"/>
        </w:rPr>
        <w:t>2</w:t>
      </w:r>
      <w:r w:rsidR="00E54782">
        <w:rPr>
          <w:rFonts w:ascii="Times New Roman" w:eastAsia="Times New Roman" w:hAnsi="Times New Roman" w:cs="Times New Roman"/>
          <w:b/>
          <w:sz w:val="28"/>
          <w:szCs w:val="28"/>
        </w:rPr>
        <w:t>5</w:t>
      </w:r>
      <w:r w:rsidR="00D7704B">
        <w:rPr>
          <w:rFonts w:ascii="Times New Roman" w:eastAsia="Times New Roman" w:hAnsi="Times New Roman" w:cs="Times New Roman"/>
          <w:b/>
          <w:sz w:val="28"/>
          <w:szCs w:val="28"/>
        </w:rPr>
        <w:t>-202</w:t>
      </w:r>
      <w:r w:rsidR="00E54782">
        <w:rPr>
          <w:rFonts w:ascii="Times New Roman" w:eastAsia="Times New Roman" w:hAnsi="Times New Roman" w:cs="Times New Roman"/>
          <w:b/>
          <w:sz w:val="28"/>
          <w:szCs w:val="28"/>
        </w:rPr>
        <w:t>6</w:t>
      </w:r>
      <w:r w:rsidRPr="00DD0389">
        <w:rPr>
          <w:rFonts w:ascii="Times New Roman" w:eastAsia="Times New Roman" w:hAnsi="Times New Roman" w:cs="Times New Roman"/>
          <w:b/>
          <w:sz w:val="28"/>
          <w:szCs w:val="28"/>
        </w:rPr>
        <w:t xml:space="preserve"> AMERICORPS*STATE FORMULA FUNDS</w:t>
      </w:r>
    </w:p>
    <w:p w14:paraId="11CC62CC" w14:textId="77777777" w:rsidR="00BB0B2E" w:rsidRPr="00DD0389" w:rsidRDefault="00BB0B2E" w:rsidP="00BB0B2E">
      <w:pPr>
        <w:widowControl/>
        <w:spacing w:after="0" w:line="240" w:lineRule="auto"/>
        <w:jc w:val="center"/>
        <w:rPr>
          <w:rFonts w:ascii="Times New Roman" w:eastAsia="Times New Roman" w:hAnsi="Times New Roman" w:cs="Times New Roman"/>
          <w:b/>
          <w:sz w:val="28"/>
          <w:szCs w:val="28"/>
        </w:rPr>
      </w:pPr>
      <w:r w:rsidRPr="00DD0389">
        <w:rPr>
          <w:rFonts w:ascii="Times New Roman" w:eastAsia="Times New Roman" w:hAnsi="Times New Roman" w:cs="Times New Roman"/>
          <w:b/>
          <w:sz w:val="28"/>
          <w:szCs w:val="28"/>
        </w:rPr>
        <w:t xml:space="preserve">APPLICATION INSTRUCTIONS </w:t>
      </w:r>
    </w:p>
    <w:p w14:paraId="68F6D791" w14:textId="77777777" w:rsidR="00BB0B2E" w:rsidRPr="00BB0B2E" w:rsidRDefault="00BB0B2E" w:rsidP="00BB0B2E">
      <w:pPr>
        <w:widowControl/>
        <w:spacing w:after="0" w:line="240" w:lineRule="auto"/>
        <w:jc w:val="center"/>
        <w:rPr>
          <w:rFonts w:ascii="Arial" w:eastAsia="Times New Roman" w:hAnsi="Arial" w:cs="Arial"/>
          <w:b/>
          <w:sz w:val="24"/>
          <w:szCs w:val="24"/>
        </w:rPr>
      </w:pPr>
    </w:p>
    <w:p w14:paraId="60B8BD00" w14:textId="77777777" w:rsidR="00BB0B2E" w:rsidRPr="00A90E7F" w:rsidRDefault="00BB0B2E" w:rsidP="00BB0B2E">
      <w:pPr>
        <w:widowControl/>
        <w:spacing w:after="0" w:line="240" w:lineRule="auto"/>
        <w:jc w:val="center"/>
        <w:rPr>
          <w:rFonts w:ascii="Arial" w:eastAsia="Times New Roman" w:hAnsi="Arial" w:cs="Arial"/>
          <w:sz w:val="40"/>
          <w:szCs w:val="40"/>
        </w:rPr>
      </w:pPr>
    </w:p>
    <w:p w14:paraId="2A379559" w14:textId="05F3DD93" w:rsidR="00BB0B2E" w:rsidRPr="00BB0B2E" w:rsidRDefault="00F61412" w:rsidP="00BB0B2E">
      <w:pPr>
        <w:widowControl/>
        <w:spacing w:after="0" w:line="240" w:lineRule="auto"/>
        <w:jc w:val="center"/>
        <w:rPr>
          <w:rFonts w:ascii="Arial" w:eastAsia="Times New Roman" w:hAnsi="Arial" w:cs="Arial"/>
          <w:sz w:val="24"/>
          <w:szCs w:val="24"/>
        </w:rPr>
      </w:pPr>
      <w:r>
        <w:rPr>
          <w:rFonts w:ascii="Arial" w:eastAsia="Times New Roman" w:hAnsi="Arial" w:cs="Arial"/>
          <w:noProof/>
          <w:sz w:val="24"/>
          <w:szCs w:val="24"/>
        </w:rPr>
        <w:drawing>
          <wp:inline distT="0" distB="0" distL="0" distR="0" wp14:anchorId="3F022732" wp14:editId="0BE72AD4">
            <wp:extent cx="390525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5250" cy="1066800"/>
                    </a:xfrm>
                    <a:prstGeom prst="rect">
                      <a:avLst/>
                    </a:prstGeom>
                    <a:noFill/>
                  </pic:spPr>
                </pic:pic>
              </a:graphicData>
            </a:graphic>
          </wp:inline>
        </w:drawing>
      </w:r>
    </w:p>
    <w:p w14:paraId="316943D6" w14:textId="77777777" w:rsidR="00BB0B2E" w:rsidRPr="00BB0B2E" w:rsidRDefault="00BB0B2E" w:rsidP="00BB0B2E">
      <w:pPr>
        <w:widowControl/>
        <w:spacing w:after="0" w:line="240" w:lineRule="auto"/>
        <w:jc w:val="center"/>
        <w:rPr>
          <w:rFonts w:ascii="Arial" w:eastAsia="Times New Roman" w:hAnsi="Arial" w:cs="Arial"/>
          <w:sz w:val="24"/>
          <w:szCs w:val="24"/>
        </w:rPr>
      </w:pPr>
    </w:p>
    <w:p w14:paraId="2E5C2DAD" w14:textId="77777777" w:rsidR="00BB0B2E" w:rsidRPr="00BB0B2E" w:rsidRDefault="00BB0B2E" w:rsidP="00BB0B2E">
      <w:pPr>
        <w:widowControl/>
        <w:spacing w:after="0" w:line="240" w:lineRule="auto"/>
        <w:jc w:val="center"/>
        <w:rPr>
          <w:rFonts w:ascii="Arial" w:eastAsia="Times New Roman" w:hAnsi="Arial" w:cs="Arial"/>
          <w:sz w:val="24"/>
          <w:szCs w:val="24"/>
        </w:rPr>
      </w:pPr>
    </w:p>
    <w:p w14:paraId="215123E3" w14:textId="77777777" w:rsidR="00BB0B2E" w:rsidRPr="00DD0389" w:rsidRDefault="00BB0B2E" w:rsidP="00BB0B2E">
      <w:pPr>
        <w:widowControl/>
        <w:spacing w:after="0" w:line="240" w:lineRule="auto"/>
        <w:jc w:val="center"/>
        <w:rPr>
          <w:rFonts w:ascii="Times New Roman" w:eastAsia="Times New Roman" w:hAnsi="Times New Roman" w:cs="Times New Roman"/>
          <w:b/>
          <w:sz w:val="24"/>
          <w:szCs w:val="24"/>
        </w:rPr>
      </w:pPr>
      <w:r w:rsidRPr="00DD0389">
        <w:rPr>
          <w:rFonts w:ascii="Times New Roman" w:eastAsia="Times New Roman" w:hAnsi="Times New Roman" w:cs="Times New Roman"/>
          <w:b/>
          <w:bCs/>
          <w:sz w:val="24"/>
          <w:szCs w:val="24"/>
        </w:rPr>
        <w:t>NORTH DAKOTA DEPARTMENT OF COMMERCE</w:t>
      </w:r>
    </w:p>
    <w:p w14:paraId="40DA6D5E" w14:textId="77777777" w:rsidR="00BB0B2E" w:rsidRPr="00DD0389" w:rsidRDefault="00BB0B2E" w:rsidP="00BB0B2E">
      <w:pPr>
        <w:widowControl/>
        <w:spacing w:after="0" w:line="240" w:lineRule="auto"/>
        <w:jc w:val="center"/>
        <w:rPr>
          <w:rFonts w:ascii="Times New Roman" w:eastAsia="Times New Roman" w:hAnsi="Times New Roman" w:cs="Times New Roman"/>
          <w:b/>
          <w:sz w:val="24"/>
          <w:szCs w:val="24"/>
        </w:rPr>
      </w:pPr>
      <w:r w:rsidRPr="00DD0389">
        <w:rPr>
          <w:rFonts w:ascii="Times New Roman" w:eastAsia="Times New Roman" w:hAnsi="Times New Roman" w:cs="Times New Roman"/>
          <w:b/>
          <w:bCs/>
          <w:sz w:val="24"/>
          <w:szCs w:val="24"/>
        </w:rPr>
        <w:t>WORKFORCE DEVELOPMENT DIVISION</w:t>
      </w:r>
    </w:p>
    <w:p w14:paraId="16A287F1" w14:textId="77777777" w:rsidR="00BB0B2E" w:rsidRPr="00DD0389" w:rsidRDefault="00BB0B2E" w:rsidP="00BB0B2E">
      <w:pPr>
        <w:widowControl/>
        <w:spacing w:after="0" w:line="240" w:lineRule="auto"/>
        <w:jc w:val="center"/>
        <w:rPr>
          <w:rFonts w:ascii="Times New Roman" w:eastAsia="Times New Roman" w:hAnsi="Times New Roman" w:cs="Times New Roman"/>
          <w:b/>
          <w:sz w:val="24"/>
          <w:szCs w:val="24"/>
        </w:rPr>
      </w:pPr>
      <w:r w:rsidRPr="00DD0389">
        <w:rPr>
          <w:rFonts w:ascii="Times New Roman" w:eastAsia="Times New Roman" w:hAnsi="Times New Roman" w:cs="Times New Roman"/>
          <w:b/>
          <w:bCs/>
          <w:sz w:val="24"/>
          <w:szCs w:val="24"/>
        </w:rPr>
        <w:t>1600 EAST CENTURY AVENUE, SUITE 2</w:t>
      </w:r>
    </w:p>
    <w:p w14:paraId="7445E564" w14:textId="77777777" w:rsidR="00BB0B2E" w:rsidRPr="00DD0389" w:rsidRDefault="00BB0B2E" w:rsidP="00BB0B2E">
      <w:pPr>
        <w:widowControl/>
        <w:spacing w:after="0" w:line="240" w:lineRule="auto"/>
        <w:jc w:val="center"/>
        <w:rPr>
          <w:rFonts w:ascii="Times New Roman" w:eastAsia="Times New Roman" w:hAnsi="Times New Roman" w:cs="Times New Roman"/>
          <w:b/>
          <w:sz w:val="24"/>
          <w:szCs w:val="24"/>
        </w:rPr>
      </w:pPr>
      <w:r w:rsidRPr="00DD0389">
        <w:rPr>
          <w:rFonts w:ascii="Times New Roman" w:eastAsia="Times New Roman" w:hAnsi="Times New Roman" w:cs="Times New Roman"/>
          <w:b/>
          <w:bCs/>
          <w:sz w:val="24"/>
          <w:szCs w:val="24"/>
        </w:rPr>
        <w:t>P.O. BOX 2057</w:t>
      </w:r>
    </w:p>
    <w:p w14:paraId="387E1A0D" w14:textId="77777777" w:rsidR="00BB0B2E" w:rsidRPr="00DD0389" w:rsidRDefault="00BB0B2E" w:rsidP="00BB0B2E">
      <w:pPr>
        <w:widowControl/>
        <w:spacing w:after="0" w:line="240" w:lineRule="auto"/>
        <w:jc w:val="center"/>
        <w:rPr>
          <w:rFonts w:ascii="Times New Roman" w:eastAsia="Times New Roman" w:hAnsi="Times New Roman" w:cs="Times New Roman"/>
          <w:b/>
          <w:sz w:val="24"/>
          <w:szCs w:val="24"/>
        </w:rPr>
      </w:pPr>
      <w:r w:rsidRPr="00DD0389">
        <w:rPr>
          <w:rFonts w:ascii="Times New Roman" w:eastAsia="Times New Roman" w:hAnsi="Times New Roman" w:cs="Times New Roman"/>
          <w:b/>
          <w:bCs/>
          <w:sz w:val="24"/>
          <w:szCs w:val="24"/>
        </w:rPr>
        <w:t>BISMARCK, NORTH DAKOTA 58502-2057</w:t>
      </w:r>
    </w:p>
    <w:p w14:paraId="58BA2DC7" w14:textId="77777777" w:rsidR="00BB0B2E" w:rsidRPr="00DD0389" w:rsidRDefault="00BB0B2E" w:rsidP="00BB0B2E">
      <w:pPr>
        <w:widowControl/>
        <w:spacing w:after="0" w:line="240" w:lineRule="auto"/>
        <w:jc w:val="center"/>
        <w:rPr>
          <w:rFonts w:ascii="Times New Roman" w:eastAsia="Times New Roman" w:hAnsi="Times New Roman" w:cs="Times New Roman"/>
          <w:b/>
          <w:sz w:val="24"/>
          <w:szCs w:val="24"/>
        </w:rPr>
      </w:pPr>
      <w:r w:rsidRPr="00DD0389">
        <w:rPr>
          <w:rFonts w:ascii="Times New Roman" w:eastAsia="Times New Roman" w:hAnsi="Times New Roman" w:cs="Times New Roman"/>
          <w:b/>
          <w:bCs/>
          <w:sz w:val="24"/>
          <w:szCs w:val="24"/>
        </w:rPr>
        <w:t>PHONE: 701-328-6048</w:t>
      </w:r>
    </w:p>
    <w:p w14:paraId="797B08F3" w14:textId="77777777" w:rsidR="00BB0B2E" w:rsidRPr="00DD0389" w:rsidRDefault="00BB0B2E" w:rsidP="00BB0B2E">
      <w:pPr>
        <w:widowControl/>
        <w:spacing w:after="0" w:line="240" w:lineRule="auto"/>
        <w:jc w:val="center"/>
        <w:rPr>
          <w:rFonts w:ascii="Times New Roman" w:eastAsia="Times New Roman" w:hAnsi="Times New Roman" w:cs="Times New Roman"/>
          <w:b/>
          <w:sz w:val="24"/>
          <w:szCs w:val="24"/>
        </w:rPr>
      </w:pPr>
      <w:r w:rsidRPr="00DD0389">
        <w:rPr>
          <w:rFonts w:ascii="Times New Roman" w:eastAsia="Times New Roman" w:hAnsi="Times New Roman" w:cs="Times New Roman"/>
          <w:b/>
          <w:bCs/>
          <w:sz w:val="24"/>
          <w:szCs w:val="24"/>
        </w:rPr>
        <w:t>FAX: 701-328-5320</w:t>
      </w:r>
    </w:p>
    <w:p w14:paraId="0013546F" w14:textId="77777777" w:rsidR="00BB0B2E" w:rsidRPr="00DD0389" w:rsidRDefault="00BB0B2E" w:rsidP="00BB0B2E">
      <w:pPr>
        <w:widowControl/>
        <w:spacing w:after="0" w:line="240" w:lineRule="auto"/>
        <w:jc w:val="center"/>
        <w:rPr>
          <w:rFonts w:ascii="Times New Roman" w:eastAsia="Times New Roman" w:hAnsi="Times New Roman" w:cs="Times New Roman"/>
          <w:b/>
          <w:sz w:val="24"/>
          <w:szCs w:val="24"/>
        </w:rPr>
      </w:pPr>
      <w:r w:rsidRPr="00DD0389">
        <w:rPr>
          <w:rFonts w:ascii="Times New Roman" w:eastAsia="Times New Roman" w:hAnsi="Times New Roman" w:cs="Times New Roman"/>
          <w:b/>
          <w:sz w:val="24"/>
          <w:szCs w:val="24"/>
        </w:rPr>
        <w:t>E-MAIL: rdvolk@nd.gov</w:t>
      </w:r>
    </w:p>
    <w:p w14:paraId="009AC712" w14:textId="46D7F94D" w:rsidR="00BB0B2E" w:rsidRDefault="00BB0B2E" w:rsidP="00BB0B2E">
      <w:pPr>
        <w:widowControl/>
        <w:spacing w:after="0" w:line="240" w:lineRule="auto"/>
        <w:jc w:val="center"/>
      </w:pPr>
      <w:r w:rsidRPr="00DD0389">
        <w:rPr>
          <w:rFonts w:ascii="Times New Roman" w:eastAsia="Times New Roman" w:hAnsi="Times New Roman" w:cs="Times New Roman"/>
          <w:sz w:val="24"/>
          <w:szCs w:val="24"/>
        </w:rPr>
        <w:t xml:space="preserve">WEBSITE: </w:t>
      </w:r>
      <w:hyperlink r:id="rId12" w:history="1">
        <w:r w:rsidR="00DF7CFC" w:rsidRPr="00A023C2">
          <w:rPr>
            <w:rStyle w:val="Hyperlink"/>
          </w:rPr>
          <w:t>https://www.commerce.nd.gov/workforce/americorps/americorps-grants</w:t>
        </w:r>
      </w:hyperlink>
    </w:p>
    <w:p w14:paraId="4CD3BF7A" w14:textId="77777777" w:rsidR="00BB0B2E" w:rsidRPr="00BB0B2E" w:rsidRDefault="00BB0B2E" w:rsidP="00BB0B2E">
      <w:pPr>
        <w:widowControl/>
        <w:spacing w:after="0" w:line="240" w:lineRule="auto"/>
        <w:jc w:val="center"/>
        <w:rPr>
          <w:rFonts w:ascii="Arial" w:eastAsia="Times New Roman" w:hAnsi="Arial" w:cs="Arial"/>
          <w:b/>
          <w:bCs/>
          <w:sz w:val="32"/>
          <w:szCs w:val="32"/>
        </w:rPr>
      </w:pPr>
    </w:p>
    <w:p w14:paraId="72658CD1" w14:textId="77777777" w:rsidR="00BB0B2E" w:rsidRPr="00BB0B2E" w:rsidRDefault="00BB0B2E" w:rsidP="00BB0B2E">
      <w:pPr>
        <w:widowControl/>
        <w:spacing w:after="0" w:line="240" w:lineRule="auto"/>
        <w:rPr>
          <w:rFonts w:ascii="Arial" w:eastAsia="Times New Roman" w:hAnsi="Arial" w:cs="Arial"/>
          <w:b/>
          <w:bCs/>
          <w:sz w:val="24"/>
          <w:szCs w:val="24"/>
        </w:rPr>
      </w:pPr>
    </w:p>
    <w:p w14:paraId="3CD82CA1" w14:textId="3B402346" w:rsidR="00BB0B2E" w:rsidRPr="000B6B53" w:rsidRDefault="00BB0B2E" w:rsidP="00BB0B2E">
      <w:pPr>
        <w:widowControl/>
        <w:spacing w:after="0" w:line="240" w:lineRule="auto"/>
        <w:jc w:val="center"/>
        <w:rPr>
          <w:rFonts w:ascii="Times New Roman" w:eastAsia="Times New Roman" w:hAnsi="Times New Roman" w:cs="Times New Roman"/>
          <w:b/>
          <w:bCs/>
          <w:sz w:val="24"/>
          <w:szCs w:val="24"/>
        </w:rPr>
      </w:pPr>
      <w:r w:rsidRPr="00DD0389">
        <w:rPr>
          <w:rFonts w:ascii="Times New Roman" w:eastAsia="Times New Roman" w:hAnsi="Times New Roman" w:cs="Times New Roman"/>
          <w:b/>
          <w:bCs/>
          <w:sz w:val="24"/>
          <w:szCs w:val="24"/>
        </w:rPr>
        <w:t>Notice of Intent to Apply Due Date:</w:t>
      </w:r>
      <w:r w:rsidRPr="00DD0389">
        <w:rPr>
          <w:rFonts w:ascii="Times New Roman" w:eastAsia="Times New Roman" w:hAnsi="Times New Roman" w:cs="Times New Roman"/>
          <w:b/>
          <w:bCs/>
          <w:color w:val="FF0000"/>
          <w:sz w:val="24"/>
          <w:szCs w:val="24"/>
        </w:rPr>
        <w:t xml:space="preserve">  </w:t>
      </w:r>
      <w:r w:rsidR="001A560C">
        <w:rPr>
          <w:rFonts w:ascii="Times New Roman" w:eastAsia="Times New Roman" w:hAnsi="Times New Roman" w:cs="Times New Roman"/>
          <w:b/>
          <w:bCs/>
          <w:sz w:val="24"/>
          <w:szCs w:val="24"/>
        </w:rPr>
        <w:t xml:space="preserve">March </w:t>
      </w:r>
      <w:r w:rsidR="004200B6">
        <w:rPr>
          <w:rFonts w:ascii="Times New Roman" w:eastAsia="Times New Roman" w:hAnsi="Times New Roman" w:cs="Times New Roman"/>
          <w:b/>
          <w:bCs/>
          <w:sz w:val="24"/>
          <w:szCs w:val="24"/>
        </w:rPr>
        <w:t>7</w:t>
      </w:r>
      <w:r w:rsidR="00B913E5">
        <w:rPr>
          <w:rFonts w:ascii="Times New Roman" w:eastAsia="Times New Roman" w:hAnsi="Times New Roman" w:cs="Times New Roman"/>
          <w:b/>
          <w:bCs/>
          <w:sz w:val="24"/>
          <w:szCs w:val="24"/>
        </w:rPr>
        <w:t>, 20</w:t>
      </w:r>
      <w:r w:rsidR="00AA4917">
        <w:rPr>
          <w:rFonts w:ascii="Times New Roman" w:eastAsia="Times New Roman" w:hAnsi="Times New Roman" w:cs="Times New Roman"/>
          <w:b/>
          <w:bCs/>
          <w:sz w:val="24"/>
          <w:szCs w:val="24"/>
        </w:rPr>
        <w:t>2</w:t>
      </w:r>
      <w:r w:rsidR="004200B6">
        <w:rPr>
          <w:rFonts w:ascii="Times New Roman" w:eastAsia="Times New Roman" w:hAnsi="Times New Roman" w:cs="Times New Roman"/>
          <w:b/>
          <w:bCs/>
          <w:sz w:val="24"/>
          <w:szCs w:val="24"/>
        </w:rPr>
        <w:t>5</w:t>
      </w:r>
    </w:p>
    <w:p w14:paraId="4C34FC52" w14:textId="77777777" w:rsidR="00BB0B2E" w:rsidRPr="00B53F1D" w:rsidRDefault="00BB0B2E" w:rsidP="00BB0B2E">
      <w:pPr>
        <w:widowControl/>
        <w:spacing w:after="0" w:line="240" w:lineRule="auto"/>
        <w:rPr>
          <w:rFonts w:ascii="Times New Roman" w:eastAsia="Times New Roman" w:hAnsi="Times New Roman" w:cs="Times New Roman"/>
          <w:b/>
          <w:bCs/>
          <w:sz w:val="24"/>
          <w:szCs w:val="24"/>
        </w:rPr>
      </w:pPr>
    </w:p>
    <w:p w14:paraId="27C0BBD8" w14:textId="4AB30335" w:rsidR="00BB0B2E" w:rsidRDefault="00BB0B2E" w:rsidP="00031B42">
      <w:pPr>
        <w:widowControl/>
        <w:spacing w:after="0" w:line="240" w:lineRule="auto"/>
        <w:jc w:val="center"/>
        <w:rPr>
          <w:rFonts w:ascii="Times New Roman" w:eastAsia="Times New Roman" w:hAnsi="Times New Roman" w:cs="Times New Roman"/>
          <w:b/>
          <w:bCs/>
          <w:sz w:val="24"/>
          <w:szCs w:val="24"/>
        </w:rPr>
      </w:pPr>
      <w:r w:rsidRPr="00B53F1D">
        <w:rPr>
          <w:rFonts w:ascii="Times New Roman" w:eastAsia="Times New Roman" w:hAnsi="Times New Roman" w:cs="Times New Roman"/>
          <w:b/>
          <w:bCs/>
          <w:sz w:val="24"/>
          <w:szCs w:val="24"/>
        </w:rPr>
        <w:t xml:space="preserve">AmeriCorps Application Due Date:  </w:t>
      </w:r>
      <w:r w:rsidR="001A560C">
        <w:rPr>
          <w:rFonts w:ascii="Times New Roman" w:eastAsia="Times New Roman" w:hAnsi="Times New Roman" w:cs="Times New Roman"/>
          <w:b/>
          <w:bCs/>
          <w:sz w:val="24"/>
          <w:szCs w:val="24"/>
        </w:rPr>
        <w:t>March</w:t>
      </w:r>
      <w:r w:rsidR="00133B6E">
        <w:rPr>
          <w:rFonts w:ascii="Times New Roman" w:eastAsia="Times New Roman" w:hAnsi="Times New Roman" w:cs="Times New Roman"/>
          <w:b/>
          <w:bCs/>
          <w:sz w:val="24"/>
          <w:szCs w:val="24"/>
        </w:rPr>
        <w:t xml:space="preserve"> </w:t>
      </w:r>
      <w:r w:rsidR="00215AB2">
        <w:rPr>
          <w:rFonts w:ascii="Times New Roman" w:eastAsia="Times New Roman" w:hAnsi="Times New Roman" w:cs="Times New Roman"/>
          <w:b/>
          <w:bCs/>
          <w:sz w:val="24"/>
          <w:szCs w:val="24"/>
        </w:rPr>
        <w:t>1</w:t>
      </w:r>
      <w:r w:rsidR="004200B6">
        <w:rPr>
          <w:rFonts w:ascii="Times New Roman" w:eastAsia="Times New Roman" w:hAnsi="Times New Roman" w:cs="Times New Roman"/>
          <w:b/>
          <w:bCs/>
          <w:sz w:val="24"/>
          <w:szCs w:val="24"/>
        </w:rPr>
        <w:t>4</w:t>
      </w:r>
      <w:r w:rsidR="00B913E5">
        <w:rPr>
          <w:rFonts w:ascii="Times New Roman" w:eastAsia="Times New Roman" w:hAnsi="Times New Roman" w:cs="Times New Roman"/>
          <w:b/>
          <w:bCs/>
          <w:sz w:val="24"/>
          <w:szCs w:val="24"/>
        </w:rPr>
        <w:t>, 20</w:t>
      </w:r>
      <w:r w:rsidR="005C6E11">
        <w:rPr>
          <w:rFonts w:ascii="Times New Roman" w:eastAsia="Times New Roman" w:hAnsi="Times New Roman" w:cs="Times New Roman"/>
          <w:b/>
          <w:bCs/>
          <w:sz w:val="24"/>
          <w:szCs w:val="24"/>
        </w:rPr>
        <w:t>2</w:t>
      </w:r>
      <w:r w:rsidR="004200B6">
        <w:rPr>
          <w:rFonts w:ascii="Times New Roman" w:eastAsia="Times New Roman" w:hAnsi="Times New Roman" w:cs="Times New Roman"/>
          <w:b/>
          <w:bCs/>
          <w:sz w:val="24"/>
          <w:szCs w:val="24"/>
        </w:rPr>
        <w:t>5</w:t>
      </w:r>
    </w:p>
    <w:p w14:paraId="27F31015" w14:textId="77880872" w:rsidR="00031B42" w:rsidRDefault="00031B42" w:rsidP="00031B42">
      <w:pPr>
        <w:widowControl/>
        <w:spacing w:after="0" w:line="240" w:lineRule="auto"/>
        <w:jc w:val="center"/>
        <w:rPr>
          <w:rFonts w:ascii="Arial" w:eastAsia="Calibri" w:hAnsi="Arial" w:cs="Arial"/>
          <w:b/>
          <w:bCs/>
        </w:rPr>
      </w:pPr>
    </w:p>
    <w:p w14:paraId="38B8F886" w14:textId="7728BBC9" w:rsidR="00F61412" w:rsidRDefault="00F61412" w:rsidP="00031B42">
      <w:pPr>
        <w:widowControl/>
        <w:spacing w:after="0" w:line="240" w:lineRule="auto"/>
        <w:jc w:val="center"/>
        <w:rPr>
          <w:rFonts w:ascii="Arial" w:eastAsia="Calibri" w:hAnsi="Arial" w:cs="Arial"/>
          <w:b/>
          <w:bCs/>
        </w:rPr>
      </w:pPr>
    </w:p>
    <w:p w14:paraId="70B909E0" w14:textId="05BCB9F5" w:rsidR="00F61412" w:rsidRDefault="00F61412" w:rsidP="00031B42">
      <w:pPr>
        <w:widowControl/>
        <w:spacing w:after="0" w:line="240" w:lineRule="auto"/>
        <w:jc w:val="center"/>
        <w:rPr>
          <w:rFonts w:ascii="Arial" w:eastAsia="Calibri" w:hAnsi="Arial" w:cs="Arial"/>
          <w:b/>
          <w:bCs/>
        </w:rPr>
      </w:pPr>
    </w:p>
    <w:p w14:paraId="3436AEEA" w14:textId="30E128B7" w:rsidR="00F61412" w:rsidRDefault="00F61412" w:rsidP="00031B42">
      <w:pPr>
        <w:widowControl/>
        <w:spacing w:after="0" w:line="240" w:lineRule="auto"/>
        <w:jc w:val="center"/>
        <w:rPr>
          <w:rFonts w:ascii="Arial" w:eastAsia="Calibri" w:hAnsi="Arial" w:cs="Arial"/>
          <w:b/>
          <w:bCs/>
        </w:rPr>
      </w:pPr>
    </w:p>
    <w:p w14:paraId="48E3C8ED" w14:textId="659FFAC5" w:rsidR="00F61412" w:rsidRDefault="00F61412" w:rsidP="00031B42">
      <w:pPr>
        <w:widowControl/>
        <w:spacing w:after="0" w:line="240" w:lineRule="auto"/>
        <w:jc w:val="center"/>
        <w:rPr>
          <w:rFonts w:ascii="Arial" w:eastAsia="Calibri" w:hAnsi="Arial" w:cs="Arial"/>
          <w:b/>
          <w:bCs/>
        </w:rPr>
      </w:pPr>
    </w:p>
    <w:p w14:paraId="45644D21" w14:textId="33EFC49B" w:rsidR="00F61412" w:rsidRDefault="00F61412" w:rsidP="00031B42">
      <w:pPr>
        <w:widowControl/>
        <w:spacing w:after="0" w:line="240" w:lineRule="auto"/>
        <w:jc w:val="center"/>
        <w:rPr>
          <w:rFonts w:ascii="Arial" w:eastAsia="Calibri" w:hAnsi="Arial" w:cs="Arial"/>
          <w:b/>
          <w:bCs/>
        </w:rPr>
      </w:pPr>
    </w:p>
    <w:p w14:paraId="10562B14" w14:textId="54BF5DA7" w:rsidR="00F61412" w:rsidRDefault="00F61412" w:rsidP="00031B42">
      <w:pPr>
        <w:widowControl/>
        <w:spacing w:after="0" w:line="240" w:lineRule="auto"/>
        <w:jc w:val="center"/>
        <w:rPr>
          <w:rFonts w:ascii="Arial" w:eastAsia="Calibri" w:hAnsi="Arial" w:cs="Arial"/>
          <w:b/>
          <w:bCs/>
        </w:rPr>
      </w:pPr>
    </w:p>
    <w:p w14:paraId="4C78C322" w14:textId="4FE2C5AB" w:rsidR="00F61412" w:rsidRDefault="00F61412" w:rsidP="00031B42">
      <w:pPr>
        <w:widowControl/>
        <w:spacing w:after="0" w:line="240" w:lineRule="auto"/>
        <w:jc w:val="center"/>
        <w:rPr>
          <w:rFonts w:ascii="Arial" w:eastAsia="Calibri" w:hAnsi="Arial" w:cs="Arial"/>
          <w:b/>
          <w:bCs/>
        </w:rPr>
      </w:pPr>
    </w:p>
    <w:p w14:paraId="49C6148D" w14:textId="4F0F407C" w:rsidR="00F61412" w:rsidRDefault="00F61412" w:rsidP="00031B42">
      <w:pPr>
        <w:widowControl/>
        <w:spacing w:after="0" w:line="240" w:lineRule="auto"/>
        <w:jc w:val="center"/>
        <w:rPr>
          <w:rFonts w:ascii="Arial" w:eastAsia="Calibri" w:hAnsi="Arial" w:cs="Arial"/>
          <w:b/>
          <w:bCs/>
        </w:rPr>
      </w:pPr>
    </w:p>
    <w:p w14:paraId="1729B808" w14:textId="3685BC5C" w:rsidR="00F61412" w:rsidRDefault="00F61412" w:rsidP="00031B42">
      <w:pPr>
        <w:widowControl/>
        <w:spacing w:after="0" w:line="240" w:lineRule="auto"/>
        <w:jc w:val="center"/>
        <w:rPr>
          <w:rFonts w:ascii="Arial" w:eastAsia="Calibri" w:hAnsi="Arial" w:cs="Arial"/>
          <w:b/>
          <w:bCs/>
        </w:rPr>
      </w:pPr>
    </w:p>
    <w:p w14:paraId="4397EAC4" w14:textId="361636C6" w:rsidR="00F61412" w:rsidRDefault="00F61412" w:rsidP="00031B42">
      <w:pPr>
        <w:widowControl/>
        <w:spacing w:after="0" w:line="240" w:lineRule="auto"/>
        <w:jc w:val="center"/>
        <w:rPr>
          <w:rFonts w:ascii="Arial" w:eastAsia="Calibri" w:hAnsi="Arial" w:cs="Arial"/>
          <w:b/>
          <w:bCs/>
        </w:rPr>
      </w:pPr>
    </w:p>
    <w:p w14:paraId="0D400E0B" w14:textId="6D6773BE" w:rsidR="00F61412" w:rsidRDefault="00F61412" w:rsidP="00031B42">
      <w:pPr>
        <w:widowControl/>
        <w:spacing w:after="0" w:line="240" w:lineRule="auto"/>
        <w:jc w:val="center"/>
        <w:rPr>
          <w:rFonts w:ascii="Arial" w:eastAsia="Calibri" w:hAnsi="Arial" w:cs="Arial"/>
          <w:b/>
          <w:bCs/>
        </w:rPr>
      </w:pPr>
    </w:p>
    <w:p w14:paraId="34D01F42" w14:textId="77777777" w:rsidR="00F61412" w:rsidRPr="00B53F1D" w:rsidRDefault="00F61412" w:rsidP="00031B42">
      <w:pPr>
        <w:widowControl/>
        <w:spacing w:after="0" w:line="240" w:lineRule="auto"/>
        <w:jc w:val="center"/>
        <w:rPr>
          <w:rFonts w:ascii="Arial" w:eastAsia="Calibri" w:hAnsi="Arial" w:cs="Arial"/>
          <w:b/>
          <w:bCs/>
        </w:rPr>
      </w:pPr>
    </w:p>
    <w:p w14:paraId="32BCBB77" w14:textId="77777777" w:rsidR="00BB0B2E" w:rsidRPr="00BB0B2E" w:rsidRDefault="00BB0B2E" w:rsidP="00BB0B2E">
      <w:pPr>
        <w:widowControl/>
        <w:spacing w:after="0" w:line="240" w:lineRule="auto"/>
        <w:rPr>
          <w:rFonts w:ascii="Calibri" w:eastAsia="Calibri" w:hAnsi="Calibri" w:cs="Times New Roman"/>
          <w:b/>
          <w:bCs/>
        </w:rPr>
      </w:pPr>
    </w:p>
    <w:p w14:paraId="0D7082CD" w14:textId="77777777" w:rsidR="0017020C" w:rsidRDefault="0017020C">
      <w:pPr>
        <w:spacing w:after="0" w:line="200" w:lineRule="exact"/>
        <w:rPr>
          <w:sz w:val="20"/>
          <w:szCs w:val="20"/>
        </w:rPr>
      </w:pPr>
    </w:p>
    <w:p w14:paraId="30569949" w14:textId="77777777" w:rsidR="00E670FB" w:rsidRPr="00DA74EB" w:rsidRDefault="00E670FB" w:rsidP="00E670FB">
      <w:pPr>
        <w:widowControl/>
        <w:spacing w:after="0" w:line="240" w:lineRule="auto"/>
        <w:rPr>
          <w:rFonts w:ascii="Times New Roman" w:eastAsia="Times New Roman" w:hAnsi="Times New Roman" w:cs="Times New Roman"/>
          <w:bCs/>
        </w:rPr>
      </w:pPr>
      <w:r w:rsidRPr="00DA74EB">
        <w:rPr>
          <w:rFonts w:ascii="Times New Roman" w:eastAsia="Times New Roman" w:hAnsi="Times New Roman" w:cs="Times New Roman"/>
          <w:bCs/>
        </w:rPr>
        <w:t>Dear Applicant:</w:t>
      </w:r>
    </w:p>
    <w:p w14:paraId="054362CF" w14:textId="77777777" w:rsidR="00E670FB" w:rsidRPr="00DA74EB" w:rsidRDefault="00E670FB" w:rsidP="00E670FB">
      <w:pPr>
        <w:widowControl/>
        <w:spacing w:after="0" w:line="240" w:lineRule="auto"/>
        <w:rPr>
          <w:rFonts w:ascii="Times New Roman" w:eastAsia="Times New Roman" w:hAnsi="Times New Roman" w:cs="Times New Roman"/>
          <w:bCs/>
        </w:rPr>
      </w:pPr>
    </w:p>
    <w:p w14:paraId="05325826" w14:textId="77777777" w:rsidR="00E670FB" w:rsidRPr="00DA74EB" w:rsidRDefault="00E670FB" w:rsidP="00E670FB">
      <w:pPr>
        <w:widowControl/>
        <w:spacing w:after="0" w:line="240" w:lineRule="auto"/>
        <w:rPr>
          <w:rFonts w:ascii="Times New Roman" w:eastAsia="Times New Roman" w:hAnsi="Times New Roman" w:cs="Times New Roman"/>
          <w:bCs/>
        </w:rPr>
      </w:pPr>
      <w:r w:rsidRPr="00DA74EB">
        <w:rPr>
          <w:rFonts w:ascii="Times New Roman" w:eastAsia="Times New Roman" w:hAnsi="Times New Roman" w:cs="Times New Roman"/>
          <w:bCs/>
        </w:rPr>
        <w:t xml:space="preserve">Thank you for your interest in applying for an AmeriCorps State </w:t>
      </w:r>
      <w:r w:rsidR="005E2427" w:rsidRPr="00DA74EB">
        <w:rPr>
          <w:rFonts w:ascii="Times New Roman" w:eastAsia="Times New Roman" w:hAnsi="Times New Roman" w:cs="Times New Roman"/>
          <w:bCs/>
        </w:rPr>
        <w:t>Formula Fund G</w:t>
      </w:r>
      <w:r w:rsidRPr="00DA74EB">
        <w:rPr>
          <w:rFonts w:ascii="Times New Roman" w:eastAsia="Times New Roman" w:hAnsi="Times New Roman" w:cs="Times New Roman"/>
          <w:bCs/>
        </w:rPr>
        <w:t xml:space="preserve">rant through the North Dakota (ND) State Commission on National and Community Service. The mission of the Corporation for National and Community Service (CNCS) is to improve lives, strengthen communities, and foster civic participation through service and volunteering. Over the past twenty </w:t>
      </w:r>
      <w:r w:rsidR="00E64EED">
        <w:rPr>
          <w:rFonts w:ascii="Times New Roman" w:eastAsia="Times New Roman" w:hAnsi="Times New Roman" w:cs="Times New Roman"/>
          <w:bCs/>
        </w:rPr>
        <w:t xml:space="preserve">plus </w:t>
      </w:r>
      <w:r w:rsidRPr="00DA74EB">
        <w:rPr>
          <w:rFonts w:ascii="Times New Roman" w:eastAsia="Times New Roman" w:hAnsi="Times New Roman" w:cs="Times New Roman"/>
          <w:bCs/>
        </w:rPr>
        <w:t xml:space="preserve">years AmeriCorps has been positively impacting our </w:t>
      </w:r>
      <w:r w:rsidR="00973247" w:rsidRPr="00DA74EB">
        <w:rPr>
          <w:rFonts w:ascii="Times New Roman" w:eastAsia="Times New Roman" w:hAnsi="Times New Roman" w:cs="Times New Roman"/>
          <w:bCs/>
        </w:rPr>
        <w:t>neediest</w:t>
      </w:r>
      <w:r w:rsidRPr="00DA74EB">
        <w:rPr>
          <w:rFonts w:ascii="Times New Roman" w:eastAsia="Times New Roman" w:hAnsi="Times New Roman" w:cs="Times New Roman"/>
          <w:bCs/>
        </w:rPr>
        <w:t xml:space="preserve"> communities through the dedication and commitment of individuals willing to serve and lead others to serve. Through the sponsorship of various eligible organizations, community service is possible in six CNCS focus areas that include Disaster Services, Economic Opportunity, Education, Environmental Stewardship, Healthy Futures, and Veterans and Military Families.  </w:t>
      </w:r>
    </w:p>
    <w:p w14:paraId="776C5F13" w14:textId="77777777" w:rsidR="00E670FB" w:rsidRPr="00DA74EB" w:rsidRDefault="00E670FB" w:rsidP="00E670FB">
      <w:pPr>
        <w:widowControl/>
        <w:spacing w:after="0" w:line="240" w:lineRule="auto"/>
        <w:rPr>
          <w:rFonts w:ascii="Times New Roman" w:eastAsia="Times New Roman" w:hAnsi="Times New Roman" w:cs="Times New Roman"/>
          <w:bCs/>
        </w:rPr>
      </w:pPr>
    </w:p>
    <w:p w14:paraId="138861BA" w14:textId="77777777" w:rsidR="00E670FB" w:rsidRPr="00B53F1D" w:rsidRDefault="00E670FB" w:rsidP="00E670FB">
      <w:pPr>
        <w:widowControl/>
        <w:autoSpaceDE w:val="0"/>
        <w:autoSpaceDN w:val="0"/>
        <w:adjustRightInd w:val="0"/>
        <w:spacing w:after="0" w:line="240" w:lineRule="auto"/>
        <w:rPr>
          <w:rFonts w:ascii="Times New Roman" w:eastAsia="Times New Roman" w:hAnsi="Times New Roman" w:cs="Times New Roman"/>
          <w:bCs/>
        </w:rPr>
      </w:pPr>
      <w:r w:rsidRPr="00B53F1D">
        <w:rPr>
          <w:rFonts w:ascii="Times New Roman" w:eastAsia="Times New Roman" w:hAnsi="Times New Roman" w:cs="Times New Roman"/>
          <w:bCs/>
        </w:rPr>
        <w:t xml:space="preserve">Visit the Corporation for National and Community Service internet website and carefully read </w:t>
      </w:r>
      <w:r w:rsidR="00596606" w:rsidRPr="00B53F1D">
        <w:rPr>
          <w:rFonts w:ascii="Times New Roman" w:eastAsia="Times New Roman" w:hAnsi="Times New Roman" w:cs="Times New Roman"/>
          <w:bCs/>
        </w:rPr>
        <w:t>the</w:t>
      </w:r>
      <w:r w:rsidRPr="00B53F1D">
        <w:rPr>
          <w:rFonts w:ascii="Times New Roman" w:eastAsia="Times New Roman" w:hAnsi="Times New Roman" w:cs="Times New Roman"/>
          <w:bCs/>
        </w:rPr>
        <w:t xml:space="preserve"> Notic</w:t>
      </w:r>
      <w:r w:rsidR="00344179" w:rsidRPr="00B53F1D">
        <w:rPr>
          <w:rFonts w:ascii="Times New Roman" w:eastAsia="Times New Roman" w:hAnsi="Times New Roman" w:cs="Times New Roman"/>
          <w:bCs/>
        </w:rPr>
        <w:t>e of Federal Funding Opportunity, Grant Terms and Conditions,</w:t>
      </w:r>
      <w:r w:rsidR="005E2427" w:rsidRPr="00B53F1D">
        <w:rPr>
          <w:rFonts w:ascii="Times New Roman" w:eastAsia="Times New Roman" w:hAnsi="Times New Roman" w:cs="Times New Roman"/>
          <w:bCs/>
        </w:rPr>
        <w:t xml:space="preserve"> and </w:t>
      </w:r>
      <w:r w:rsidRPr="00B53F1D">
        <w:rPr>
          <w:rFonts w:ascii="Times New Roman" w:eastAsia="Times New Roman" w:hAnsi="Times New Roman" w:cs="Times New Roman"/>
          <w:bCs/>
        </w:rPr>
        <w:t>application instructions</w:t>
      </w:r>
      <w:r w:rsidR="005E2427" w:rsidRPr="00B53F1D">
        <w:rPr>
          <w:rFonts w:ascii="Times New Roman" w:eastAsia="Times New Roman" w:hAnsi="Times New Roman" w:cs="Times New Roman"/>
          <w:bCs/>
        </w:rPr>
        <w:t xml:space="preserve"> applicable to</w:t>
      </w:r>
      <w:r w:rsidR="00344179" w:rsidRPr="00B53F1D">
        <w:rPr>
          <w:rFonts w:ascii="Times New Roman" w:eastAsia="Times New Roman" w:hAnsi="Times New Roman" w:cs="Times New Roman"/>
          <w:bCs/>
        </w:rPr>
        <w:t xml:space="preserve"> the AmeriCorps State and National Grant Program</w:t>
      </w:r>
      <w:r w:rsidRPr="00B53F1D">
        <w:rPr>
          <w:rFonts w:ascii="Times New Roman" w:eastAsia="Times New Roman" w:hAnsi="Times New Roman" w:cs="Times New Roman"/>
          <w:bCs/>
        </w:rPr>
        <w:t xml:space="preserve">. </w:t>
      </w:r>
      <w:r w:rsidRPr="00B53F1D">
        <w:rPr>
          <w:rFonts w:ascii="Times New Roman" w:eastAsia="Times New Roman" w:hAnsi="Times New Roman" w:cs="Times New Roman"/>
          <w:b/>
          <w:bCs/>
        </w:rPr>
        <w:t>The ND State Commission on National and Community Servi</w:t>
      </w:r>
      <w:r w:rsidR="005E2427" w:rsidRPr="00B53F1D">
        <w:rPr>
          <w:rFonts w:ascii="Times New Roman" w:eastAsia="Times New Roman" w:hAnsi="Times New Roman" w:cs="Times New Roman"/>
          <w:b/>
          <w:bCs/>
        </w:rPr>
        <w:t xml:space="preserve">ce AmeriCorps application instructions are specifically </w:t>
      </w:r>
      <w:r w:rsidR="00344179" w:rsidRPr="00B53F1D">
        <w:rPr>
          <w:rFonts w:ascii="Times New Roman" w:eastAsia="Times New Roman" w:hAnsi="Times New Roman" w:cs="Times New Roman"/>
          <w:b/>
          <w:bCs/>
        </w:rPr>
        <w:t xml:space="preserve">designed </w:t>
      </w:r>
      <w:r w:rsidRPr="00B53F1D">
        <w:rPr>
          <w:rFonts w:ascii="Times New Roman" w:eastAsia="Times New Roman" w:hAnsi="Times New Roman" w:cs="Times New Roman"/>
          <w:b/>
          <w:bCs/>
        </w:rPr>
        <w:t>for those app</w:t>
      </w:r>
      <w:r w:rsidR="00596606" w:rsidRPr="00B53F1D">
        <w:rPr>
          <w:rFonts w:ascii="Times New Roman" w:eastAsia="Times New Roman" w:hAnsi="Times New Roman" w:cs="Times New Roman"/>
          <w:b/>
          <w:bCs/>
        </w:rPr>
        <w:t>licants interested in competing for F</w:t>
      </w:r>
      <w:r w:rsidRPr="00B53F1D">
        <w:rPr>
          <w:rFonts w:ascii="Times New Roman" w:eastAsia="Times New Roman" w:hAnsi="Times New Roman" w:cs="Times New Roman"/>
          <w:b/>
          <w:bCs/>
        </w:rPr>
        <w:t xml:space="preserve">ormula </w:t>
      </w:r>
      <w:r w:rsidR="00596606" w:rsidRPr="00B53F1D">
        <w:rPr>
          <w:rFonts w:ascii="Times New Roman" w:eastAsia="Times New Roman" w:hAnsi="Times New Roman" w:cs="Times New Roman"/>
          <w:b/>
          <w:bCs/>
        </w:rPr>
        <w:t>F</w:t>
      </w:r>
      <w:r w:rsidRPr="00B53F1D">
        <w:rPr>
          <w:rFonts w:ascii="Times New Roman" w:eastAsia="Times New Roman" w:hAnsi="Times New Roman" w:cs="Times New Roman"/>
          <w:b/>
          <w:bCs/>
        </w:rPr>
        <w:t>unding from the ND State Commission</w:t>
      </w:r>
      <w:r w:rsidRPr="00B53F1D">
        <w:rPr>
          <w:rFonts w:ascii="Times New Roman" w:eastAsia="Times New Roman" w:hAnsi="Times New Roman" w:cs="Times New Roman"/>
          <w:bCs/>
        </w:rPr>
        <w:t xml:space="preserve">. </w:t>
      </w:r>
    </w:p>
    <w:p w14:paraId="7219DFEE" w14:textId="77777777" w:rsidR="00E670FB" w:rsidRPr="00B53F1D" w:rsidRDefault="00E670FB" w:rsidP="00E670FB">
      <w:pPr>
        <w:widowControl/>
        <w:autoSpaceDE w:val="0"/>
        <w:autoSpaceDN w:val="0"/>
        <w:adjustRightInd w:val="0"/>
        <w:spacing w:after="0" w:line="240" w:lineRule="auto"/>
        <w:rPr>
          <w:rFonts w:ascii="Times New Roman" w:eastAsia="Times New Roman" w:hAnsi="Times New Roman" w:cs="Times New Roman"/>
          <w:bCs/>
        </w:rPr>
      </w:pPr>
    </w:p>
    <w:p w14:paraId="65B0929D" w14:textId="77777777" w:rsidR="00E670FB" w:rsidRPr="00B53F1D" w:rsidRDefault="00E670FB" w:rsidP="00E670FB">
      <w:pPr>
        <w:widowControl/>
        <w:autoSpaceDE w:val="0"/>
        <w:autoSpaceDN w:val="0"/>
        <w:adjustRightInd w:val="0"/>
        <w:spacing w:after="0" w:line="240" w:lineRule="auto"/>
        <w:rPr>
          <w:rFonts w:ascii="Times New Roman" w:eastAsia="Times New Roman" w:hAnsi="Times New Roman" w:cs="Times New Roman"/>
        </w:rPr>
      </w:pPr>
      <w:r w:rsidRPr="00B53F1D">
        <w:rPr>
          <w:rFonts w:ascii="Times New Roman" w:eastAsia="Times New Roman" w:hAnsi="Times New Roman" w:cs="Times New Roman"/>
        </w:rPr>
        <w:t xml:space="preserve">The eGrants system will be used to serve all the North Dakota Department of Commerce (hereinafter the Department of Commerce) – the </w:t>
      </w:r>
      <w:r w:rsidR="00321D8C" w:rsidRPr="00B53F1D">
        <w:rPr>
          <w:rFonts w:ascii="Times New Roman" w:eastAsia="Times New Roman" w:hAnsi="Times New Roman" w:cs="Times New Roman"/>
        </w:rPr>
        <w:t xml:space="preserve">North Dakota </w:t>
      </w:r>
      <w:r w:rsidRPr="00B53F1D">
        <w:rPr>
          <w:rFonts w:ascii="Times New Roman" w:eastAsia="Times New Roman" w:hAnsi="Times New Roman" w:cs="Times New Roman"/>
        </w:rPr>
        <w:t xml:space="preserve">State Commission on National Community Service (hereinafter the </w:t>
      </w:r>
      <w:r w:rsidR="00321D8C" w:rsidRPr="00B53F1D">
        <w:rPr>
          <w:rFonts w:ascii="Times New Roman" w:eastAsia="Times New Roman" w:hAnsi="Times New Roman" w:cs="Times New Roman"/>
        </w:rPr>
        <w:t xml:space="preserve">ND </w:t>
      </w:r>
      <w:r w:rsidRPr="00B53F1D">
        <w:rPr>
          <w:rFonts w:ascii="Times New Roman" w:eastAsia="Times New Roman" w:hAnsi="Times New Roman" w:cs="Times New Roman"/>
        </w:rPr>
        <w:t>State Commission) applicants and future sub</w:t>
      </w:r>
      <w:r w:rsidR="00301809" w:rsidRPr="00B53F1D">
        <w:rPr>
          <w:rFonts w:ascii="Times New Roman" w:eastAsia="Times New Roman" w:hAnsi="Times New Roman" w:cs="Times New Roman"/>
        </w:rPr>
        <w:t>-</w:t>
      </w:r>
      <w:r w:rsidRPr="00B53F1D">
        <w:rPr>
          <w:rFonts w:ascii="Times New Roman" w:eastAsia="Times New Roman" w:hAnsi="Times New Roman" w:cs="Times New Roman"/>
        </w:rPr>
        <w:t xml:space="preserve">grantees. The </w:t>
      </w:r>
      <w:r w:rsidR="00321D8C" w:rsidRPr="00B53F1D">
        <w:rPr>
          <w:rFonts w:ascii="Times New Roman" w:eastAsia="Times New Roman" w:hAnsi="Times New Roman" w:cs="Times New Roman"/>
        </w:rPr>
        <w:t xml:space="preserve">ND </w:t>
      </w:r>
      <w:r w:rsidRPr="00B53F1D">
        <w:rPr>
          <w:rFonts w:ascii="Times New Roman" w:eastAsia="Times New Roman" w:hAnsi="Times New Roman" w:cs="Times New Roman"/>
        </w:rPr>
        <w:t xml:space="preserve">State Commission requires all applicants to use the eGrants system for submitting their application. If an applicant is unable to submit an application using eGrants, the applicant must notify the </w:t>
      </w:r>
      <w:r w:rsidR="00321D8C" w:rsidRPr="00B53F1D">
        <w:rPr>
          <w:rFonts w:ascii="Times New Roman" w:eastAsia="Times New Roman" w:hAnsi="Times New Roman" w:cs="Times New Roman"/>
        </w:rPr>
        <w:t xml:space="preserve">ND </w:t>
      </w:r>
      <w:r w:rsidRPr="00B53F1D">
        <w:rPr>
          <w:rFonts w:ascii="Times New Roman" w:eastAsia="Times New Roman" w:hAnsi="Times New Roman" w:cs="Times New Roman"/>
        </w:rPr>
        <w:t>State Commission through the Intent to Apply process and receive written permission and additional instructions, prior to officially submitting an application for funding.</w:t>
      </w:r>
      <w:r w:rsidR="00596606" w:rsidRPr="00B53F1D">
        <w:rPr>
          <w:rFonts w:ascii="Times New Roman" w:eastAsia="Times New Roman" w:hAnsi="Times New Roman" w:cs="Times New Roman"/>
        </w:rPr>
        <w:t xml:space="preserve"> </w:t>
      </w:r>
    </w:p>
    <w:p w14:paraId="41F57344" w14:textId="77777777" w:rsidR="00E670FB" w:rsidRPr="00DA74EB" w:rsidRDefault="00E670FB" w:rsidP="00E670FB">
      <w:pPr>
        <w:widowControl/>
        <w:autoSpaceDE w:val="0"/>
        <w:autoSpaceDN w:val="0"/>
        <w:adjustRightInd w:val="0"/>
        <w:spacing w:after="0" w:line="240" w:lineRule="auto"/>
        <w:rPr>
          <w:rFonts w:ascii="Times New Roman" w:eastAsia="Times New Roman" w:hAnsi="Times New Roman" w:cs="Times New Roman"/>
        </w:rPr>
      </w:pPr>
    </w:p>
    <w:p w14:paraId="0053D691" w14:textId="77777777" w:rsidR="00E670FB" w:rsidRPr="00DA74EB" w:rsidRDefault="00E670FB" w:rsidP="00E670FB">
      <w:pPr>
        <w:widowControl/>
        <w:tabs>
          <w:tab w:val="left" w:pos="-90"/>
        </w:tabs>
        <w:autoSpaceDE w:val="0"/>
        <w:autoSpaceDN w:val="0"/>
        <w:adjustRightInd w:val="0"/>
        <w:spacing w:after="0" w:line="240" w:lineRule="auto"/>
        <w:rPr>
          <w:rFonts w:ascii="Times New Roman" w:eastAsia="Times New Roman" w:hAnsi="Times New Roman" w:cs="Times New Roman"/>
        </w:rPr>
      </w:pPr>
      <w:r w:rsidRPr="00DA74EB">
        <w:rPr>
          <w:rFonts w:ascii="Times New Roman" w:eastAsia="Times New Roman" w:hAnsi="Times New Roman" w:cs="Times New Roman"/>
        </w:rPr>
        <w:t xml:space="preserve">Please remember that all applicants are required to submit a </w:t>
      </w:r>
      <w:r w:rsidRPr="00DA74EB">
        <w:rPr>
          <w:rFonts w:ascii="Times New Roman" w:eastAsia="Times New Roman" w:hAnsi="Times New Roman" w:cs="Times New Roman"/>
          <w:b/>
        </w:rPr>
        <w:t>NOTICE OF INTENT TO APPLY by the due date</w:t>
      </w:r>
      <w:r w:rsidRPr="00DA74EB">
        <w:rPr>
          <w:rFonts w:ascii="Times New Roman" w:eastAsia="Times New Roman" w:hAnsi="Times New Roman" w:cs="Times New Roman"/>
        </w:rPr>
        <w:t xml:space="preserve"> </w:t>
      </w:r>
      <w:r w:rsidR="00527B21" w:rsidRPr="00DA74EB">
        <w:rPr>
          <w:rFonts w:ascii="Times New Roman" w:eastAsia="Times New Roman" w:hAnsi="Times New Roman" w:cs="Times New Roman"/>
        </w:rPr>
        <w:t>to</w:t>
      </w:r>
      <w:r w:rsidRPr="00DA74EB">
        <w:rPr>
          <w:rFonts w:ascii="Times New Roman" w:eastAsia="Times New Roman" w:hAnsi="Times New Roman" w:cs="Times New Roman"/>
        </w:rPr>
        <w:t xml:space="preserve"> be eligible to officially submit an AmeriCorps </w:t>
      </w:r>
      <w:r w:rsidR="004751ED">
        <w:rPr>
          <w:rFonts w:ascii="Times New Roman" w:eastAsia="Times New Roman" w:hAnsi="Times New Roman" w:cs="Times New Roman"/>
        </w:rPr>
        <w:t xml:space="preserve">State Formula Fund </w:t>
      </w:r>
      <w:r w:rsidRPr="00DA74EB">
        <w:rPr>
          <w:rFonts w:ascii="Times New Roman" w:eastAsia="Times New Roman" w:hAnsi="Times New Roman" w:cs="Times New Roman"/>
        </w:rPr>
        <w:t xml:space="preserve">Grant </w:t>
      </w:r>
      <w:r w:rsidR="004751ED">
        <w:rPr>
          <w:rFonts w:ascii="Times New Roman" w:eastAsia="Times New Roman" w:hAnsi="Times New Roman" w:cs="Times New Roman"/>
        </w:rPr>
        <w:t>a</w:t>
      </w:r>
      <w:r w:rsidRPr="00DA74EB">
        <w:rPr>
          <w:rFonts w:ascii="Times New Roman" w:eastAsia="Times New Roman" w:hAnsi="Times New Roman" w:cs="Times New Roman"/>
        </w:rPr>
        <w:t>pplication for the current ND S</w:t>
      </w:r>
      <w:r w:rsidR="004751ED">
        <w:rPr>
          <w:rFonts w:ascii="Times New Roman" w:eastAsia="Times New Roman" w:hAnsi="Times New Roman" w:cs="Times New Roman"/>
        </w:rPr>
        <w:t xml:space="preserve">tate Commission </w:t>
      </w:r>
      <w:r w:rsidRPr="00DA74EB">
        <w:rPr>
          <w:rFonts w:ascii="Times New Roman" w:eastAsia="Times New Roman" w:hAnsi="Times New Roman" w:cs="Times New Roman"/>
        </w:rPr>
        <w:t xml:space="preserve">competition. The </w:t>
      </w:r>
      <w:r w:rsidR="004751ED">
        <w:rPr>
          <w:rFonts w:ascii="Times New Roman" w:eastAsia="Times New Roman" w:hAnsi="Times New Roman" w:cs="Times New Roman"/>
        </w:rPr>
        <w:t xml:space="preserve">AmeriCorps State Formula Fund </w:t>
      </w:r>
      <w:r w:rsidR="006370BF">
        <w:rPr>
          <w:rFonts w:ascii="Times New Roman" w:eastAsia="Times New Roman" w:hAnsi="Times New Roman" w:cs="Times New Roman"/>
        </w:rPr>
        <w:t>Notice of</w:t>
      </w:r>
      <w:r w:rsidR="004751ED">
        <w:rPr>
          <w:rFonts w:ascii="Times New Roman" w:eastAsia="Times New Roman" w:hAnsi="Times New Roman" w:cs="Times New Roman"/>
        </w:rPr>
        <w:t xml:space="preserve"> Intent to Apply and g</w:t>
      </w:r>
      <w:r w:rsidR="006370BF">
        <w:rPr>
          <w:rFonts w:ascii="Times New Roman" w:eastAsia="Times New Roman" w:hAnsi="Times New Roman" w:cs="Times New Roman"/>
        </w:rPr>
        <w:t xml:space="preserve">rant </w:t>
      </w:r>
      <w:r w:rsidR="004751ED">
        <w:rPr>
          <w:rFonts w:ascii="Times New Roman" w:eastAsia="Times New Roman" w:hAnsi="Times New Roman" w:cs="Times New Roman"/>
        </w:rPr>
        <w:t>a</w:t>
      </w:r>
      <w:r w:rsidR="006370BF">
        <w:rPr>
          <w:rFonts w:ascii="Times New Roman" w:eastAsia="Times New Roman" w:hAnsi="Times New Roman" w:cs="Times New Roman"/>
        </w:rPr>
        <w:t xml:space="preserve">pplication </w:t>
      </w:r>
      <w:r w:rsidRPr="00DA74EB">
        <w:rPr>
          <w:rFonts w:ascii="Times New Roman" w:eastAsia="Times New Roman" w:hAnsi="Times New Roman" w:cs="Times New Roman"/>
        </w:rPr>
        <w:t>due dates are printed on the cover of this application instruction booklet.</w:t>
      </w:r>
    </w:p>
    <w:p w14:paraId="2B5B2A81" w14:textId="77777777" w:rsidR="00E670FB" w:rsidRPr="00DA74EB" w:rsidRDefault="00E670FB" w:rsidP="00E670FB">
      <w:pPr>
        <w:widowControl/>
        <w:autoSpaceDE w:val="0"/>
        <w:autoSpaceDN w:val="0"/>
        <w:adjustRightInd w:val="0"/>
        <w:spacing w:after="0" w:line="240" w:lineRule="auto"/>
        <w:rPr>
          <w:rFonts w:ascii="Times New Roman" w:eastAsia="Times New Roman" w:hAnsi="Times New Roman" w:cs="Times New Roman"/>
          <w:b/>
        </w:rPr>
      </w:pPr>
    </w:p>
    <w:p w14:paraId="637A68AF" w14:textId="77777777" w:rsidR="00E670FB" w:rsidRDefault="00E670FB">
      <w:pPr>
        <w:spacing w:before="63" w:after="0" w:line="240" w:lineRule="auto"/>
        <w:ind w:left="120" w:right="-20"/>
        <w:rPr>
          <w:rFonts w:ascii="Arial" w:eastAsia="Arial" w:hAnsi="Arial" w:cs="Arial"/>
          <w:b/>
          <w:bCs/>
          <w:sz w:val="24"/>
          <w:szCs w:val="24"/>
        </w:rPr>
      </w:pPr>
    </w:p>
    <w:p w14:paraId="6A0EF749" w14:textId="77777777" w:rsidR="00E670FB" w:rsidRDefault="00E670FB">
      <w:pPr>
        <w:spacing w:before="63" w:after="0" w:line="240" w:lineRule="auto"/>
        <w:ind w:left="120" w:right="-20"/>
        <w:rPr>
          <w:rFonts w:ascii="Arial" w:eastAsia="Arial" w:hAnsi="Arial" w:cs="Arial"/>
          <w:b/>
          <w:bCs/>
          <w:sz w:val="24"/>
          <w:szCs w:val="24"/>
        </w:rPr>
      </w:pPr>
    </w:p>
    <w:p w14:paraId="5B319312" w14:textId="77777777" w:rsidR="00E670FB" w:rsidRDefault="00E670FB">
      <w:pPr>
        <w:spacing w:before="63" w:after="0" w:line="240" w:lineRule="auto"/>
        <w:ind w:left="120" w:right="-20"/>
        <w:rPr>
          <w:rFonts w:ascii="Arial" w:eastAsia="Arial" w:hAnsi="Arial" w:cs="Arial"/>
          <w:b/>
          <w:bCs/>
          <w:sz w:val="24"/>
          <w:szCs w:val="24"/>
        </w:rPr>
      </w:pPr>
    </w:p>
    <w:p w14:paraId="17E3F46E" w14:textId="77777777" w:rsidR="00E670FB" w:rsidRDefault="00E670FB">
      <w:pPr>
        <w:spacing w:before="63" w:after="0" w:line="240" w:lineRule="auto"/>
        <w:ind w:left="120" w:right="-20"/>
        <w:rPr>
          <w:rFonts w:ascii="Arial" w:eastAsia="Arial" w:hAnsi="Arial" w:cs="Arial"/>
          <w:b/>
          <w:bCs/>
          <w:sz w:val="24"/>
          <w:szCs w:val="24"/>
        </w:rPr>
      </w:pPr>
    </w:p>
    <w:p w14:paraId="1F24E01A" w14:textId="77777777" w:rsidR="00E670FB" w:rsidRDefault="00E670FB">
      <w:pPr>
        <w:spacing w:before="63" w:after="0" w:line="240" w:lineRule="auto"/>
        <w:ind w:left="120" w:right="-20"/>
        <w:rPr>
          <w:rFonts w:ascii="Arial" w:eastAsia="Arial" w:hAnsi="Arial" w:cs="Arial"/>
          <w:b/>
          <w:bCs/>
          <w:sz w:val="24"/>
          <w:szCs w:val="24"/>
        </w:rPr>
      </w:pPr>
    </w:p>
    <w:p w14:paraId="64B60B80" w14:textId="77777777" w:rsidR="00E670FB" w:rsidRDefault="00E670FB">
      <w:pPr>
        <w:spacing w:before="63" w:after="0" w:line="240" w:lineRule="auto"/>
        <w:ind w:left="120" w:right="-20"/>
        <w:rPr>
          <w:rFonts w:ascii="Arial" w:eastAsia="Arial" w:hAnsi="Arial" w:cs="Arial"/>
          <w:b/>
          <w:bCs/>
          <w:sz w:val="24"/>
          <w:szCs w:val="24"/>
        </w:rPr>
      </w:pPr>
    </w:p>
    <w:p w14:paraId="36E42756" w14:textId="77777777" w:rsidR="00E670FB" w:rsidRDefault="00E670FB">
      <w:pPr>
        <w:spacing w:before="63" w:after="0" w:line="240" w:lineRule="auto"/>
        <w:ind w:left="120" w:right="-20"/>
        <w:rPr>
          <w:rFonts w:ascii="Arial" w:eastAsia="Arial" w:hAnsi="Arial" w:cs="Arial"/>
          <w:b/>
          <w:bCs/>
          <w:sz w:val="24"/>
          <w:szCs w:val="24"/>
        </w:rPr>
      </w:pPr>
    </w:p>
    <w:p w14:paraId="69C5CF0E" w14:textId="77777777" w:rsidR="00E670FB" w:rsidRDefault="00E670FB">
      <w:pPr>
        <w:spacing w:before="63" w:after="0" w:line="240" w:lineRule="auto"/>
        <w:ind w:left="120" w:right="-20"/>
        <w:rPr>
          <w:rFonts w:ascii="Arial" w:eastAsia="Arial" w:hAnsi="Arial" w:cs="Arial"/>
          <w:b/>
          <w:bCs/>
          <w:sz w:val="24"/>
          <w:szCs w:val="24"/>
        </w:rPr>
      </w:pPr>
    </w:p>
    <w:p w14:paraId="64A52A7E" w14:textId="77777777" w:rsidR="00E670FB" w:rsidRDefault="00E670FB">
      <w:pPr>
        <w:spacing w:before="63" w:after="0" w:line="240" w:lineRule="auto"/>
        <w:ind w:left="120" w:right="-20"/>
        <w:rPr>
          <w:rFonts w:ascii="Arial" w:eastAsia="Arial" w:hAnsi="Arial" w:cs="Arial"/>
          <w:b/>
          <w:bCs/>
          <w:sz w:val="24"/>
          <w:szCs w:val="24"/>
        </w:rPr>
      </w:pPr>
    </w:p>
    <w:p w14:paraId="2F5C1EE2" w14:textId="77777777" w:rsidR="00596606" w:rsidRDefault="00596606">
      <w:pPr>
        <w:spacing w:before="63" w:after="0" w:line="240" w:lineRule="auto"/>
        <w:ind w:left="120" w:right="-20"/>
        <w:rPr>
          <w:rFonts w:ascii="Arial" w:eastAsia="Arial" w:hAnsi="Arial" w:cs="Arial"/>
          <w:b/>
          <w:bCs/>
          <w:sz w:val="24"/>
          <w:szCs w:val="24"/>
        </w:rPr>
      </w:pPr>
    </w:p>
    <w:p w14:paraId="7C198848" w14:textId="77777777" w:rsidR="00E670FB" w:rsidRDefault="00E670FB">
      <w:pPr>
        <w:spacing w:before="63" w:after="0" w:line="240" w:lineRule="auto"/>
        <w:ind w:left="120" w:right="-20"/>
        <w:rPr>
          <w:rFonts w:ascii="Arial" w:eastAsia="Arial" w:hAnsi="Arial" w:cs="Arial"/>
          <w:b/>
          <w:bCs/>
          <w:sz w:val="24"/>
          <w:szCs w:val="24"/>
        </w:rPr>
      </w:pPr>
    </w:p>
    <w:p w14:paraId="7A8E3D98" w14:textId="77777777" w:rsidR="00F138D3" w:rsidRDefault="00F138D3">
      <w:pPr>
        <w:spacing w:before="63" w:after="0" w:line="240" w:lineRule="auto"/>
        <w:ind w:left="120" w:right="-20"/>
        <w:rPr>
          <w:rFonts w:ascii="Arial" w:eastAsia="Arial" w:hAnsi="Arial" w:cs="Arial"/>
          <w:b/>
          <w:bCs/>
          <w:sz w:val="24"/>
          <w:szCs w:val="24"/>
        </w:rPr>
      </w:pPr>
    </w:p>
    <w:p w14:paraId="3DDDF1C5" w14:textId="77777777" w:rsidR="00B64900" w:rsidRDefault="00B64900">
      <w:pPr>
        <w:spacing w:before="63" w:after="0" w:line="240" w:lineRule="auto"/>
        <w:ind w:left="120" w:right="-20"/>
        <w:rPr>
          <w:rFonts w:ascii="Arial" w:eastAsia="Arial" w:hAnsi="Arial" w:cs="Arial"/>
          <w:b/>
          <w:bCs/>
          <w:sz w:val="24"/>
          <w:szCs w:val="24"/>
        </w:rPr>
      </w:pPr>
    </w:p>
    <w:p w14:paraId="0690EEA8" w14:textId="77777777" w:rsidR="00DA74EB" w:rsidRDefault="00DA74EB">
      <w:pPr>
        <w:spacing w:before="63" w:after="0" w:line="240" w:lineRule="auto"/>
        <w:ind w:left="120" w:right="-20"/>
        <w:rPr>
          <w:rFonts w:ascii="Arial" w:eastAsia="Arial" w:hAnsi="Arial" w:cs="Arial"/>
          <w:b/>
          <w:bCs/>
          <w:sz w:val="24"/>
          <w:szCs w:val="24"/>
        </w:rPr>
      </w:pPr>
    </w:p>
    <w:p w14:paraId="01205F94" w14:textId="77777777" w:rsidR="00502502" w:rsidRDefault="00502502">
      <w:pPr>
        <w:spacing w:before="63" w:after="0" w:line="240" w:lineRule="auto"/>
        <w:ind w:left="120" w:right="-20"/>
        <w:rPr>
          <w:rFonts w:ascii="Arial" w:eastAsia="Arial" w:hAnsi="Arial" w:cs="Arial"/>
          <w:b/>
          <w:bCs/>
          <w:sz w:val="24"/>
          <w:szCs w:val="24"/>
        </w:rPr>
      </w:pPr>
    </w:p>
    <w:p w14:paraId="51FF5B40" w14:textId="77777777" w:rsidR="0017020C" w:rsidRPr="00DD0389" w:rsidRDefault="0034381A">
      <w:pPr>
        <w:spacing w:before="63" w:after="0" w:line="240" w:lineRule="auto"/>
        <w:ind w:left="120" w:right="-20"/>
        <w:rPr>
          <w:rFonts w:ascii="Times New Roman" w:eastAsia="Arial" w:hAnsi="Times New Roman" w:cs="Times New Roman"/>
          <w:sz w:val="24"/>
          <w:szCs w:val="24"/>
        </w:rPr>
      </w:pPr>
      <w:r w:rsidRPr="00DD0389">
        <w:rPr>
          <w:rFonts w:ascii="Times New Roman" w:eastAsia="Arial" w:hAnsi="Times New Roman" w:cs="Times New Roman"/>
          <w:b/>
          <w:bCs/>
          <w:sz w:val="24"/>
          <w:szCs w:val="24"/>
        </w:rPr>
        <w:t>I</w:t>
      </w:r>
      <w:r w:rsidRPr="00DD0389">
        <w:rPr>
          <w:rFonts w:ascii="Times New Roman" w:eastAsia="Arial" w:hAnsi="Times New Roman" w:cs="Times New Roman"/>
          <w:b/>
          <w:bCs/>
          <w:spacing w:val="-1"/>
          <w:sz w:val="24"/>
          <w:szCs w:val="24"/>
        </w:rPr>
        <w:t>M</w:t>
      </w:r>
      <w:r w:rsidRPr="00DD0389">
        <w:rPr>
          <w:rFonts w:ascii="Times New Roman" w:eastAsia="Arial" w:hAnsi="Times New Roman" w:cs="Times New Roman"/>
          <w:b/>
          <w:bCs/>
          <w:spacing w:val="1"/>
          <w:sz w:val="24"/>
          <w:szCs w:val="24"/>
        </w:rPr>
        <w:t>P</w:t>
      </w:r>
      <w:r w:rsidRPr="00DD0389">
        <w:rPr>
          <w:rFonts w:ascii="Times New Roman" w:eastAsia="Arial" w:hAnsi="Times New Roman" w:cs="Times New Roman"/>
          <w:b/>
          <w:bCs/>
          <w:sz w:val="24"/>
          <w:szCs w:val="24"/>
        </w:rPr>
        <w:t>OR</w:t>
      </w:r>
      <w:r w:rsidRPr="00DD0389">
        <w:rPr>
          <w:rFonts w:ascii="Times New Roman" w:eastAsia="Arial" w:hAnsi="Times New Roman" w:cs="Times New Roman"/>
          <w:b/>
          <w:bCs/>
          <w:spacing w:val="2"/>
          <w:sz w:val="24"/>
          <w:szCs w:val="24"/>
        </w:rPr>
        <w:t>T</w:t>
      </w:r>
      <w:r w:rsidRPr="00DD0389">
        <w:rPr>
          <w:rFonts w:ascii="Times New Roman" w:eastAsia="Arial" w:hAnsi="Times New Roman" w:cs="Times New Roman"/>
          <w:b/>
          <w:bCs/>
          <w:spacing w:val="-5"/>
          <w:sz w:val="24"/>
          <w:szCs w:val="24"/>
        </w:rPr>
        <w:t>A</w:t>
      </w:r>
      <w:r w:rsidRPr="00DD0389">
        <w:rPr>
          <w:rFonts w:ascii="Times New Roman" w:eastAsia="Arial" w:hAnsi="Times New Roman" w:cs="Times New Roman"/>
          <w:b/>
          <w:bCs/>
          <w:sz w:val="24"/>
          <w:szCs w:val="24"/>
        </w:rPr>
        <w:t>NT NOTICE</w:t>
      </w:r>
      <w:r w:rsidR="000A1821" w:rsidRPr="00DD0389">
        <w:rPr>
          <w:rFonts w:ascii="Times New Roman" w:eastAsia="Arial" w:hAnsi="Times New Roman" w:cs="Times New Roman"/>
          <w:b/>
          <w:bCs/>
          <w:sz w:val="24"/>
          <w:szCs w:val="24"/>
        </w:rPr>
        <w:t>S</w:t>
      </w:r>
    </w:p>
    <w:p w14:paraId="4C5C7FB7" w14:textId="77777777" w:rsidR="0017020C" w:rsidRDefault="0017020C">
      <w:pPr>
        <w:spacing w:before="4" w:after="0" w:line="130" w:lineRule="exact"/>
        <w:rPr>
          <w:sz w:val="13"/>
          <w:szCs w:val="13"/>
        </w:rPr>
      </w:pPr>
    </w:p>
    <w:p w14:paraId="139C7024" w14:textId="6881DD19" w:rsidR="005F6596" w:rsidRPr="00B53F1D" w:rsidRDefault="000A1821" w:rsidP="005F6596">
      <w:pPr>
        <w:spacing w:after="0" w:line="240" w:lineRule="auto"/>
        <w:ind w:left="120" w:right="233"/>
        <w:rPr>
          <w:rFonts w:ascii="Times New Roman" w:eastAsia="Times New Roman" w:hAnsi="Times New Roman" w:cs="Times New Roman"/>
          <w:sz w:val="20"/>
          <w:szCs w:val="20"/>
        </w:rPr>
      </w:pPr>
      <w:r w:rsidRPr="000A1821">
        <w:rPr>
          <w:rFonts w:ascii="Times New Roman" w:eastAsia="Times New Roman" w:hAnsi="Times New Roman" w:cs="Times New Roman"/>
          <w:b/>
          <w:color w:val="000000"/>
          <w:sz w:val="20"/>
          <w:szCs w:val="20"/>
        </w:rPr>
        <w:t>AMERICORPS STATE FORMULA FUNDING:</w:t>
      </w:r>
      <w:r w:rsidRPr="000A1821">
        <w:rPr>
          <w:rFonts w:ascii="Times New Roman" w:eastAsia="Times New Roman" w:hAnsi="Times New Roman" w:cs="Times New Roman"/>
          <w:color w:val="000000"/>
          <w:sz w:val="20"/>
          <w:szCs w:val="20"/>
        </w:rPr>
        <w:t xml:space="preserve"> </w:t>
      </w:r>
      <w:r w:rsidRPr="000A1821">
        <w:rPr>
          <w:rFonts w:ascii="Times New Roman" w:eastAsia="Times New Roman" w:hAnsi="Times New Roman" w:cs="Times New Roman"/>
          <w:color w:val="000000"/>
          <w:sz w:val="20"/>
          <w:szCs w:val="20"/>
          <w:u w:val="single"/>
        </w:rPr>
        <w:t xml:space="preserve">The instructions contained in this booklet are </w:t>
      </w:r>
      <w:r w:rsidR="00087D49">
        <w:rPr>
          <w:rFonts w:ascii="Times New Roman" w:eastAsia="Times New Roman" w:hAnsi="Times New Roman" w:cs="Times New Roman"/>
          <w:color w:val="000000"/>
          <w:sz w:val="20"/>
          <w:szCs w:val="20"/>
          <w:u w:val="single"/>
        </w:rPr>
        <w:t>designed</w:t>
      </w:r>
      <w:r w:rsidR="001C5717">
        <w:rPr>
          <w:rFonts w:ascii="Times New Roman" w:eastAsia="Times New Roman" w:hAnsi="Times New Roman" w:cs="Times New Roman"/>
          <w:color w:val="000000"/>
          <w:sz w:val="20"/>
          <w:szCs w:val="20"/>
          <w:u w:val="single"/>
        </w:rPr>
        <w:t>/ customized</w:t>
      </w:r>
      <w:r w:rsidR="00087D49">
        <w:rPr>
          <w:rFonts w:ascii="Times New Roman" w:eastAsia="Times New Roman" w:hAnsi="Times New Roman" w:cs="Times New Roman"/>
          <w:color w:val="000000"/>
          <w:sz w:val="20"/>
          <w:szCs w:val="20"/>
          <w:u w:val="single"/>
        </w:rPr>
        <w:t xml:space="preserve"> specifically </w:t>
      </w:r>
      <w:r w:rsidRPr="000A1821">
        <w:rPr>
          <w:rFonts w:ascii="Times New Roman" w:eastAsia="Times New Roman" w:hAnsi="Times New Roman" w:cs="Times New Roman"/>
          <w:color w:val="000000"/>
          <w:sz w:val="20"/>
          <w:szCs w:val="20"/>
          <w:u w:val="single"/>
        </w:rPr>
        <w:t xml:space="preserve">for </w:t>
      </w:r>
      <w:r w:rsidR="00087D49">
        <w:rPr>
          <w:rFonts w:ascii="Times New Roman" w:eastAsia="Times New Roman" w:hAnsi="Times New Roman" w:cs="Times New Roman"/>
          <w:color w:val="000000"/>
          <w:sz w:val="20"/>
          <w:szCs w:val="20"/>
          <w:u w:val="single"/>
        </w:rPr>
        <w:t xml:space="preserve">North Dakota State Commission </w:t>
      </w:r>
      <w:r w:rsidRPr="000A1821">
        <w:rPr>
          <w:rFonts w:ascii="Times New Roman" w:eastAsia="Times New Roman" w:hAnsi="Times New Roman" w:cs="Times New Roman"/>
          <w:color w:val="000000"/>
          <w:sz w:val="20"/>
          <w:szCs w:val="20"/>
          <w:u w:val="single"/>
        </w:rPr>
        <w:t xml:space="preserve">AmeriCorps State Formula Funding </w:t>
      </w:r>
      <w:r w:rsidR="00A66E10">
        <w:rPr>
          <w:rFonts w:ascii="Times New Roman" w:eastAsia="Times New Roman" w:hAnsi="Times New Roman" w:cs="Times New Roman"/>
          <w:color w:val="000000"/>
          <w:sz w:val="20"/>
          <w:szCs w:val="20"/>
          <w:u w:val="single"/>
        </w:rPr>
        <w:t>a</w:t>
      </w:r>
      <w:r w:rsidRPr="000A1821">
        <w:rPr>
          <w:rFonts w:ascii="Times New Roman" w:eastAsia="Times New Roman" w:hAnsi="Times New Roman" w:cs="Times New Roman"/>
          <w:color w:val="000000"/>
          <w:sz w:val="20"/>
          <w:szCs w:val="20"/>
          <w:u w:val="single"/>
        </w:rPr>
        <w:t>pplicants</w:t>
      </w:r>
      <w:r w:rsidRPr="000A1821">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pacing w:val="1"/>
          <w:sz w:val="20"/>
          <w:szCs w:val="20"/>
        </w:rPr>
        <w:t>orpor</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1"/>
          <w:sz w:val="20"/>
          <w:szCs w:val="20"/>
        </w:rPr>
        <w:t>un</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ice</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 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sidR="00087D49">
        <w:rPr>
          <w:rFonts w:ascii="Times New Roman" w:eastAsia="Times New Roman" w:hAnsi="Times New Roman" w:cs="Times New Roman"/>
          <w:spacing w:val="-10"/>
          <w:sz w:val="20"/>
          <w:szCs w:val="20"/>
        </w:rPr>
        <w:t xml:space="preserve">eGrants </w:t>
      </w:r>
      <w:r w:rsidR="00B951A8">
        <w:rPr>
          <w:rFonts w:ascii="Times New Roman" w:eastAsia="Times New Roman" w:hAnsi="Times New Roman" w:cs="Times New Roman"/>
          <w:spacing w:val="2"/>
          <w:sz w:val="20"/>
          <w:szCs w:val="20"/>
        </w:rPr>
        <w:t>s</w:t>
      </w:r>
      <w:r w:rsidR="00B951A8">
        <w:rPr>
          <w:rFonts w:ascii="Times New Roman" w:eastAsia="Times New Roman" w:hAnsi="Times New Roman" w:cs="Times New Roman"/>
          <w:spacing w:val="-1"/>
          <w:sz w:val="20"/>
          <w:szCs w:val="20"/>
        </w:rPr>
        <w:t>ys</w:t>
      </w:r>
      <w:r w:rsidR="00B951A8">
        <w:rPr>
          <w:rFonts w:ascii="Times New Roman" w:eastAsia="Times New Roman" w:hAnsi="Times New Roman" w:cs="Times New Roman"/>
          <w:sz w:val="20"/>
          <w:szCs w:val="20"/>
        </w:rPr>
        <w:t>t</w:t>
      </w:r>
      <w:r w:rsidR="00B951A8">
        <w:rPr>
          <w:rFonts w:ascii="Times New Roman" w:eastAsia="Times New Roman" w:hAnsi="Times New Roman" w:cs="Times New Roman"/>
          <w:spacing w:val="3"/>
          <w:sz w:val="20"/>
          <w:szCs w:val="20"/>
        </w:rPr>
        <w:t>e</w:t>
      </w:r>
      <w:r w:rsidR="00B951A8">
        <w:rPr>
          <w:rFonts w:ascii="Times New Roman" w:eastAsia="Times New Roman" w:hAnsi="Times New Roman" w:cs="Times New Roman"/>
          <w:spacing w:val="-4"/>
          <w:sz w:val="20"/>
          <w:szCs w:val="20"/>
        </w:rPr>
        <w:t>m</w:t>
      </w:r>
      <w:hyperlink r:id="rId13">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pacing w:val="-4"/>
            <w:sz w:val="20"/>
            <w:szCs w:val="20"/>
          </w:rPr>
          <w:t xml:space="preserve"> </w:t>
        </w:r>
      </w:hyperlink>
      <w:r>
        <w:rPr>
          <w:rFonts w:ascii="Times New Roman" w:eastAsia="Times New Roman" w:hAnsi="Times New Roman" w:cs="Times New Roman"/>
          <w:color w:val="000000"/>
          <w:spacing w:val="-2"/>
          <w:sz w:val="20"/>
          <w:szCs w:val="20"/>
        </w:rPr>
        <w:t>A</w:t>
      </w:r>
      <w:r>
        <w:rPr>
          <w:rFonts w:ascii="Times New Roman" w:eastAsia="Times New Roman" w:hAnsi="Times New Roman" w:cs="Times New Roman"/>
          <w:color w:val="000000"/>
          <w:sz w:val="20"/>
          <w:szCs w:val="20"/>
        </w:rPr>
        <w:t xml:space="preserve">ll </w:t>
      </w:r>
      <w:r>
        <w:rPr>
          <w:rFonts w:ascii="Times New Roman" w:eastAsia="Times New Roman" w:hAnsi="Times New Roman" w:cs="Times New Roman"/>
          <w:color w:val="000000"/>
          <w:spacing w:val="1"/>
          <w:sz w:val="20"/>
          <w:szCs w:val="20"/>
        </w:rPr>
        <w:t>f</w:t>
      </w:r>
      <w:r>
        <w:rPr>
          <w:rFonts w:ascii="Times New Roman" w:eastAsia="Times New Roman" w:hAnsi="Times New Roman" w:cs="Times New Roman"/>
          <w:color w:val="000000"/>
          <w:spacing w:val="-1"/>
          <w:sz w:val="20"/>
          <w:szCs w:val="20"/>
        </w:rPr>
        <w:t>un</w:t>
      </w:r>
      <w:r>
        <w:rPr>
          <w:rFonts w:ascii="Times New Roman" w:eastAsia="Times New Roman" w:hAnsi="Times New Roman" w:cs="Times New Roman"/>
          <w:color w:val="000000"/>
          <w:spacing w:val="1"/>
          <w:sz w:val="20"/>
          <w:szCs w:val="20"/>
        </w:rPr>
        <w:t>d</w:t>
      </w:r>
      <w:r>
        <w:rPr>
          <w:rFonts w:ascii="Times New Roman" w:eastAsia="Times New Roman" w:hAnsi="Times New Roman" w:cs="Times New Roman"/>
          <w:color w:val="000000"/>
          <w:spacing w:val="2"/>
          <w:sz w:val="20"/>
          <w:szCs w:val="20"/>
        </w:rPr>
        <w:t>i</w:t>
      </w:r>
      <w:r>
        <w:rPr>
          <w:rFonts w:ascii="Times New Roman" w:eastAsia="Times New Roman" w:hAnsi="Times New Roman" w:cs="Times New Roman"/>
          <w:color w:val="000000"/>
          <w:spacing w:val="1"/>
          <w:sz w:val="20"/>
          <w:szCs w:val="20"/>
        </w:rPr>
        <w:t>n</w:t>
      </w:r>
      <w:r>
        <w:rPr>
          <w:rFonts w:ascii="Times New Roman" w:eastAsia="Times New Roman" w:hAnsi="Times New Roman" w:cs="Times New Roman"/>
          <w:color w:val="000000"/>
          <w:sz w:val="20"/>
          <w:szCs w:val="20"/>
        </w:rPr>
        <w:t>g</w:t>
      </w:r>
      <w:r>
        <w:rPr>
          <w:rFonts w:ascii="Times New Roman" w:eastAsia="Times New Roman" w:hAnsi="Times New Roman" w:cs="Times New Roman"/>
          <w:color w:val="000000"/>
          <w:spacing w:val="-7"/>
          <w:sz w:val="20"/>
          <w:szCs w:val="20"/>
        </w:rPr>
        <w:t xml:space="preserve"> </w:t>
      </w:r>
      <w:r>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pacing w:val="1"/>
          <w:sz w:val="20"/>
          <w:szCs w:val="20"/>
        </w:rPr>
        <w:t>n</w:t>
      </w:r>
      <w:r>
        <w:rPr>
          <w:rFonts w:ascii="Times New Roman" w:eastAsia="Times New Roman" w:hAnsi="Times New Roman" w:cs="Times New Roman"/>
          <w:color w:val="000000"/>
          <w:spacing w:val="-1"/>
          <w:sz w:val="20"/>
          <w:szCs w:val="20"/>
        </w:rPr>
        <w:t>n</w:t>
      </w:r>
      <w:r>
        <w:rPr>
          <w:rFonts w:ascii="Times New Roman" w:eastAsia="Times New Roman" w:hAnsi="Times New Roman" w:cs="Times New Roman"/>
          <w:color w:val="000000"/>
          <w:spacing w:val="1"/>
          <w:sz w:val="20"/>
          <w:szCs w:val="20"/>
        </w:rPr>
        <w:t>ou</w:t>
      </w:r>
      <w:r>
        <w:rPr>
          <w:rFonts w:ascii="Times New Roman" w:eastAsia="Times New Roman" w:hAnsi="Times New Roman" w:cs="Times New Roman"/>
          <w:color w:val="000000"/>
          <w:spacing w:val="-1"/>
          <w:sz w:val="20"/>
          <w:szCs w:val="20"/>
        </w:rPr>
        <w:t>n</w:t>
      </w:r>
      <w:r>
        <w:rPr>
          <w:rFonts w:ascii="Times New Roman" w:eastAsia="Times New Roman" w:hAnsi="Times New Roman" w:cs="Times New Roman"/>
          <w:color w:val="000000"/>
          <w:sz w:val="20"/>
          <w:szCs w:val="20"/>
        </w:rPr>
        <w:t>c</w:t>
      </w:r>
      <w:r>
        <w:rPr>
          <w:rFonts w:ascii="Times New Roman" w:eastAsia="Times New Roman" w:hAnsi="Times New Roman" w:cs="Times New Roman"/>
          <w:color w:val="000000"/>
          <w:spacing w:val="3"/>
          <w:sz w:val="20"/>
          <w:szCs w:val="20"/>
        </w:rPr>
        <w:t>e</w:t>
      </w:r>
      <w:r>
        <w:rPr>
          <w:rFonts w:ascii="Times New Roman" w:eastAsia="Times New Roman" w:hAnsi="Times New Roman" w:cs="Times New Roman"/>
          <w:color w:val="000000"/>
          <w:spacing w:val="-1"/>
          <w:sz w:val="20"/>
          <w:szCs w:val="20"/>
        </w:rPr>
        <w:t>m</w:t>
      </w:r>
      <w:r>
        <w:rPr>
          <w:rFonts w:ascii="Times New Roman" w:eastAsia="Times New Roman" w:hAnsi="Times New Roman" w:cs="Times New Roman"/>
          <w:color w:val="000000"/>
          <w:sz w:val="20"/>
          <w:szCs w:val="20"/>
        </w:rPr>
        <w:t>e</w:t>
      </w:r>
      <w:r>
        <w:rPr>
          <w:rFonts w:ascii="Times New Roman" w:eastAsia="Times New Roman" w:hAnsi="Times New Roman" w:cs="Times New Roman"/>
          <w:color w:val="000000"/>
          <w:spacing w:val="-1"/>
          <w:sz w:val="20"/>
          <w:szCs w:val="20"/>
        </w:rPr>
        <w:t>n</w:t>
      </w:r>
      <w:r>
        <w:rPr>
          <w:rFonts w:ascii="Times New Roman" w:eastAsia="Times New Roman" w:hAnsi="Times New Roman" w:cs="Times New Roman"/>
          <w:color w:val="000000"/>
          <w:spacing w:val="2"/>
          <w:sz w:val="20"/>
          <w:szCs w:val="20"/>
        </w:rPr>
        <w:t>t</w:t>
      </w:r>
      <w:r>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pacing w:val="-12"/>
          <w:sz w:val="20"/>
          <w:szCs w:val="20"/>
        </w:rPr>
        <w:t xml:space="preserve"> </w:t>
      </w:r>
      <w:r>
        <w:rPr>
          <w:rFonts w:ascii="Times New Roman" w:eastAsia="Times New Roman" w:hAnsi="Times New Roman" w:cs="Times New Roman"/>
          <w:color w:val="000000"/>
          <w:spacing w:val="1"/>
          <w:sz w:val="20"/>
          <w:szCs w:val="20"/>
        </w:rPr>
        <w:t>b</w:t>
      </w:r>
      <w:r>
        <w:rPr>
          <w:rFonts w:ascii="Times New Roman" w:eastAsia="Times New Roman" w:hAnsi="Times New Roman" w:cs="Times New Roman"/>
          <w:color w:val="000000"/>
          <w:sz w:val="20"/>
          <w:szCs w:val="20"/>
        </w:rPr>
        <w:t>y</w:t>
      </w:r>
      <w:r>
        <w:rPr>
          <w:rFonts w:ascii="Times New Roman" w:eastAsia="Times New Roman" w:hAnsi="Times New Roman" w:cs="Times New Roman"/>
          <w:color w:val="000000"/>
          <w:spacing w:val="-3"/>
          <w:sz w:val="20"/>
          <w:szCs w:val="20"/>
        </w:rPr>
        <w:t xml:space="preserve"> </w:t>
      </w:r>
      <w:r>
        <w:rPr>
          <w:rFonts w:ascii="Times New Roman" w:eastAsia="Times New Roman" w:hAnsi="Times New Roman" w:cs="Times New Roman"/>
          <w:color w:val="000000"/>
          <w:sz w:val="20"/>
          <w:szCs w:val="20"/>
        </w:rPr>
        <w:t>t</w:t>
      </w:r>
      <w:r>
        <w:rPr>
          <w:rFonts w:ascii="Times New Roman" w:eastAsia="Times New Roman" w:hAnsi="Times New Roman" w:cs="Times New Roman"/>
          <w:color w:val="000000"/>
          <w:spacing w:val="-1"/>
          <w:sz w:val="20"/>
          <w:szCs w:val="20"/>
        </w:rPr>
        <w:t>h</w:t>
      </w:r>
      <w:r>
        <w:rPr>
          <w:rFonts w:ascii="Times New Roman" w:eastAsia="Times New Roman" w:hAnsi="Times New Roman" w:cs="Times New Roman"/>
          <w:color w:val="000000"/>
          <w:sz w:val="20"/>
          <w:szCs w:val="20"/>
        </w:rPr>
        <w:t>e</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pacing w:val="-1"/>
          <w:sz w:val="20"/>
          <w:szCs w:val="20"/>
        </w:rPr>
        <w:t>C</w:t>
      </w:r>
      <w:r>
        <w:rPr>
          <w:rFonts w:ascii="Times New Roman" w:eastAsia="Times New Roman" w:hAnsi="Times New Roman" w:cs="Times New Roman"/>
          <w:color w:val="000000"/>
          <w:spacing w:val="1"/>
          <w:sz w:val="20"/>
          <w:szCs w:val="20"/>
        </w:rPr>
        <w:t>orpor</w:t>
      </w:r>
      <w:r>
        <w:rPr>
          <w:rFonts w:ascii="Times New Roman" w:eastAsia="Times New Roman" w:hAnsi="Times New Roman" w:cs="Times New Roman"/>
          <w:color w:val="000000"/>
          <w:sz w:val="20"/>
          <w:szCs w:val="20"/>
        </w:rPr>
        <w:t>ati</w:t>
      </w:r>
      <w:r>
        <w:rPr>
          <w:rFonts w:ascii="Times New Roman" w:eastAsia="Times New Roman" w:hAnsi="Times New Roman" w:cs="Times New Roman"/>
          <w:color w:val="000000"/>
          <w:spacing w:val="1"/>
          <w:sz w:val="20"/>
          <w:szCs w:val="20"/>
        </w:rPr>
        <w:t>o</w:t>
      </w:r>
      <w:r>
        <w:rPr>
          <w:rFonts w:ascii="Times New Roman" w:eastAsia="Times New Roman" w:hAnsi="Times New Roman" w:cs="Times New Roman"/>
          <w:color w:val="000000"/>
          <w:sz w:val="20"/>
          <w:szCs w:val="20"/>
        </w:rPr>
        <w:t>n</w:t>
      </w:r>
      <w:r>
        <w:rPr>
          <w:rFonts w:ascii="Times New Roman" w:eastAsia="Times New Roman" w:hAnsi="Times New Roman" w:cs="Times New Roman"/>
          <w:color w:val="000000"/>
          <w:spacing w:val="-11"/>
          <w:sz w:val="20"/>
          <w:szCs w:val="20"/>
        </w:rPr>
        <w:t xml:space="preserve"> </w:t>
      </w:r>
      <w:r>
        <w:rPr>
          <w:rFonts w:ascii="Times New Roman" w:eastAsia="Times New Roman" w:hAnsi="Times New Roman" w:cs="Times New Roman"/>
          <w:color w:val="000000"/>
          <w:spacing w:val="-2"/>
          <w:sz w:val="20"/>
          <w:szCs w:val="20"/>
        </w:rPr>
        <w:t>f</w:t>
      </w:r>
      <w:r>
        <w:rPr>
          <w:rFonts w:ascii="Times New Roman" w:eastAsia="Times New Roman" w:hAnsi="Times New Roman" w:cs="Times New Roman"/>
          <w:color w:val="000000"/>
          <w:spacing w:val="1"/>
          <w:sz w:val="20"/>
          <w:szCs w:val="20"/>
        </w:rPr>
        <w:t>o</w:t>
      </w:r>
      <w:r>
        <w:rPr>
          <w:rFonts w:ascii="Times New Roman" w:eastAsia="Times New Roman" w:hAnsi="Times New Roman" w:cs="Times New Roman"/>
          <w:color w:val="000000"/>
          <w:sz w:val="20"/>
          <w:szCs w:val="20"/>
        </w:rPr>
        <w:t>r</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Nati</w:t>
      </w:r>
      <w:r>
        <w:rPr>
          <w:rFonts w:ascii="Times New Roman" w:eastAsia="Times New Roman" w:hAnsi="Times New Roman" w:cs="Times New Roman"/>
          <w:color w:val="000000"/>
          <w:spacing w:val="1"/>
          <w:sz w:val="20"/>
          <w:szCs w:val="20"/>
        </w:rPr>
        <w:t>o</w:t>
      </w:r>
      <w:r>
        <w:rPr>
          <w:rFonts w:ascii="Times New Roman" w:eastAsia="Times New Roman" w:hAnsi="Times New Roman" w:cs="Times New Roman"/>
          <w:color w:val="000000"/>
          <w:spacing w:val="-1"/>
          <w:sz w:val="20"/>
          <w:szCs w:val="20"/>
        </w:rPr>
        <w:t>n</w:t>
      </w:r>
      <w:r>
        <w:rPr>
          <w:rFonts w:ascii="Times New Roman" w:eastAsia="Times New Roman" w:hAnsi="Times New Roman" w:cs="Times New Roman"/>
          <w:color w:val="000000"/>
          <w:sz w:val="20"/>
          <w:szCs w:val="20"/>
        </w:rPr>
        <w:t>al</w:t>
      </w:r>
      <w:r>
        <w:rPr>
          <w:rFonts w:ascii="Times New Roman" w:eastAsia="Times New Roman" w:hAnsi="Times New Roman" w:cs="Times New Roman"/>
          <w:color w:val="000000"/>
          <w:spacing w:val="-4"/>
          <w:sz w:val="20"/>
          <w:szCs w:val="20"/>
        </w:rPr>
        <w:t xml:space="preserve"> </w:t>
      </w:r>
      <w:r>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pacing w:val="-1"/>
          <w:sz w:val="20"/>
          <w:szCs w:val="20"/>
        </w:rPr>
        <w:t>n</w:t>
      </w:r>
      <w:r>
        <w:rPr>
          <w:rFonts w:ascii="Times New Roman" w:eastAsia="Times New Roman" w:hAnsi="Times New Roman" w:cs="Times New Roman"/>
          <w:color w:val="000000"/>
          <w:sz w:val="20"/>
          <w:szCs w:val="20"/>
        </w:rPr>
        <w:t>d</w:t>
      </w:r>
      <w:r>
        <w:rPr>
          <w:rFonts w:ascii="Times New Roman" w:eastAsia="Times New Roman" w:hAnsi="Times New Roman" w:cs="Times New Roman"/>
          <w:color w:val="000000"/>
          <w:spacing w:val="-1"/>
          <w:sz w:val="20"/>
          <w:szCs w:val="20"/>
        </w:rPr>
        <w:t xml:space="preserve"> C</w:t>
      </w:r>
      <w:r>
        <w:rPr>
          <w:rFonts w:ascii="Times New Roman" w:eastAsia="Times New Roman" w:hAnsi="Times New Roman" w:cs="Times New Roman"/>
          <w:color w:val="000000"/>
          <w:spacing w:val="4"/>
          <w:sz w:val="20"/>
          <w:szCs w:val="20"/>
        </w:rPr>
        <w:t>o</w:t>
      </w:r>
      <w:r>
        <w:rPr>
          <w:rFonts w:ascii="Times New Roman" w:eastAsia="Times New Roman" w:hAnsi="Times New Roman" w:cs="Times New Roman"/>
          <w:color w:val="000000"/>
          <w:spacing w:val="-1"/>
          <w:sz w:val="20"/>
          <w:szCs w:val="20"/>
        </w:rPr>
        <w:t>mm</w:t>
      </w:r>
      <w:r>
        <w:rPr>
          <w:rFonts w:ascii="Times New Roman" w:eastAsia="Times New Roman" w:hAnsi="Times New Roman" w:cs="Times New Roman"/>
          <w:color w:val="000000"/>
          <w:spacing w:val="1"/>
          <w:sz w:val="20"/>
          <w:szCs w:val="20"/>
        </w:rPr>
        <w:t>u</w:t>
      </w:r>
      <w:r>
        <w:rPr>
          <w:rFonts w:ascii="Times New Roman" w:eastAsia="Times New Roman" w:hAnsi="Times New Roman" w:cs="Times New Roman"/>
          <w:color w:val="000000"/>
          <w:spacing w:val="-1"/>
          <w:sz w:val="20"/>
          <w:szCs w:val="20"/>
        </w:rPr>
        <w:t>n</w:t>
      </w:r>
      <w:r>
        <w:rPr>
          <w:rFonts w:ascii="Times New Roman" w:eastAsia="Times New Roman" w:hAnsi="Times New Roman" w:cs="Times New Roman"/>
          <w:color w:val="000000"/>
          <w:spacing w:val="2"/>
          <w:sz w:val="20"/>
          <w:szCs w:val="20"/>
        </w:rPr>
        <w:t>it</w:t>
      </w:r>
      <w:r>
        <w:rPr>
          <w:rFonts w:ascii="Times New Roman" w:eastAsia="Times New Roman" w:hAnsi="Times New Roman" w:cs="Times New Roman"/>
          <w:color w:val="000000"/>
          <w:sz w:val="20"/>
          <w:szCs w:val="20"/>
        </w:rPr>
        <w:t>y</w:t>
      </w:r>
      <w:r>
        <w:rPr>
          <w:rFonts w:ascii="Times New Roman" w:eastAsia="Times New Roman" w:hAnsi="Times New Roman" w:cs="Times New Roman"/>
          <w:color w:val="000000"/>
          <w:spacing w:val="-13"/>
          <w:sz w:val="20"/>
          <w:szCs w:val="20"/>
        </w:rPr>
        <w:t xml:space="preserve"> </w:t>
      </w:r>
      <w:r>
        <w:rPr>
          <w:rFonts w:ascii="Times New Roman" w:eastAsia="Times New Roman" w:hAnsi="Times New Roman" w:cs="Times New Roman"/>
          <w:color w:val="000000"/>
          <w:sz w:val="20"/>
          <w:szCs w:val="20"/>
        </w:rPr>
        <w:t>Se</w:t>
      </w:r>
      <w:r>
        <w:rPr>
          <w:rFonts w:ascii="Times New Roman" w:eastAsia="Times New Roman" w:hAnsi="Times New Roman" w:cs="Times New Roman"/>
          <w:color w:val="000000"/>
          <w:spacing w:val="3"/>
          <w:sz w:val="20"/>
          <w:szCs w:val="20"/>
        </w:rPr>
        <w:t>r</w:t>
      </w:r>
      <w:r>
        <w:rPr>
          <w:rFonts w:ascii="Times New Roman" w:eastAsia="Times New Roman" w:hAnsi="Times New Roman" w:cs="Times New Roman"/>
          <w:color w:val="000000"/>
          <w:spacing w:val="-1"/>
          <w:sz w:val="20"/>
          <w:szCs w:val="20"/>
        </w:rPr>
        <w:t>v</w:t>
      </w:r>
      <w:r>
        <w:rPr>
          <w:rFonts w:ascii="Times New Roman" w:eastAsia="Times New Roman" w:hAnsi="Times New Roman" w:cs="Times New Roman"/>
          <w:color w:val="000000"/>
          <w:sz w:val="20"/>
          <w:szCs w:val="20"/>
        </w:rPr>
        <w:t xml:space="preserve">ice </w:t>
      </w:r>
      <w:r>
        <w:rPr>
          <w:rFonts w:ascii="Times New Roman" w:eastAsia="Times New Roman" w:hAnsi="Times New Roman" w:cs="Times New Roman"/>
          <w:color w:val="000000"/>
          <w:spacing w:val="1"/>
          <w:sz w:val="20"/>
          <w:szCs w:val="20"/>
        </w:rPr>
        <w:t>(</w:t>
      </w:r>
      <w:r>
        <w:rPr>
          <w:rFonts w:ascii="Times New Roman" w:eastAsia="Times New Roman" w:hAnsi="Times New Roman" w:cs="Times New Roman"/>
          <w:color w:val="000000"/>
          <w:spacing w:val="-1"/>
          <w:sz w:val="20"/>
          <w:szCs w:val="20"/>
        </w:rPr>
        <w:t>C</w:t>
      </w:r>
      <w:r>
        <w:rPr>
          <w:rFonts w:ascii="Times New Roman" w:eastAsia="Times New Roman" w:hAnsi="Times New Roman" w:cs="Times New Roman"/>
          <w:color w:val="000000"/>
          <w:sz w:val="20"/>
          <w:szCs w:val="20"/>
        </w:rPr>
        <w:t>N</w:t>
      </w:r>
      <w:r>
        <w:rPr>
          <w:rFonts w:ascii="Times New Roman" w:eastAsia="Times New Roman" w:hAnsi="Times New Roman" w:cs="Times New Roman"/>
          <w:color w:val="000000"/>
          <w:spacing w:val="-1"/>
          <w:sz w:val="20"/>
          <w:szCs w:val="20"/>
        </w:rPr>
        <w:t>C</w:t>
      </w:r>
      <w:r>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pacing w:val="-6"/>
          <w:sz w:val="20"/>
          <w:szCs w:val="20"/>
        </w:rPr>
        <w:t xml:space="preserve"> </w:t>
      </w:r>
      <w:r>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pacing w:val="1"/>
          <w:sz w:val="20"/>
          <w:szCs w:val="20"/>
        </w:rPr>
        <w:t>r</w:t>
      </w:r>
      <w:r>
        <w:rPr>
          <w:rFonts w:ascii="Times New Roman" w:eastAsia="Times New Roman" w:hAnsi="Times New Roman" w:cs="Times New Roman"/>
          <w:color w:val="000000"/>
          <w:sz w:val="20"/>
          <w:szCs w:val="20"/>
        </w:rPr>
        <w:t>e</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pacing w:val="1"/>
          <w:sz w:val="20"/>
          <w:szCs w:val="20"/>
        </w:rPr>
        <w:t>po</w:t>
      </w:r>
      <w:r>
        <w:rPr>
          <w:rFonts w:ascii="Times New Roman" w:eastAsia="Times New Roman" w:hAnsi="Times New Roman" w:cs="Times New Roman"/>
          <w:color w:val="000000"/>
          <w:spacing w:val="-1"/>
          <w:sz w:val="20"/>
          <w:szCs w:val="20"/>
        </w:rPr>
        <w:t>s</w:t>
      </w:r>
      <w:r>
        <w:rPr>
          <w:rFonts w:ascii="Times New Roman" w:eastAsia="Times New Roman" w:hAnsi="Times New Roman" w:cs="Times New Roman"/>
          <w:color w:val="000000"/>
          <w:sz w:val="20"/>
          <w:szCs w:val="20"/>
        </w:rPr>
        <w:t>ted</w:t>
      </w:r>
      <w:r>
        <w:rPr>
          <w:rFonts w:ascii="Times New Roman" w:eastAsia="Times New Roman" w:hAnsi="Times New Roman" w:cs="Times New Roman"/>
          <w:color w:val="000000"/>
          <w:spacing w:val="-3"/>
          <w:sz w:val="20"/>
          <w:szCs w:val="20"/>
        </w:rPr>
        <w:t xml:space="preserve"> </w:t>
      </w:r>
      <w:r>
        <w:rPr>
          <w:rFonts w:ascii="Times New Roman" w:eastAsia="Times New Roman" w:hAnsi="Times New Roman" w:cs="Times New Roman"/>
          <w:color w:val="000000"/>
          <w:spacing w:val="1"/>
          <w:sz w:val="20"/>
          <w:szCs w:val="20"/>
        </w:rPr>
        <w:t>o</w:t>
      </w:r>
      <w:r>
        <w:rPr>
          <w:rFonts w:ascii="Times New Roman" w:eastAsia="Times New Roman" w:hAnsi="Times New Roman" w:cs="Times New Roman"/>
          <w:color w:val="000000"/>
          <w:sz w:val="20"/>
          <w:szCs w:val="20"/>
        </w:rPr>
        <w:t>n</w:t>
      </w:r>
      <w:r w:rsidR="00F73FA4">
        <w:t xml:space="preserve"> </w:t>
      </w:r>
      <w:hyperlink r:id="rId14" w:history="1">
        <w:r w:rsidR="00F73FA4" w:rsidRPr="00F73FA4">
          <w:rPr>
            <w:rFonts w:ascii="Times New Roman" w:eastAsia="Times New Roman" w:hAnsi="Times New Roman" w:cs="Times New Roman"/>
            <w:sz w:val="20"/>
            <w:szCs w:val="20"/>
          </w:rPr>
          <w:t>www.americorps.gov</w:t>
        </w:r>
      </w:hyperlink>
      <w:r w:rsidR="00F73FA4">
        <w:t xml:space="preserve"> </w:t>
      </w:r>
      <w:r>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pacing w:val="-1"/>
          <w:sz w:val="20"/>
          <w:szCs w:val="20"/>
        </w:rPr>
        <w:t>n</w:t>
      </w:r>
      <w:r>
        <w:rPr>
          <w:rFonts w:ascii="Times New Roman" w:eastAsia="Times New Roman" w:hAnsi="Times New Roman" w:cs="Times New Roman"/>
          <w:color w:val="000000"/>
          <w:sz w:val="20"/>
          <w:szCs w:val="20"/>
        </w:rPr>
        <w:t>d</w:t>
      </w:r>
      <w:r>
        <w:rPr>
          <w:rFonts w:ascii="Times New Roman" w:eastAsia="Times New Roman" w:hAnsi="Times New Roman" w:cs="Times New Roman"/>
          <w:color w:val="000000"/>
          <w:spacing w:val="-3"/>
          <w:sz w:val="20"/>
          <w:szCs w:val="20"/>
        </w:rPr>
        <w:t xml:space="preserve"> </w:t>
      </w:r>
      <w:r>
        <w:rPr>
          <w:rFonts w:ascii="Times New Roman" w:eastAsia="Times New Roman" w:hAnsi="Times New Roman" w:cs="Times New Roman"/>
          <w:color w:val="0000FF"/>
          <w:spacing w:val="-46"/>
          <w:sz w:val="20"/>
          <w:szCs w:val="20"/>
        </w:rPr>
        <w:t xml:space="preserve"> </w:t>
      </w:r>
      <w:hyperlink r:id="rId15">
        <w:r>
          <w:rPr>
            <w:rFonts w:ascii="Times New Roman" w:eastAsia="Times New Roman" w:hAnsi="Times New Roman" w:cs="Times New Roman"/>
            <w:color w:val="0000FF"/>
            <w:sz w:val="20"/>
            <w:szCs w:val="20"/>
            <w:u w:val="single" w:color="0000FF"/>
          </w:rPr>
          <w:t>ww</w:t>
        </w:r>
        <w:r>
          <w:rPr>
            <w:rFonts w:ascii="Times New Roman" w:eastAsia="Times New Roman" w:hAnsi="Times New Roman" w:cs="Times New Roman"/>
            <w:color w:val="0000FF"/>
            <w:spacing w:val="-2"/>
            <w:sz w:val="20"/>
            <w:szCs w:val="20"/>
            <w:u w:val="single" w:color="0000FF"/>
          </w:rPr>
          <w:t>w</w:t>
        </w:r>
        <w:r>
          <w:rPr>
            <w:rFonts w:ascii="Times New Roman" w:eastAsia="Times New Roman" w:hAnsi="Times New Roman" w:cs="Times New Roman"/>
            <w:color w:val="0000FF"/>
            <w:spacing w:val="3"/>
            <w:sz w:val="20"/>
            <w:szCs w:val="20"/>
            <w:u w:val="single" w:color="0000FF"/>
          </w:rPr>
          <w:t>.</w:t>
        </w:r>
        <w:r>
          <w:rPr>
            <w:rFonts w:ascii="Times New Roman" w:eastAsia="Times New Roman" w:hAnsi="Times New Roman" w:cs="Times New Roman"/>
            <w:color w:val="0000FF"/>
            <w:spacing w:val="1"/>
            <w:sz w:val="20"/>
            <w:szCs w:val="20"/>
            <w:u w:val="single" w:color="0000FF"/>
          </w:rPr>
          <w:t>gr</w:t>
        </w:r>
        <w:r>
          <w:rPr>
            <w:rFonts w:ascii="Times New Roman" w:eastAsia="Times New Roman" w:hAnsi="Times New Roman" w:cs="Times New Roman"/>
            <w:color w:val="0000FF"/>
            <w:sz w:val="20"/>
            <w:szCs w:val="20"/>
            <w:u w:val="single" w:color="0000FF"/>
          </w:rPr>
          <w:t>a</w:t>
        </w:r>
        <w:r>
          <w:rPr>
            <w:rFonts w:ascii="Times New Roman" w:eastAsia="Times New Roman" w:hAnsi="Times New Roman" w:cs="Times New Roman"/>
            <w:color w:val="0000FF"/>
            <w:spacing w:val="-1"/>
            <w:sz w:val="20"/>
            <w:szCs w:val="20"/>
            <w:u w:val="single" w:color="0000FF"/>
          </w:rPr>
          <w:t>n</w:t>
        </w:r>
        <w:r>
          <w:rPr>
            <w:rFonts w:ascii="Times New Roman" w:eastAsia="Times New Roman" w:hAnsi="Times New Roman" w:cs="Times New Roman"/>
            <w:color w:val="0000FF"/>
            <w:sz w:val="20"/>
            <w:szCs w:val="20"/>
            <w:u w:val="single" w:color="0000FF"/>
          </w:rPr>
          <w:t>t</w:t>
        </w:r>
        <w:r>
          <w:rPr>
            <w:rFonts w:ascii="Times New Roman" w:eastAsia="Times New Roman" w:hAnsi="Times New Roman" w:cs="Times New Roman"/>
            <w:color w:val="0000FF"/>
            <w:spacing w:val="-1"/>
            <w:sz w:val="20"/>
            <w:szCs w:val="20"/>
            <w:u w:val="single" w:color="0000FF"/>
          </w:rPr>
          <w:t>s</w:t>
        </w:r>
        <w:r>
          <w:rPr>
            <w:rFonts w:ascii="Times New Roman" w:eastAsia="Times New Roman" w:hAnsi="Times New Roman" w:cs="Times New Roman"/>
            <w:color w:val="0000FF"/>
            <w:spacing w:val="3"/>
            <w:sz w:val="20"/>
            <w:szCs w:val="20"/>
            <w:u w:val="single" w:color="0000FF"/>
          </w:rPr>
          <w:t>.</w:t>
        </w:r>
        <w:r>
          <w:rPr>
            <w:rFonts w:ascii="Times New Roman" w:eastAsia="Times New Roman" w:hAnsi="Times New Roman" w:cs="Times New Roman"/>
            <w:color w:val="0000FF"/>
            <w:spacing w:val="-1"/>
            <w:sz w:val="20"/>
            <w:szCs w:val="20"/>
            <w:u w:val="single" w:color="0000FF"/>
          </w:rPr>
          <w:t>g</w:t>
        </w:r>
        <w:r>
          <w:rPr>
            <w:rFonts w:ascii="Times New Roman" w:eastAsia="Times New Roman" w:hAnsi="Times New Roman" w:cs="Times New Roman"/>
            <w:color w:val="0000FF"/>
            <w:spacing w:val="1"/>
            <w:sz w:val="20"/>
            <w:szCs w:val="20"/>
            <w:u w:val="single" w:color="0000FF"/>
          </w:rPr>
          <w:t>o</w:t>
        </w:r>
        <w:r>
          <w:rPr>
            <w:rFonts w:ascii="Times New Roman" w:eastAsia="Times New Roman" w:hAnsi="Times New Roman" w:cs="Times New Roman"/>
            <w:color w:val="0000FF"/>
            <w:spacing w:val="-1"/>
            <w:sz w:val="20"/>
            <w:szCs w:val="20"/>
            <w:u w:val="single" w:color="0000FF"/>
          </w:rPr>
          <w:t>v</w:t>
        </w:r>
        <w:r>
          <w:rPr>
            <w:rFonts w:ascii="Times New Roman" w:eastAsia="Times New Roman" w:hAnsi="Times New Roman" w:cs="Times New Roman"/>
            <w:color w:val="000000"/>
            <w:sz w:val="20"/>
            <w:szCs w:val="20"/>
          </w:rPr>
          <w:t>.</w:t>
        </w:r>
      </w:hyperlink>
      <w:r w:rsidR="00B0027F">
        <w:rPr>
          <w:rFonts w:ascii="Times New Roman" w:eastAsia="Times New Roman" w:hAnsi="Times New Roman" w:cs="Times New Roman"/>
          <w:color w:val="000000"/>
          <w:sz w:val="20"/>
          <w:szCs w:val="20"/>
        </w:rPr>
        <w:t xml:space="preserve"> </w:t>
      </w:r>
      <w:r w:rsidR="00087D49">
        <w:rPr>
          <w:rFonts w:ascii="Times New Roman" w:eastAsia="Times New Roman" w:hAnsi="Times New Roman" w:cs="Times New Roman"/>
          <w:color w:val="000000"/>
          <w:sz w:val="20"/>
          <w:szCs w:val="20"/>
        </w:rPr>
        <w:t>Please review the applicable</w:t>
      </w:r>
      <w:r w:rsidR="00B0027F">
        <w:rPr>
          <w:rFonts w:ascii="Times New Roman" w:eastAsia="Times New Roman" w:hAnsi="Times New Roman" w:cs="Times New Roman"/>
          <w:color w:val="000000"/>
          <w:sz w:val="20"/>
          <w:szCs w:val="20"/>
        </w:rPr>
        <w:t xml:space="preserve"> </w:t>
      </w:r>
      <w:r w:rsidR="006C0AD4" w:rsidRPr="00B53F1D">
        <w:rPr>
          <w:rFonts w:ascii="Times New Roman" w:eastAsia="Times New Roman" w:hAnsi="Times New Roman" w:cs="Times New Roman"/>
          <w:sz w:val="20"/>
          <w:szCs w:val="20"/>
        </w:rPr>
        <w:t xml:space="preserve">Notice of Federal Funding Opportunity </w:t>
      </w:r>
      <w:r w:rsidR="00B0027F" w:rsidRPr="00B53F1D">
        <w:rPr>
          <w:rFonts w:ascii="Times New Roman" w:eastAsia="Times New Roman" w:hAnsi="Times New Roman" w:cs="Times New Roman"/>
          <w:sz w:val="20"/>
          <w:szCs w:val="20"/>
        </w:rPr>
        <w:t xml:space="preserve">to fully understand </w:t>
      </w:r>
      <w:r w:rsidR="009A37F6" w:rsidRPr="00B53F1D">
        <w:rPr>
          <w:rFonts w:ascii="Times New Roman" w:eastAsia="Times New Roman" w:hAnsi="Times New Roman" w:cs="Times New Roman"/>
          <w:sz w:val="20"/>
          <w:szCs w:val="20"/>
        </w:rPr>
        <w:t xml:space="preserve">such topics as </w:t>
      </w:r>
      <w:r w:rsidR="00596606" w:rsidRPr="00B53F1D">
        <w:rPr>
          <w:rFonts w:ascii="Times New Roman" w:eastAsia="Times New Roman" w:hAnsi="Times New Roman" w:cs="Times New Roman"/>
          <w:sz w:val="20"/>
          <w:szCs w:val="20"/>
        </w:rPr>
        <w:t xml:space="preserve">organizational eligibility, </w:t>
      </w:r>
      <w:r w:rsidR="00D9538E">
        <w:rPr>
          <w:rFonts w:ascii="Times New Roman" w:eastAsia="Times New Roman" w:hAnsi="Times New Roman" w:cs="Times New Roman"/>
          <w:sz w:val="20"/>
          <w:szCs w:val="20"/>
        </w:rPr>
        <w:t xml:space="preserve">member eligibility, </w:t>
      </w:r>
      <w:r w:rsidR="00596606" w:rsidRPr="00B53F1D">
        <w:rPr>
          <w:rFonts w:ascii="Times New Roman" w:eastAsia="Times New Roman" w:hAnsi="Times New Roman" w:cs="Times New Roman"/>
          <w:sz w:val="20"/>
          <w:szCs w:val="20"/>
        </w:rPr>
        <w:t xml:space="preserve">grant matching requirements, </w:t>
      </w:r>
      <w:r w:rsidR="009A37F6" w:rsidRPr="00B53F1D">
        <w:rPr>
          <w:rFonts w:ascii="Times New Roman" w:eastAsia="Times New Roman" w:hAnsi="Times New Roman" w:cs="Times New Roman"/>
          <w:sz w:val="20"/>
          <w:szCs w:val="20"/>
        </w:rPr>
        <w:t xml:space="preserve">member living allowances, </w:t>
      </w:r>
      <w:r w:rsidR="00596606" w:rsidRPr="00B53F1D">
        <w:rPr>
          <w:rFonts w:ascii="Times New Roman" w:eastAsia="Times New Roman" w:hAnsi="Times New Roman" w:cs="Times New Roman"/>
          <w:sz w:val="20"/>
          <w:szCs w:val="20"/>
        </w:rPr>
        <w:t>member service year costs (MSY)</w:t>
      </w:r>
      <w:r w:rsidR="00B0027F" w:rsidRPr="00B53F1D">
        <w:rPr>
          <w:rFonts w:ascii="Times New Roman" w:eastAsia="Times New Roman" w:hAnsi="Times New Roman" w:cs="Times New Roman"/>
          <w:sz w:val="20"/>
          <w:szCs w:val="20"/>
        </w:rPr>
        <w:t xml:space="preserve"> </w:t>
      </w:r>
      <w:r w:rsidR="00596606" w:rsidRPr="00B53F1D">
        <w:rPr>
          <w:rFonts w:ascii="Times New Roman" w:eastAsia="Times New Roman" w:hAnsi="Times New Roman" w:cs="Times New Roman"/>
          <w:sz w:val="20"/>
          <w:szCs w:val="20"/>
        </w:rPr>
        <w:t>and member education award requir</w:t>
      </w:r>
      <w:r w:rsidR="009A37F6" w:rsidRPr="00B53F1D">
        <w:rPr>
          <w:rFonts w:ascii="Times New Roman" w:eastAsia="Times New Roman" w:hAnsi="Times New Roman" w:cs="Times New Roman"/>
          <w:sz w:val="20"/>
          <w:szCs w:val="20"/>
        </w:rPr>
        <w:t>e</w:t>
      </w:r>
      <w:r w:rsidR="00596606" w:rsidRPr="00B53F1D">
        <w:rPr>
          <w:rFonts w:ascii="Times New Roman" w:eastAsia="Times New Roman" w:hAnsi="Times New Roman" w:cs="Times New Roman"/>
          <w:sz w:val="20"/>
          <w:szCs w:val="20"/>
        </w:rPr>
        <w:t>ments.</w:t>
      </w:r>
      <w:r w:rsidR="005F6596" w:rsidRPr="00B53F1D">
        <w:rPr>
          <w:rFonts w:ascii="Times New Roman" w:eastAsia="Times New Roman" w:hAnsi="Times New Roman" w:cs="Times New Roman"/>
          <w:sz w:val="20"/>
          <w:szCs w:val="20"/>
        </w:rPr>
        <w:t xml:space="preserve"> </w:t>
      </w:r>
    </w:p>
    <w:p w14:paraId="7386D4B0" w14:textId="77777777" w:rsidR="005F6596" w:rsidRPr="00B53F1D" w:rsidRDefault="005F6596" w:rsidP="005F6596">
      <w:pPr>
        <w:spacing w:after="0" w:line="240" w:lineRule="auto"/>
        <w:ind w:left="120" w:right="233"/>
        <w:rPr>
          <w:rFonts w:ascii="Times New Roman" w:eastAsia="Times New Roman" w:hAnsi="Times New Roman" w:cs="Times New Roman"/>
          <w:sz w:val="12"/>
          <w:szCs w:val="12"/>
        </w:rPr>
      </w:pPr>
    </w:p>
    <w:p w14:paraId="169A6C4F" w14:textId="77777777" w:rsidR="005F6596" w:rsidRPr="00B53F1D" w:rsidRDefault="005F6596" w:rsidP="005F6596">
      <w:pPr>
        <w:spacing w:after="0" w:line="240" w:lineRule="auto"/>
        <w:ind w:left="120" w:right="233"/>
        <w:rPr>
          <w:rFonts w:ascii="Times New Roman" w:eastAsia="Times New Roman" w:hAnsi="Times New Roman" w:cs="Times New Roman"/>
          <w:sz w:val="20"/>
          <w:szCs w:val="20"/>
        </w:rPr>
      </w:pPr>
      <w:r w:rsidRPr="00B53F1D">
        <w:rPr>
          <w:rFonts w:ascii="Times New Roman" w:eastAsia="Times New Roman" w:hAnsi="Times New Roman" w:cs="Times New Roman"/>
          <w:b/>
          <w:sz w:val="20"/>
          <w:szCs w:val="20"/>
          <w:u w:val="single"/>
        </w:rPr>
        <w:t>Special Notice</w:t>
      </w:r>
      <w:r w:rsidRPr="00B53F1D">
        <w:rPr>
          <w:rFonts w:ascii="Times New Roman" w:eastAsia="Times New Roman" w:hAnsi="Times New Roman" w:cs="Times New Roman"/>
          <w:sz w:val="20"/>
          <w:szCs w:val="20"/>
        </w:rPr>
        <w:t>: Formula Fund Grant Applications are allowed to apply for less than 20 member slots.</w:t>
      </w:r>
    </w:p>
    <w:p w14:paraId="3D39DCA7" w14:textId="77777777" w:rsidR="005F6596" w:rsidRPr="00B53F1D" w:rsidRDefault="005F6596" w:rsidP="005F6596">
      <w:pPr>
        <w:spacing w:after="0" w:line="240" w:lineRule="auto"/>
        <w:ind w:left="120" w:right="233"/>
        <w:rPr>
          <w:rFonts w:ascii="Times New Roman" w:eastAsia="Times New Roman" w:hAnsi="Times New Roman" w:cs="Times New Roman"/>
          <w:sz w:val="12"/>
          <w:szCs w:val="12"/>
        </w:rPr>
      </w:pPr>
    </w:p>
    <w:p w14:paraId="6FD2D738" w14:textId="77777777" w:rsidR="0017020C" w:rsidRPr="00B53F1D" w:rsidRDefault="0034381A" w:rsidP="005F6596">
      <w:pPr>
        <w:spacing w:after="0" w:line="240" w:lineRule="auto"/>
        <w:ind w:left="120" w:right="233"/>
        <w:rPr>
          <w:rFonts w:ascii="Times New Roman" w:eastAsia="Times New Roman" w:hAnsi="Times New Roman" w:cs="Times New Roman"/>
          <w:sz w:val="20"/>
          <w:szCs w:val="20"/>
        </w:rPr>
      </w:pPr>
      <w:r w:rsidRPr="00B53F1D">
        <w:rPr>
          <w:rFonts w:ascii="Times New Roman" w:eastAsia="Times New Roman" w:hAnsi="Times New Roman" w:cs="Times New Roman"/>
          <w:b/>
          <w:bCs/>
          <w:spacing w:val="1"/>
          <w:sz w:val="20"/>
          <w:szCs w:val="20"/>
        </w:rPr>
        <w:t>P</w:t>
      </w:r>
      <w:r w:rsidRPr="00B53F1D">
        <w:rPr>
          <w:rFonts w:ascii="Times New Roman" w:eastAsia="Times New Roman" w:hAnsi="Times New Roman" w:cs="Times New Roman"/>
          <w:b/>
          <w:bCs/>
          <w:sz w:val="20"/>
          <w:szCs w:val="20"/>
        </w:rPr>
        <w:t>ublic</w:t>
      </w:r>
      <w:r w:rsidRPr="00B53F1D">
        <w:rPr>
          <w:rFonts w:ascii="Times New Roman" w:eastAsia="Times New Roman" w:hAnsi="Times New Roman" w:cs="Times New Roman"/>
          <w:b/>
          <w:bCs/>
          <w:spacing w:val="-4"/>
          <w:sz w:val="20"/>
          <w:szCs w:val="20"/>
        </w:rPr>
        <w:t xml:space="preserve"> </w:t>
      </w:r>
      <w:r w:rsidRPr="00B53F1D">
        <w:rPr>
          <w:rFonts w:ascii="Times New Roman" w:eastAsia="Times New Roman" w:hAnsi="Times New Roman" w:cs="Times New Roman"/>
          <w:b/>
          <w:bCs/>
          <w:spacing w:val="2"/>
          <w:sz w:val="20"/>
          <w:szCs w:val="20"/>
        </w:rPr>
        <w:t>B</w:t>
      </w:r>
      <w:r w:rsidRPr="00B53F1D">
        <w:rPr>
          <w:rFonts w:ascii="Times New Roman" w:eastAsia="Times New Roman" w:hAnsi="Times New Roman" w:cs="Times New Roman"/>
          <w:b/>
          <w:bCs/>
          <w:sz w:val="20"/>
          <w:szCs w:val="20"/>
        </w:rPr>
        <w:t>urden</w:t>
      </w:r>
      <w:r w:rsidRPr="00B53F1D">
        <w:rPr>
          <w:rFonts w:ascii="Times New Roman" w:eastAsia="Times New Roman" w:hAnsi="Times New Roman" w:cs="Times New Roman"/>
          <w:b/>
          <w:bCs/>
          <w:spacing w:val="-4"/>
          <w:sz w:val="20"/>
          <w:szCs w:val="20"/>
        </w:rPr>
        <w:t xml:space="preserve"> </w:t>
      </w:r>
      <w:r w:rsidRPr="00B53F1D">
        <w:rPr>
          <w:rFonts w:ascii="Times New Roman" w:eastAsia="Times New Roman" w:hAnsi="Times New Roman" w:cs="Times New Roman"/>
          <w:b/>
          <w:bCs/>
          <w:sz w:val="20"/>
          <w:szCs w:val="20"/>
        </w:rPr>
        <w:t>S</w:t>
      </w:r>
      <w:r w:rsidRPr="00B53F1D">
        <w:rPr>
          <w:rFonts w:ascii="Times New Roman" w:eastAsia="Times New Roman" w:hAnsi="Times New Roman" w:cs="Times New Roman"/>
          <w:b/>
          <w:bCs/>
          <w:spacing w:val="1"/>
          <w:sz w:val="20"/>
          <w:szCs w:val="20"/>
        </w:rPr>
        <w:t>tat</w:t>
      </w:r>
      <w:r w:rsidRPr="00B53F1D">
        <w:rPr>
          <w:rFonts w:ascii="Times New Roman" w:eastAsia="Times New Roman" w:hAnsi="Times New Roman" w:cs="Times New Roman"/>
          <w:b/>
          <w:bCs/>
          <w:spacing w:val="3"/>
          <w:sz w:val="20"/>
          <w:szCs w:val="20"/>
        </w:rPr>
        <w:t>e</w:t>
      </w:r>
      <w:r w:rsidRPr="00B53F1D">
        <w:rPr>
          <w:rFonts w:ascii="Times New Roman" w:eastAsia="Times New Roman" w:hAnsi="Times New Roman" w:cs="Times New Roman"/>
          <w:b/>
          <w:bCs/>
          <w:spacing w:val="-5"/>
          <w:sz w:val="20"/>
          <w:szCs w:val="20"/>
        </w:rPr>
        <w:t>m</w:t>
      </w:r>
      <w:r w:rsidRPr="00B53F1D">
        <w:rPr>
          <w:rFonts w:ascii="Times New Roman" w:eastAsia="Times New Roman" w:hAnsi="Times New Roman" w:cs="Times New Roman"/>
          <w:b/>
          <w:bCs/>
          <w:sz w:val="20"/>
          <w:szCs w:val="20"/>
        </w:rPr>
        <w:t>en</w:t>
      </w:r>
      <w:r w:rsidRPr="00B53F1D">
        <w:rPr>
          <w:rFonts w:ascii="Times New Roman" w:eastAsia="Times New Roman" w:hAnsi="Times New Roman" w:cs="Times New Roman"/>
          <w:b/>
          <w:bCs/>
          <w:spacing w:val="1"/>
          <w:sz w:val="20"/>
          <w:szCs w:val="20"/>
        </w:rPr>
        <w:t>t</w:t>
      </w:r>
      <w:r w:rsidRPr="00B53F1D">
        <w:rPr>
          <w:rFonts w:ascii="Times New Roman" w:eastAsia="Times New Roman" w:hAnsi="Times New Roman" w:cs="Times New Roman"/>
          <w:b/>
          <w:bCs/>
          <w:sz w:val="20"/>
          <w:szCs w:val="20"/>
        </w:rPr>
        <w:t>:</w:t>
      </w:r>
      <w:r w:rsidRPr="00B53F1D">
        <w:rPr>
          <w:rFonts w:ascii="Times New Roman" w:eastAsia="Times New Roman" w:hAnsi="Times New Roman" w:cs="Times New Roman"/>
          <w:b/>
          <w:bCs/>
          <w:spacing w:val="-7"/>
          <w:sz w:val="20"/>
          <w:szCs w:val="20"/>
        </w:rPr>
        <w:t xml:space="preserve"> </w:t>
      </w:r>
      <w:r w:rsidRPr="00B53F1D">
        <w:rPr>
          <w:rFonts w:ascii="Times New Roman" w:eastAsia="Times New Roman" w:hAnsi="Times New Roman" w:cs="Times New Roman"/>
          <w:spacing w:val="2"/>
          <w:sz w:val="20"/>
          <w:szCs w:val="20"/>
        </w:rPr>
        <w:t>P</w:t>
      </w:r>
      <w:r w:rsidRPr="00B53F1D">
        <w:rPr>
          <w:rFonts w:ascii="Times New Roman" w:eastAsia="Times New Roman" w:hAnsi="Times New Roman" w:cs="Times New Roman"/>
          <w:spacing w:val="-1"/>
          <w:sz w:val="20"/>
          <w:szCs w:val="20"/>
        </w:rPr>
        <w:t>u</w:t>
      </w:r>
      <w:r w:rsidRPr="00B53F1D">
        <w:rPr>
          <w:rFonts w:ascii="Times New Roman" w:eastAsia="Times New Roman" w:hAnsi="Times New Roman" w:cs="Times New Roman"/>
          <w:spacing w:val="1"/>
          <w:sz w:val="20"/>
          <w:szCs w:val="20"/>
        </w:rPr>
        <w:t>b</w:t>
      </w:r>
      <w:r w:rsidRPr="00B53F1D">
        <w:rPr>
          <w:rFonts w:ascii="Times New Roman" w:eastAsia="Times New Roman" w:hAnsi="Times New Roman" w:cs="Times New Roman"/>
          <w:sz w:val="20"/>
          <w:szCs w:val="20"/>
        </w:rPr>
        <w:t>lic</w:t>
      </w:r>
      <w:r w:rsidRPr="00B53F1D">
        <w:rPr>
          <w:rFonts w:ascii="Times New Roman" w:eastAsia="Times New Roman" w:hAnsi="Times New Roman" w:cs="Times New Roman"/>
          <w:spacing w:val="-4"/>
          <w:sz w:val="20"/>
          <w:szCs w:val="20"/>
        </w:rPr>
        <w:t xml:space="preserve"> </w:t>
      </w:r>
      <w:r w:rsidRPr="00B53F1D">
        <w:rPr>
          <w:rFonts w:ascii="Times New Roman" w:eastAsia="Times New Roman" w:hAnsi="Times New Roman" w:cs="Times New Roman"/>
          <w:spacing w:val="1"/>
          <w:sz w:val="20"/>
          <w:szCs w:val="20"/>
        </w:rPr>
        <w:t>r</w:t>
      </w:r>
      <w:r w:rsidRPr="00B53F1D">
        <w:rPr>
          <w:rFonts w:ascii="Times New Roman" w:eastAsia="Times New Roman" w:hAnsi="Times New Roman" w:cs="Times New Roman"/>
          <w:sz w:val="20"/>
          <w:szCs w:val="20"/>
        </w:rPr>
        <w:t>e</w:t>
      </w:r>
      <w:r w:rsidRPr="00B53F1D">
        <w:rPr>
          <w:rFonts w:ascii="Times New Roman" w:eastAsia="Times New Roman" w:hAnsi="Times New Roman" w:cs="Times New Roman"/>
          <w:spacing w:val="1"/>
          <w:sz w:val="20"/>
          <w:szCs w:val="20"/>
        </w:rPr>
        <w:t>por</w:t>
      </w:r>
      <w:r w:rsidRPr="00B53F1D">
        <w:rPr>
          <w:rFonts w:ascii="Times New Roman" w:eastAsia="Times New Roman" w:hAnsi="Times New Roman" w:cs="Times New Roman"/>
          <w:sz w:val="20"/>
          <w:szCs w:val="20"/>
        </w:rPr>
        <w:t>ti</w:t>
      </w:r>
      <w:r w:rsidRPr="00B53F1D">
        <w:rPr>
          <w:rFonts w:ascii="Times New Roman" w:eastAsia="Times New Roman" w:hAnsi="Times New Roman" w:cs="Times New Roman"/>
          <w:spacing w:val="-1"/>
          <w:sz w:val="20"/>
          <w:szCs w:val="20"/>
        </w:rPr>
        <w:t>n</w:t>
      </w:r>
      <w:r w:rsidRPr="00B53F1D">
        <w:rPr>
          <w:rFonts w:ascii="Times New Roman" w:eastAsia="Times New Roman" w:hAnsi="Times New Roman" w:cs="Times New Roman"/>
          <w:sz w:val="20"/>
          <w:szCs w:val="20"/>
        </w:rPr>
        <w:t>g</w:t>
      </w:r>
      <w:r w:rsidRPr="00B53F1D">
        <w:rPr>
          <w:rFonts w:ascii="Times New Roman" w:eastAsia="Times New Roman" w:hAnsi="Times New Roman" w:cs="Times New Roman"/>
          <w:spacing w:val="-8"/>
          <w:sz w:val="20"/>
          <w:szCs w:val="20"/>
        </w:rPr>
        <w:t xml:space="preserve"> </w:t>
      </w:r>
      <w:r w:rsidRPr="00B53F1D">
        <w:rPr>
          <w:rFonts w:ascii="Times New Roman" w:eastAsia="Times New Roman" w:hAnsi="Times New Roman" w:cs="Times New Roman"/>
          <w:spacing w:val="1"/>
          <w:sz w:val="20"/>
          <w:szCs w:val="20"/>
        </w:rPr>
        <w:t>b</w:t>
      </w:r>
      <w:r w:rsidRPr="00B53F1D">
        <w:rPr>
          <w:rFonts w:ascii="Times New Roman" w:eastAsia="Times New Roman" w:hAnsi="Times New Roman" w:cs="Times New Roman"/>
          <w:spacing w:val="-1"/>
          <w:sz w:val="20"/>
          <w:szCs w:val="20"/>
        </w:rPr>
        <w:t>u</w:t>
      </w:r>
      <w:r w:rsidRPr="00B53F1D">
        <w:rPr>
          <w:rFonts w:ascii="Times New Roman" w:eastAsia="Times New Roman" w:hAnsi="Times New Roman" w:cs="Times New Roman"/>
          <w:spacing w:val="1"/>
          <w:sz w:val="20"/>
          <w:szCs w:val="20"/>
        </w:rPr>
        <w:t>rd</w:t>
      </w:r>
      <w:r w:rsidRPr="00B53F1D">
        <w:rPr>
          <w:rFonts w:ascii="Times New Roman" w:eastAsia="Times New Roman" w:hAnsi="Times New Roman" w:cs="Times New Roman"/>
          <w:sz w:val="20"/>
          <w:szCs w:val="20"/>
        </w:rPr>
        <w:t>en</w:t>
      </w:r>
      <w:r w:rsidRPr="00B53F1D">
        <w:rPr>
          <w:rFonts w:ascii="Times New Roman" w:eastAsia="Times New Roman" w:hAnsi="Times New Roman" w:cs="Times New Roman"/>
          <w:spacing w:val="-4"/>
          <w:sz w:val="20"/>
          <w:szCs w:val="20"/>
        </w:rPr>
        <w:t xml:space="preserve"> </w:t>
      </w:r>
      <w:r w:rsidRPr="00B53F1D">
        <w:rPr>
          <w:rFonts w:ascii="Times New Roman" w:eastAsia="Times New Roman" w:hAnsi="Times New Roman" w:cs="Times New Roman"/>
          <w:spacing w:val="-2"/>
          <w:sz w:val="20"/>
          <w:szCs w:val="20"/>
        </w:rPr>
        <w:t>f</w:t>
      </w:r>
      <w:r w:rsidRPr="00B53F1D">
        <w:rPr>
          <w:rFonts w:ascii="Times New Roman" w:eastAsia="Times New Roman" w:hAnsi="Times New Roman" w:cs="Times New Roman"/>
          <w:spacing w:val="1"/>
          <w:sz w:val="20"/>
          <w:szCs w:val="20"/>
        </w:rPr>
        <w:t>o</w:t>
      </w:r>
      <w:r w:rsidRPr="00B53F1D">
        <w:rPr>
          <w:rFonts w:ascii="Times New Roman" w:eastAsia="Times New Roman" w:hAnsi="Times New Roman" w:cs="Times New Roman"/>
          <w:sz w:val="20"/>
          <w:szCs w:val="20"/>
        </w:rPr>
        <w:t>r</w:t>
      </w:r>
      <w:r w:rsidRPr="00B53F1D">
        <w:rPr>
          <w:rFonts w:ascii="Times New Roman" w:eastAsia="Times New Roman" w:hAnsi="Times New Roman" w:cs="Times New Roman"/>
          <w:spacing w:val="-1"/>
          <w:sz w:val="20"/>
          <w:szCs w:val="20"/>
        </w:rPr>
        <w:t xml:space="preserve"> </w:t>
      </w:r>
      <w:r w:rsidRPr="00B53F1D">
        <w:rPr>
          <w:rFonts w:ascii="Times New Roman" w:eastAsia="Times New Roman" w:hAnsi="Times New Roman" w:cs="Times New Roman"/>
          <w:sz w:val="20"/>
          <w:szCs w:val="20"/>
        </w:rPr>
        <w:t>t</w:t>
      </w:r>
      <w:r w:rsidRPr="00B53F1D">
        <w:rPr>
          <w:rFonts w:ascii="Times New Roman" w:eastAsia="Times New Roman" w:hAnsi="Times New Roman" w:cs="Times New Roman"/>
          <w:spacing w:val="-1"/>
          <w:sz w:val="20"/>
          <w:szCs w:val="20"/>
        </w:rPr>
        <w:t>h</w:t>
      </w:r>
      <w:r w:rsidRPr="00B53F1D">
        <w:rPr>
          <w:rFonts w:ascii="Times New Roman" w:eastAsia="Times New Roman" w:hAnsi="Times New Roman" w:cs="Times New Roman"/>
          <w:sz w:val="20"/>
          <w:szCs w:val="20"/>
        </w:rPr>
        <w:t>is</w:t>
      </w:r>
      <w:r w:rsidRPr="00B53F1D">
        <w:rPr>
          <w:rFonts w:ascii="Times New Roman" w:eastAsia="Times New Roman" w:hAnsi="Times New Roman" w:cs="Times New Roman"/>
          <w:spacing w:val="-1"/>
          <w:sz w:val="20"/>
          <w:szCs w:val="20"/>
        </w:rPr>
        <w:t xml:space="preserve"> </w:t>
      </w:r>
      <w:r w:rsidRPr="00B53F1D">
        <w:rPr>
          <w:rFonts w:ascii="Times New Roman" w:eastAsia="Times New Roman" w:hAnsi="Times New Roman" w:cs="Times New Roman"/>
          <w:sz w:val="20"/>
          <w:szCs w:val="20"/>
        </w:rPr>
        <w:t>c</w:t>
      </w:r>
      <w:r w:rsidRPr="00B53F1D">
        <w:rPr>
          <w:rFonts w:ascii="Times New Roman" w:eastAsia="Times New Roman" w:hAnsi="Times New Roman" w:cs="Times New Roman"/>
          <w:spacing w:val="1"/>
          <w:sz w:val="20"/>
          <w:szCs w:val="20"/>
        </w:rPr>
        <w:t>o</w:t>
      </w:r>
      <w:r w:rsidRPr="00B53F1D">
        <w:rPr>
          <w:rFonts w:ascii="Times New Roman" w:eastAsia="Times New Roman" w:hAnsi="Times New Roman" w:cs="Times New Roman"/>
          <w:sz w:val="20"/>
          <w:szCs w:val="20"/>
        </w:rPr>
        <w:t>llecti</w:t>
      </w:r>
      <w:r w:rsidRPr="00B53F1D">
        <w:rPr>
          <w:rFonts w:ascii="Times New Roman" w:eastAsia="Times New Roman" w:hAnsi="Times New Roman" w:cs="Times New Roman"/>
          <w:spacing w:val="1"/>
          <w:sz w:val="20"/>
          <w:szCs w:val="20"/>
        </w:rPr>
        <w:t>o</w:t>
      </w:r>
      <w:r w:rsidRPr="00B53F1D">
        <w:rPr>
          <w:rFonts w:ascii="Times New Roman" w:eastAsia="Times New Roman" w:hAnsi="Times New Roman" w:cs="Times New Roman"/>
          <w:sz w:val="20"/>
          <w:szCs w:val="20"/>
        </w:rPr>
        <w:t>n</w:t>
      </w:r>
      <w:r w:rsidRPr="00B53F1D">
        <w:rPr>
          <w:rFonts w:ascii="Times New Roman" w:eastAsia="Times New Roman" w:hAnsi="Times New Roman" w:cs="Times New Roman"/>
          <w:spacing w:val="-9"/>
          <w:sz w:val="20"/>
          <w:szCs w:val="20"/>
        </w:rPr>
        <w:t xml:space="preserve"> </w:t>
      </w:r>
      <w:r w:rsidRPr="00B53F1D">
        <w:rPr>
          <w:rFonts w:ascii="Times New Roman" w:eastAsia="Times New Roman" w:hAnsi="Times New Roman" w:cs="Times New Roman"/>
          <w:spacing w:val="1"/>
          <w:sz w:val="20"/>
          <w:szCs w:val="20"/>
        </w:rPr>
        <w:t>o</w:t>
      </w:r>
      <w:r w:rsidRPr="00B53F1D">
        <w:rPr>
          <w:rFonts w:ascii="Times New Roman" w:eastAsia="Times New Roman" w:hAnsi="Times New Roman" w:cs="Times New Roman"/>
          <w:sz w:val="20"/>
          <w:szCs w:val="20"/>
        </w:rPr>
        <w:t>f</w:t>
      </w:r>
      <w:r w:rsidRPr="00B53F1D">
        <w:rPr>
          <w:rFonts w:ascii="Times New Roman" w:eastAsia="Times New Roman" w:hAnsi="Times New Roman" w:cs="Times New Roman"/>
          <w:spacing w:val="-3"/>
          <w:sz w:val="20"/>
          <w:szCs w:val="20"/>
        </w:rPr>
        <w:t xml:space="preserve"> </w:t>
      </w:r>
      <w:r w:rsidRPr="00B53F1D">
        <w:rPr>
          <w:rFonts w:ascii="Times New Roman" w:eastAsia="Times New Roman" w:hAnsi="Times New Roman" w:cs="Times New Roman"/>
          <w:sz w:val="20"/>
          <w:szCs w:val="20"/>
        </w:rPr>
        <w:t>i</w:t>
      </w:r>
      <w:r w:rsidRPr="00B53F1D">
        <w:rPr>
          <w:rFonts w:ascii="Times New Roman" w:eastAsia="Times New Roman" w:hAnsi="Times New Roman" w:cs="Times New Roman"/>
          <w:spacing w:val="1"/>
          <w:sz w:val="20"/>
          <w:szCs w:val="20"/>
        </w:rPr>
        <w:t>n</w:t>
      </w:r>
      <w:r w:rsidRPr="00B53F1D">
        <w:rPr>
          <w:rFonts w:ascii="Times New Roman" w:eastAsia="Times New Roman" w:hAnsi="Times New Roman" w:cs="Times New Roman"/>
          <w:spacing w:val="-2"/>
          <w:sz w:val="20"/>
          <w:szCs w:val="20"/>
        </w:rPr>
        <w:t>f</w:t>
      </w:r>
      <w:r w:rsidRPr="00B53F1D">
        <w:rPr>
          <w:rFonts w:ascii="Times New Roman" w:eastAsia="Times New Roman" w:hAnsi="Times New Roman" w:cs="Times New Roman"/>
          <w:spacing w:val="1"/>
          <w:sz w:val="20"/>
          <w:szCs w:val="20"/>
        </w:rPr>
        <w:t>o</w:t>
      </w:r>
      <w:r w:rsidRPr="00B53F1D">
        <w:rPr>
          <w:rFonts w:ascii="Times New Roman" w:eastAsia="Times New Roman" w:hAnsi="Times New Roman" w:cs="Times New Roman"/>
          <w:spacing w:val="3"/>
          <w:sz w:val="20"/>
          <w:szCs w:val="20"/>
        </w:rPr>
        <w:t>r</w:t>
      </w:r>
      <w:r w:rsidRPr="00B53F1D">
        <w:rPr>
          <w:rFonts w:ascii="Times New Roman" w:eastAsia="Times New Roman" w:hAnsi="Times New Roman" w:cs="Times New Roman"/>
          <w:spacing w:val="-4"/>
          <w:sz w:val="20"/>
          <w:szCs w:val="20"/>
        </w:rPr>
        <w:t>m</w:t>
      </w:r>
      <w:r w:rsidRPr="00B53F1D">
        <w:rPr>
          <w:rFonts w:ascii="Times New Roman" w:eastAsia="Times New Roman" w:hAnsi="Times New Roman" w:cs="Times New Roman"/>
          <w:sz w:val="20"/>
          <w:szCs w:val="20"/>
        </w:rPr>
        <w:t>a</w:t>
      </w:r>
      <w:r w:rsidRPr="00B53F1D">
        <w:rPr>
          <w:rFonts w:ascii="Times New Roman" w:eastAsia="Times New Roman" w:hAnsi="Times New Roman" w:cs="Times New Roman"/>
          <w:spacing w:val="2"/>
          <w:sz w:val="20"/>
          <w:szCs w:val="20"/>
        </w:rPr>
        <w:t>t</w:t>
      </w:r>
      <w:r w:rsidRPr="00B53F1D">
        <w:rPr>
          <w:rFonts w:ascii="Times New Roman" w:eastAsia="Times New Roman" w:hAnsi="Times New Roman" w:cs="Times New Roman"/>
          <w:sz w:val="20"/>
          <w:szCs w:val="20"/>
        </w:rPr>
        <w:t>i</w:t>
      </w:r>
      <w:r w:rsidRPr="00B53F1D">
        <w:rPr>
          <w:rFonts w:ascii="Times New Roman" w:eastAsia="Times New Roman" w:hAnsi="Times New Roman" w:cs="Times New Roman"/>
          <w:spacing w:val="1"/>
          <w:sz w:val="20"/>
          <w:szCs w:val="20"/>
        </w:rPr>
        <w:t>o</w:t>
      </w:r>
      <w:r w:rsidRPr="00B53F1D">
        <w:rPr>
          <w:rFonts w:ascii="Times New Roman" w:eastAsia="Times New Roman" w:hAnsi="Times New Roman" w:cs="Times New Roman"/>
          <w:sz w:val="20"/>
          <w:szCs w:val="20"/>
        </w:rPr>
        <w:t>n</w:t>
      </w:r>
      <w:r w:rsidRPr="00B53F1D">
        <w:rPr>
          <w:rFonts w:ascii="Times New Roman" w:eastAsia="Times New Roman" w:hAnsi="Times New Roman" w:cs="Times New Roman"/>
          <w:spacing w:val="-10"/>
          <w:sz w:val="20"/>
          <w:szCs w:val="20"/>
        </w:rPr>
        <w:t xml:space="preserve"> </w:t>
      </w:r>
      <w:r w:rsidRPr="00B53F1D">
        <w:rPr>
          <w:rFonts w:ascii="Times New Roman" w:eastAsia="Times New Roman" w:hAnsi="Times New Roman" w:cs="Times New Roman"/>
          <w:sz w:val="20"/>
          <w:szCs w:val="20"/>
        </w:rPr>
        <w:t>is</w:t>
      </w:r>
      <w:r w:rsidRPr="00B53F1D">
        <w:rPr>
          <w:rFonts w:ascii="Times New Roman" w:eastAsia="Times New Roman" w:hAnsi="Times New Roman" w:cs="Times New Roman"/>
          <w:spacing w:val="-1"/>
          <w:sz w:val="20"/>
          <w:szCs w:val="20"/>
        </w:rPr>
        <w:t xml:space="preserve"> </w:t>
      </w:r>
      <w:r w:rsidRPr="00B53F1D">
        <w:rPr>
          <w:rFonts w:ascii="Times New Roman" w:eastAsia="Times New Roman" w:hAnsi="Times New Roman" w:cs="Times New Roman"/>
          <w:spacing w:val="3"/>
          <w:sz w:val="20"/>
          <w:szCs w:val="20"/>
        </w:rPr>
        <w:t>e</w:t>
      </w:r>
      <w:r w:rsidRPr="00B53F1D">
        <w:rPr>
          <w:rFonts w:ascii="Times New Roman" w:eastAsia="Times New Roman" w:hAnsi="Times New Roman" w:cs="Times New Roman"/>
          <w:spacing w:val="2"/>
          <w:sz w:val="20"/>
          <w:szCs w:val="20"/>
        </w:rPr>
        <w:t>s</w:t>
      </w:r>
      <w:r w:rsidRPr="00B53F1D">
        <w:rPr>
          <w:rFonts w:ascii="Times New Roman" w:eastAsia="Times New Roman" w:hAnsi="Times New Roman" w:cs="Times New Roman"/>
          <w:sz w:val="20"/>
          <w:szCs w:val="20"/>
        </w:rPr>
        <w:t>t</w:t>
      </w:r>
      <w:r w:rsidRPr="00B53F1D">
        <w:rPr>
          <w:rFonts w:ascii="Times New Roman" w:eastAsia="Times New Roman" w:hAnsi="Times New Roman" w:cs="Times New Roman"/>
          <w:spacing w:val="2"/>
          <w:sz w:val="20"/>
          <w:szCs w:val="20"/>
        </w:rPr>
        <w:t>i</w:t>
      </w:r>
      <w:r w:rsidRPr="00B53F1D">
        <w:rPr>
          <w:rFonts w:ascii="Times New Roman" w:eastAsia="Times New Roman" w:hAnsi="Times New Roman" w:cs="Times New Roman"/>
          <w:spacing w:val="-4"/>
          <w:sz w:val="20"/>
          <w:szCs w:val="20"/>
        </w:rPr>
        <w:t>m</w:t>
      </w:r>
      <w:r w:rsidRPr="00B53F1D">
        <w:rPr>
          <w:rFonts w:ascii="Times New Roman" w:eastAsia="Times New Roman" w:hAnsi="Times New Roman" w:cs="Times New Roman"/>
          <w:sz w:val="20"/>
          <w:szCs w:val="20"/>
        </w:rPr>
        <w:t>ated</w:t>
      </w:r>
      <w:r w:rsidRPr="00B53F1D">
        <w:rPr>
          <w:rFonts w:ascii="Times New Roman" w:eastAsia="Times New Roman" w:hAnsi="Times New Roman" w:cs="Times New Roman"/>
          <w:spacing w:val="-6"/>
          <w:sz w:val="20"/>
          <w:szCs w:val="20"/>
        </w:rPr>
        <w:t xml:space="preserve"> </w:t>
      </w:r>
      <w:r w:rsidRPr="00B53F1D">
        <w:rPr>
          <w:rFonts w:ascii="Times New Roman" w:eastAsia="Times New Roman" w:hAnsi="Times New Roman" w:cs="Times New Roman"/>
          <w:sz w:val="20"/>
          <w:szCs w:val="20"/>
        </w:rPr>
        <w:t>to a</w:t>
      </w:r>
      <w:r w:rsidRPr="00B53F1D">
        <w:rPr>
          <w:rFonts w:ascii="Times New Roman" w:eastAsia="Times New Roman" w:hAnsi="Times New Roman" w:cs="Times New Roman"/>
          <w:spacing w:val="-1"/>
          <w:sz w:val="20"/>
          <w:szCs w:val="20"/>
        </w:rPr>
        <w:t>v</w:t>
      </w:r>
      <w:r w:rsidRPr="00B53F1D">
        <w:rPr>
          <w:rFonts w:ascii="Times New Roman" w:eastAsia="Times New Roman" w:hAnsi="Times New Roman" w:cs="Times New Roman"/>
          <w:sz w:val="20"/>
          <w:szCs w:val="20"/>
        </w:rPr>
        <w:t>e</w:t>
      </w:r>
      <w:r w:rsidRPr="00B53F1D">
        <w:rPr>
          <w:rFonts w:ascii="Times New Roman" w:eastAsia="Times New Roman" w:hAnsi="Times New Roman" w:cs="Times New Roman"/>
          <w:spacing w:val="1"/>
          <w:sz w:val="20"/>
          <w:szCs w:val="20"/>
        </w:rPr>
        <w:t>r</w:t>
      </w:r>
      <w:r w:rsidRPr="00B53F1D">
        <w:rPr>
          <w:rFonts w:ascii="Times New Roman" w:eastAsia="Times New Roman" w:hAnsi="Times New Roman" w:cs="Times New Roman"/>
          <w:sz w:val="20"/>
          <w:szCs w:val="20"/>
        </w:rPr>
        <w:t>a</w:t>
      </w:r>
      <w:r w:rsidRPr="00B53F1D">
        <w:rPr>
          <w:rFonts w:ascii="Times New Roman" w:eastAsia="Times New Roman" w:hAnsi="Times New Roman" w:cs="Times New Roman"/>
          <w:spacing w:val="-1"/>
          <w:sz w:val="20"/>
          <w:szCs w:val="20"/>
        </w:rPr>
        <w:t>g</w:t>
      </w:r>
      <w:r w:rsidRPr="00B53F1D">
        <w:rPr>
          <w:rFonts w:ascii="Times New Roman" w:eastAsia="Times New Roman" w:hAnsi="Times New Roman" w:cs="Times New Roman"/>
          <w:sz w:val="20"/>
          <w:szCs w:val="20"/>
        </w:rPr>
        <w:t>e</w:t>
      </w:r>
      <w:r w:rsidRPr="00B53F1D">
        <w:rPr>
          <w:rFonts w:ascii="Times New Roman" w:eastAsia="Times New Roman" w:hAnsi="Times New Roman" w:cs="Times New Roman"/>
          <w:spacing w:val="-5"/>
          <w:sz w:val="20"/>
          <w:szCs w:val="20"/>
        </w:rPr>
        <w:t xml:space="preserve"> </w:t>
      </w:r>
      <w:r w:rsidRPr="00B53F1D">
        <w:rPr>
          <w:rFonts w:ascii="Times New Roman" w:eastAsia="Times New Roman" w:hAnsi="Times New Roman" w:cs="Times New Roman"/>
          <w:spacing w:val="1"/>
          <w:sz w:val="20"/>
          <w:szCs w:val="20"/>
        </w:rPr>
        <w:t>8</w:t>
      </w:r>
      <w:r w:rsidRPr="00B53F1D">
        <w:rPr>
          <w:rFonts w:ascii="Times New Roman" w:eastAsia="Times New Roman" w:hAnsi="Times New Roman" w:cs="Times New Roman"/>
          <w:sz w:val="20"/>
          <w:szCs w:val="20"/>
        </w:rPr>
        <w:t xml:space="preserve">0 </w:t>
      </w:r>
      <w:r w:rsidRPr="00B53F1D">
        <w:rPr>
          <w:rFonts w:ascii="Times New Roman" w:eastAsia="Times New Roman" w:hAnsi="Times New Roman" w:cs="Times New Roman"/>
          <w:spacing w:val="-1"/>
          <w:sz w:val="20"/>
          <w:szCs w:val="20"/>
        </w:rPr>
        <w:t>h</w:t>
      </w:r>
      <w:r w:rsidRPr="00B53F1D">
        <w:rPr>
          <w:rFonts w:ascii="Times New Roman" w:eastAsia="Times New Roman" w:hAnsi="Times New Roman" w:cs="Times New Roman"/>
          <w:spacing w:val="1"/>
          <w:sz w:val="20"/>
          <w:szCs w:val="20"/>
        </w:rPr>
        <w:t>o</w:t>
      </w:r>
      <w:r w:rsidRPr="00B53F1D">
        <w:rPr>
          <w:rFonts w:ascii="Times New Roman" w:eastAsia="Times New Roman" w:hAnsi="Times New Roman" w:cs="Times New Roman"/>
          <w:spacing w:val="-1"/>
          <w:sz w:val="20"/>
          <w:szCs w:val="20"/>
        </w:rPr>
        <w:t>u</w:t>
      </w:r>
      <w:r w:rsidRPr="00B53F1D">
        <w:rPr>
          <w:rFonts w:ascii="Times New Roman" w:eastAsia="Times New Roman" w:hAnsi="Times New Roman" w:cs="Times New Roman"/>
          <w:spacing w:val="1"/>
          <w:sz w:val="20"/>
          <w:szCs w:val="20"/>
        </w:rPr>
        <w:t>r</w:t>
      </w:r>
      <w:r w:rsidRPr="00B53F1D">
        <w:rPr>
          <w:rFonts w:ascii="Times New Roman" w:eastAsia="Times New Roman" w:hAnsi="Times New Roman" w:cs="Times New Roman"/>
          <w:sz w:val="20"/>
          <w:szCs w:val="20"/>
        </w:rPr>
        <w:t>s</w:t>
      </w:r>
      <w:r w:rsidRPr="00B53F1D">
        <w:rPr>
          <w:rFonts w:ascii="Times New Roman" w:eastAsia="Times New Roman" w:hAnsi="Times New Roman" w:cs="Times New Roman"/>
          <w:spacing w:val="-4"/>
          <w:sz w:val="20"/>
          <w:szCs w:val="20"/>
        </w:rPr>
        <w:t xml:space="preserve"> </w:t>
      </w:r>
      <w:r w:rsidRPr="00B53F1D">
        <w:rPr>
          <w:rFonts w:ascii="Times New Roman" w:eastAsia="Times New Roman" w:hAnsi="Times New Roman" w:cs="Times New Roman"/>
          <w:spacing w:val="1"/>
          <w:sz w:val="20"/>
          <w:szCs w:val="20"/>
        </w:rPr>
        <w:t>p</w:t>
      </w:r>
      <w:r w:rsidRPr="00B53F1D">
        <w:rPr>
          <w:rFonts w:ascii="Times New Roman" w:eastAsia="Times New Roman" w:hAnsi="Times New Roman" w:cs="Times New Roman"/>
          <w:sz w:val="20"/>
          <w:szCs w:val="20"/>
        </w:rPr>
        <w:t>er</w:t>
      </w:r>
      <w:r w:rsidRPr="00B53F1D">
        <w:rPr>
          <w:rFonts w:ascii="Times New Roman" w:eastAsia="Times New Roman" w:hAnsi="Times New Roman" w:cs="Times New Roman"/>
          <w:spacing w:val="-2"/>
          <w:sz w:val="20"/>
          <w:szCs w:val="20"/>
        </w:rPr>
        <w:t xml:space="preserve"> </w:t>
      </w:r>
      <w:r w:rsidRPr="00B53F1D">
        <w:rPr>
          <w:rFonts w:ascii="Times New Roman" w:eastAsia="Times New Roman" w:hAnsi="Times New Roman" w:cs="Times New Roman"/>
          <w:spacing w:val="-1"/>
          <w:sz w:val="20"/>
          <w:szCs w:val="20"/>
        </w:rPr>
        <w:t>su</w:t>
      </w:r>
      <w:r w:rsidRPr="00B53F1D">
        <w:rPr>
          <w:rFonts w:ascii="Times New Roman" w:eastAsia="Times New Roman" w:hAnsi="Times New Roman" w:cs="Times New Roman"/>
          <w:spacing w:val="4"/>
          <w:sz w:val="20"/>
          <w:szCs w:val="20"/>
        </w:rPr>
        <w:t>b</w:t>
      </w:r>
      <w:r w:rsidRPr="00B53F1D">
        <w:rPr>
          <w:rFonts w:ascii="Times New Roman" w:eastAsia="Times New Roman" w:hAnsi="Times New Roman" w:cs="Times New Roman"/>
          <w:spacing w:val="-1"/>
          <w:sz w:val="20"/>
          <w:szCs w:val="20"/>
        </w:rPr>
        <w:t>m</w:t>
      </w:r>
      <w:r w:rsidRPr="00B53F1D">
        <w:rPr>
          <w:rFonts w:ascii="Times New Roman" w:eastAsia="Times New Roman" w:hAnsi="Times New Roman" w:cs="Times New Roman"/>
          <w:sz w:val="20"/>
          <w:szCs w:val="20"/>
        </w:rPr>
        <w:t>i</w:t>
      </w:r>
      <w:r w:rsidRPr="00B53F1D">
        <w:rPr>
          <w:rFonts w:ascii="Times New Roman" w:eastAsia="Times New Roman" w:hAnsi="Times New Roman" w:cs="Times New Roman"/>
          <w:spacing w:val="2"/>
          <w:sz w:val="20"/>
          <w:szCs w:val="20"/>
        </w:rPr>
        <w:t>s</w:t>
      </w:r>
      <w:r w:rsidRPr="00B53F1D">
        <w:rPr>
          <w:rFonts w:ascii="Times New Roman" w:eastAsia="Times New Roman" w:hAnsi="Times New Roman" w:cs="Times New Roman"/>
          <w:spacing w:val="-1"/>
          <w:sz w:val="20"/>
          <w:szCs w:val="20"/>
        </w:rPr>
        <w:t>s</w:t>
      </w:r>
      <w:r w:rsidRPr="00B53F1D">
        <w:rPr>
          <w:rFonts w:ascii="Times New Roman" w:eastAsia="Times New Roman" w:hAnsi="Times New Roman" w:cs="Times New Roman"/>
          <w:sz w:val="20"/>
          <w:szCs w:val="20"/>
        </w:rPr>
        <w:t>i</w:t>
      </w:r>
      <w:r w:rsidRPr="00B53F1D">
        <w:rPr>
          <w:rFonts w:ascii="Times New Roman" w:eastAsia="Times New Roman" w:hAnsi="Times New Roman" w:cs="Times New Roman"/>
          <w:spacing w:val="1"/>
          <w:sz w:val="20"/>
          <w:szCs w:val="20"/>
        </w:rPr>
        <w:t>o</w:t>
      </w:r>
      <w:r w:rsidRPr="00B53F1D">
        <w:rPr>
          <w:rFonts w:ascii="Times New Roman" w:eastAsia="Times New Roman" w:hAnsi="Times New Roman" w:cs="Times New Roman"/>
          <w:spacing w:val="-1"/>
          <w:sz w:val="20"/>
          <w:szCs w:val="20"/>
        </w:rPr>
        <w:t>n</w:t>
      </w:r>
      <w:r w:rsidRPr="00B53F1D">
        <w:rPr>
          <w:rFonts w:ascii="Times New Roman" w:eastAsia="Times New Roman" w:hAnsi="Times New Roman" w:cs="Times New Roman"/>
          <w:sz w:val="20"/>
          <w:szCs w:val="20"/>
        </w:rPr>
        <w:t>,</w:t>
      </w:r>
      <w:r w:rsidRPr="00B53F1D">
        <w:rPr>
          <w:rFonts w:ascii="Times New Roman" w:eastAsia="Times New Roman" w:hAnsi="Times New Roman" w:cs="Times New Roman"/>
          <w:spacing w:val="-8"/>
          <w:sz w:val="20"/>
          <w:szCs w:val="20"/>
        </w:rPr>
        <w:t xml:space="preserve"> </w:t>
      </w:r>
      <w:r w:rsidRPr="00B53F1D">
        <w:rPr>
          <w:rFonts w:ascii="Times New Roman" w:eastAsia="Times New Roman" w:hAnsi="Times New Roman" w:cs="Times New Roman"/>
          <w:spacing w:val="2"/>
          <w:sz w:val="20"/>
          <w:szCs w:val="20"/>
        </w:rPr>
        <w:t>i</w:t>
      </w:r>
      <w:r w:rsidRPr="00B53F1D">
        <w:rPr>
          <w:rFonts w:ascii="Times New Roman" w:eastAsia="Times New Roman" w:hAnsi="Times New Roman" w:cs="Times New Roman"/>
          <w:spacing w:val="-1"/>
          <w:sz w:val="20"/>
          <w:szCs w:val="20"/>
        </w:rPr>
        <w:t>n</w:t>
      </w:r>
      <w:r w:rsidRPr="00B53F1D">
        <w:rPr>
          <w:rFonts w:ascii="Times New Roman" w:eastAsia="Times New Roman" w:hAnsi="Times New Roman" w:cs="Times New Roman"/>
          <w:sz w:val="20"/>
          <w:szCs w:val="20"/>
        </w:rPr>
        <w:t>c</w:t>
      </w:r>
      <w:r w:rsidRPr="00B53F1D">
        <w:rPr>
          <w:rFonts w:ascii="Times New Roman" w:eastAsia="Times New Roman" w:hAnsi="Times New Roman" w:cs="Times New Roman"/>
          <w:spacing w:val="2"/>
          <w:sz w:val="20"/>
          <w:szCs w:val="20"/>
        </w:rPr>
        <w:t>l</w:t>
      </w:r>
      <w:r w:rsidRPr="00B53F1D">
        <w:rPr>
          <w:rFonts w:ascii="Times New Roman" w:eastAsia="Times New Roman" w:hAnsi="Times New Roman" w:cs="Times New Roman"/>
          <w:spacing w:val="-1"/>
          <w:sz w:val="20"/>
          <w:szCs w:val="20"/>
        </w:rPr>
        <w:t>u</w:t>
      </w:r>
      <w:r w:rsidRPr="00B53F1D">
        <w:rPr>
          <w:rFonts w:ascii="Times New Roman" w:eastAsia="Times New Roman" w:hAnsi="Times New Roman" w:cs="Times New Roman"/>
          <w:spacing w:val="1"/>
          <w:sz w:val="20"/>
          <w:szCs w:val="20"/>
        </w:rPr>
        <w:t>d</w:t>
      </w:r>
      <w:r w:rsidRPr="00B53F1D">
        <w:rPr>
          <w:rFonts w:ascii="Times New Roman" w:eastAsia="Times New Roman" w:hAnsi="Times New Roman" w:cs="Times New Roman"/>
          <w:sz w:val="20"/>
          <w:szCs w:val="20"/>
        </w:rPr>
        <w:t>i</w:t>
      </w:r>
      <w:r w:rsidRPr="00B53F1D">
        <w:rPr>
          <w:rFonts w:ascii="Times New Roman" w:eastAsia="Times New Roman" w:hAnsi="Times New Roman" w:cs="Times New Roman"/>
          <w:spacing w:val="1"/>
          <w:sz w:val="20"/>
          <w:szCs w:val="20"/>
        </w:rPr>
        <w:t>n</w:t>
      </w:r>
      <w:r w:rsidRPr="00B53F1D">
        <w:rPr>
          <w:rFonts w:ascii="Times New Roman" w:eastAsia="Times New Roman" w:hAnsi="Times New Roman" w:cs="Times New Roman"/>
          <w:sz w:val="20"/>
          <w:szCs w:val="20"/>
        </w:rPr>
        <w:t>g</w:t>
      </w:r>
      <w:r w:rsidRPr="00B53F1D">
        <w:rPr>
          <w:rFonts w:ascii="Times New Roman" w:eastAsia="Times New Roman" w:hAnsi="Times New Roman" w:cs="Times New Roman"/>
          <w:spacing w:val="-9"/>
          <w:sz w:val="20"/>
          <w:szCs w:val="20"/>
        </w:rPr>
        <w:t xml:space="preserve"> </w:t>
      </w:r>
      <w:r w:rsidRPr="00B53F1D">
        <w:rPr>
          <w:rFonts w:ascii="Times New Roman" w:eastAsia="Times New Roman" w:hAnsi="Times New Roman" w:cs="Times New Roman"/>
          <w:spacing w:val="1"/>
          <w:sz w:val="20"/>
          <w:szCs w:val="20"/>
        </w:rPr>
        <w:t>r</w:t>
      </w:r>
      <w:r w:rsidRPr="00B53F1D">
        <w:rPr>
          <w:rFonts w:ascii="Times New Roman" w:eastAsia="Times New Roman" w:hAnsi="Times New Roman" w:cs="Times New Roman"/>
          <w:sz w:val="20"/>
          <w:szCs w:val="20"/>
        </w:rPr>
        <w:t>e</w:t>
      </w:r>
      <w:r w:rsidRPr="00B53F1D">
        <w:rPr>
          <w:rFonts w:ascii="Times New Roman" w:eastAsia="Times New Roman" w:hAnsi="Times New Roman" w:cs="Times New Roman"/>
          <w:spacing w:val="-1"/>
          <w:sz w:val="20"/>
          <w:szCs w:val="20"/>
        </w:rPr>
        <w:t>v</w:t>
      </w:r>
      <w:r w:rsidRPr="00B53F1D">
        <w:rPr>
          <w:rFonts w:ascii="Times New Roman" w:eastAsia="Times New Roman" w:hAnsi="Times New Roman" w:cs="Times New Roman"/>
          <w:sz w:val="20"/>
          <w:szCs w:val="20"/>
        </w:rPr>
        <w:t>i</w:t>
      </w:r>
      <w:r w:rsidRPr="00B53F1D">
        <w:rPr>
          <w:rFonts w:ascii="Times New Roman" w:eastAsia="Times New Roman" w:hAnsi="Times New Roman" w:cs="Times New Roman"/>
          <w:spacing w:val="3"/>
          <w:sz w:val="20"/>
          <w:szCs w:val="20"/>
        </w:rPr>
        <w:t>e</w:t>
      </w:r>
      <w:r w:rsidRPr="00B53F1D">
        <w:rPr>
          <w:rFonts w:ascii="Times New Roman" w:eastAsia="Times New Roman" w:hAnsi="Times New Roman" w:cs="Times New Roman"/>
          <w:spacing w:val="-2"/>
          <w:sz w:val="20"/>
          <w:szCs w:val="20"/>
        </w:rPr>
        <w:t>w</w:t>
      </w:r>
      <w:r w:rsidRPr="00B53F1D">
        <w:rPr>
          <w:rFonts w:ascii="Times New Roman" w:eastAsia="Times New Roman" w:hAnsi="Times New Roman" w:cs="Times New Roman"/>
          <w:spacing w:val="2"/>
          <w:sz w:val="20"/>
          <w:szCs w:val="20"/>
        </w:rPr>
        <w:t>i</w:t>
      </w:r>
      <w:r w:rsidRPr="00B53F1D">
        <w:rPr>
          <w:rFonts w:ascii="Times New Roman" w:eastAsia="Times New Roman" w:hAnsi="Times New Roman" w:cs="Times New Roman"/>
          <w:spacing w:val="1"/>
          <w:sz w:val="20"/>
          <w:szCs w:val="20"/>
        </w:rPr>
        <w:t>n</w:t>
      </w:r>
      <w:r w:rsidRPr="00B53F1D">
        <w:rPr>
          <w:rFonts w:ascii="Times New Roman" w:eastAsia="Times New Roman" w:hAnsi="Times New Roman" w:cs="Times New Roman"/>
          <w:sz w:val="20"/>
          <w:szCs w:val="20"/>
        </w:rPr>
        <w:t>g</w:t>
      </w:r>
      <w:r w:rsidRPr="00B53F1D">
        <w:rPr>
          <w:rFonts w:ascii="Times New Roman" w:eastAsia="Times New Roman" w:hAnsi="Times New Roman" w:cs="Times New Roman"/>
          <w:spacing w:val="-9"/>
          <w:sz w:val="20"/>
          <w:szCs w:val="20"/>
        </w:rPr>
        <w:t xml:space="preserve"> </w:t>
      </w:r>
      <w:r w:rsidRPr="00B53F1D">
        <w:rPr>
          <w:rFonts w:ascii="Times New Roman" w:eastAsia="Times New Roman" w:hAnsi="Times New Roman" w:cs="Times New Roman"/>
          <w:sz w:val="20"/>
          <w:szCs w:val="20"/>
        </w:rPr>
        <w:t>i</w:t>
      </w:r>
      <w:r w:rsidRPr="00B53F1D">
        <w:rPr>
          <w:rFonts w:ascii="Times New Roman" w:eastAsia="Times New Roman" w:hAnsi="Times New Roman" w:cs="Times New Roman"/>
          <w:spacing w:val="1"/>
          <w:sz w:val="20"/>
          <w:szCs w:val="20"/>
        </w:rPr>
        <w:t>n</w:t>
      </w:r>
      <w:r w:rsidRPr="00B53F1D">
        <w:rPr>
          <w:rFonts w:ascii="Times New Roman" w:eastAsia="Times New Roman" w:hAnsi="Times New Roman" w:cs="Times New Roman"/>
          <w:spacing w:val="-1"/>
          <w:sz w:val="20"/>
          <w:szCs w:val="20"/>
        </w:rPr>
        <w:t>s</w:t>
      </w:r>
      <w:r w:rsidRPr="00B53F1D">
        <w:rPr>
          <w:rFonts w:ascii="Times New Roman" w:eastAsia="Times New Roman" w:hAnsi="Times New Roman" w:cs="Times New Roman"/>
          <w:sz w:val="20"/>
          <w:szCs w:val="20"/>
        </w:rPr>
        <w:t>t</w:t>
      </w:r>
      <w:r w:rsidRPr="00B53F1D">
        <w:rPr>
          <w:rFonts w:ascii="Times New Roman" w:eastAsia="Times New Roman" w:hAnsi="Times New Roman" w:cs="Times New Roman"/>
          <w:spacing w:val="1"/>
          <w:sz w:val="20"/>
          <w:szCs w:val="20"/>
        </w:rPr>
        <w:t>r</w:t>
      </w:r>
      <w:r w:rsidRPr="00B53F1D">
        <w:rPr>
          <w:rFonts w:ascii="Times New Roman" w:eastAsia="Times New Roman" w:hAnsi="Times New Roman" w:cs="Times New Roman"/>
          <w:spacing w:val="-1"/>
          <w:sz w:val="20"/>
          <w:szCs w:val="20"/>
        </w:rPr>
        <w:t>u</w:t>
      </w:r>
      <w:r w:rsidRPr="00B53F1D">
        <w:rPr>
          <w:rFonts w:ascii="Times New Roman" w:eastAsia="Times New Roman" w:hAnsi="Times New Roman" w:cs="Times New Roman"/>
          <w:spacing w:val="3"/>
          <w:sz w:val="20"/>
          <w:szCs w:val="20"/>
        </w:rPr>
        <w:t>c</w:t>
      </w:r>
      <w:r w:rsidRPr="00B53F1D">
        <w:rPr>
          <w:rFonts w:ascii="Times New Roman" w:eastAsia="Times New Roman" w:hAnsi="Times New Roman" w:cs="Times New Roman"/>
          <w:sz w:val="20"/>
          <w:szCs w:val="20"/>
        </w:rPr>
        <w:t>ti</w:t>
      </w:r>
      <w:r w:rsidRPr="00B53F1D">
        <w:rPr>
          <w:rFonts w:ascii="Times New Roman" w:eastAsia="Times New Roman" w:hAnsi="Times New Roman" w:cs="Times New Roman"/>
          <w:spacing w:val="1"/>
          <w:sz w:val="20"/>
          <w:szCs w:val="20"/>
        </w:rPr>
        <w:t>o</w:t>
      </w:r>
      <w:r w:rsidRPr="00B53F1D">
        <w:rPr>
          <w:rFonts w:ascii="Times New Roman" w:eastAsia="Times New Roman" w:hAnsi="Times New Roman" w:cs="Times New Roman"/>
          <w:spacing w:val="-1"/>
          <w:sz w:val="20"/>
          <w:szCs w:val="20"/>
        </w:rPr>
        <w:t>ns</w:t>
      </w:r>
      <w:r w:rsidRPr="00B53F1D">
        <w:rPr>
          <w:rFonts w:ascii="Times New Roman" w:eastAsia="Times New Roman" w:hAnsi="Times New Roman" w:cs="Times New Roman"/>
          <w:sz w:val="20"/>
          <w:szCs w:val="20"/>
        </w:rPr>
        <w:t>,</w:t>
      </w:r>
      <w:r w:rsidRPr="00B53F1D">
        <w:rPr>
          <w:rFonts w:ascii="Times New Roman" w:eastAsia="Times New Roman" w:hAnsi="Times New Roman" w:cs="Times New Roman"/>
          <w:spacing w:val="-7"/>
          <w:sz w:val="20"/>
          <w:szCs w:val="20"/>
        </w:rPr>
        <w:t xml:space="preserve"> </w:t>
      </w:r>
      <w:r w:rsidRPr="00B53F1D">
        <w:rPr>
          <w:rFonts w:ascii="Times New Roman" w:eastAsia="Times New Roman" w:hAnsi="Times New Roman" w:cs="Times New Roman"/>
          <w:spacing w:val="-1"/>
          <w:sz w:val="20"/>
          <w:szCs w:val="20"/>
        </w:rPr>
        <w:t>g</w:t>
      </w:r>
      <w:r w:rsidRPr="00B53F1D">
        <w:rPr>
          <w:rFonts w:ascii="Times New Roman" w:eastAsia="Times New Roman" w:hAnsi="Times New Roman" w:cs="Times New Roman"/>
          <w:sz w:val="20"/>
          <w:szCs w:val="20"/>
        </w:rPr>
        <w:t>a</w:t>
      </w:r>
      <w:r w:rsidRPr="00B53F1D">
        <w:rPr>
          <w:rFonts w:ascii="Times New Roman" w:eastAsia="Times New Roman" w:hAnsi="Times New Roman" w:cs="Times New Roman"/>
          <w:spacing w:val="2"/>
          <w:sz w:val="20"/>
          <w:szCs w:val="20"/>
        </w:rPr>
        <w:t>t</w:t>
      </w:r>
      <w:r w:rsidRPr="00B53F1D">
        <w:rPr>
          <w:rFonts w:ascii="Times New Roman" w:eastAsia="Times New Roman" w:hAnsi="Times New Roman" w:cs="Times New Roman"/>
          <w:spacing w:val="1"/>
          <w:sz w:val="20"/>
          <w:szCs w:val="20"/>
        </w:rPr>
        <w:t>h</w:t>
      </w:r>
      <w:r w:rsidRPr="00B53F1D">
        <w:rPr>
          <w:rFonts w:ascii="Times New Roman" w:eastAsia="Times New Roman" w:hAnsi="Times New Roman" w:cs="Times New Roman"/>
          <w:sz w:val="20"/>
          <w:szCs w:val="20"/>
        </w:rPr>
        <w:t>e</w:t>
      </w:r>
      <w:r w:rsidRPr="00B53F1D">
        <w:rPr>
          <w:rFonts w:ascii="Times New Roman" w:eastAsia="Times New Roman" w:hAnsi="Times New Roman" w:cs="Times New Roman"/>
          <w:spacing w:val="1"/>
          <w:sz w:val="20"/>
          <w:szCs w:val="20"/>
        </w:rPr>
        <w:t>r</w:t>
      </w:r>
      <w:r w:rsidRPr="00B53F1D">
        <w:rPr>
          <w:rFonts w:ascii="Times New Roman" w:eastAsia="Times New Roman" w:hAnsi="Times New Roman" w:cs="Times New Roman"/>
          <w:sz w:val="20"/>
          <w:szCs w:val="20"/>
        </w:rPr>
        <w:t>i</w:t>
      </w:r>
      <w:r w:rsidRPr="00B53F1D">
        <w:rPr>
          <w:rFonts w:ascii="Times New Roman" w:eastAsia="Times New Roman" w:hAnsi="Times New Roman" w:cs="Times New Roman"/>
          <w:spacing w:val="-1"/>
          <w:sz w:val="20"/>
          <w:szCs w:val="20"/>
        </w:rPr>
        <w:t>n</w:t>
      </w:r>
      <w:r w:rsidRPr="00B53F1D">
        <w:rPr>
          <w:rFonts w:ascii="Times New Roman" w:eastAsia="Times New Roman" w:hAnsi="Times New Roman" w:cs="Times New Roman"/>
          <w:sz w:val="20"/>
          <w:szCs w:val="20"/>
        </w:rPr>
        <w:t>g</w:t>
      </w:r>
      <w:r w:rsidRPr="00B53F1D">
        <w:rPr>
          <w:rFonts w:ascii="Times New Roman" w:eastAsia="Times New Roman" w:hAnsi="Times New Roman" w:cs="Times New Roman"/>
          <w:spacing w:val="-9"/>
          <w:sz w:val="20"/>
          <w:szCs w:val="20"/>
        </w:rPr>
        <w:t xml:space="preserve"> </w:t>
      </w:r>
      <w:r w:rsidRPr="00B53F1D">
        <w:rPr>
          <w:rFonts w:ascii="Times New Roman" w:eastAsia="Times New Roman" w:hAnsi="Times New Roman" w:cs="Times New Roman"/>
          <w:spacing w:val="3"/>
          <w:sz w:val="20"/>
          <w:szCs w:val="20"/>
        </w:rPr>
        <w:t>a</w:t>
      </w:r>
      <w:r w:rsidRPr="00B53F1D">
        <w:rPr>
          <w:rFonts w:ascii="Times New Roman" w:eastAsia="Times New Roman" w:hAnsi="Times New Roman" w:cs="Times New Roman"/>
          <w:spacing w:val="-1"/>
          <w:sz w:val="20"/>
          <w:szCs w:val="20"/>
        </w:rPr>
        <w:t>n</w:t>
      </w:r>
      <w:r w:rsidRPr="00B53F1D">
        <w:rPr>
          <w:rFonts w:ascii="Times New Roman" w:eastAsia="Times New Roman" w:hAnsi="Times New Roman" w:cs="Times New Roman"/>
          <w:sz w:val="20"/>
          <w:szCs w:val="20"/>
        </w:rPr>
        <w:t>d</w:t>
      </w:r>
      <w:r w:rsidRPr="00B53F1D">
        <w:rPr>
          <w:rFonts w:ascii="Times New Roman" w:eastAsia="Times New Roman" w:hAnsi="Times New Roman" w:cs="Times New Roman"/>
          <w:spacing w:val="1"/>
          <w:sz w:val="20"/>
          <w:szCs w:val="20"/>
        </w:rPr>
        <w:t xml:space="preserve"> </w:t>
      </w:r>
      <w:r w:rsidRPr="00B53F1D">
        <w:rPr>
          <w:rFonts w:ascii="Times New Roman" w:eastAsia="Times New Roman" w:hAnsi="Times New Roman" w:cs="Times New Roman"/>
          <w:spacing w:val="-4"/>
          <w:sz w:val="20"/>
          <w:szCs w:val="20"/>
        </w:rPr>
        <w:t>m</w:t>
      </w:r>
      <w:r w:rsidRPr="00B53F1D">
        <w:rPr>
          <w:rFonts w:ascii="Times New Roman" w:eastAsia="Times New Roman" w:hAnsi="Times New Roman" w:cs="Times New Roman"/>
          <w:sz w:val="20"/>
          <w:szCs w:val="20"/>
        </w:rPr>
        <w:t>a</w:t>
      </w:r>
      <w:r w:rsidRPr="00B53F1D">
        <w:rPr>
          <w:rFonts w:ascii="Times New Roman" w:eastAsia="Times New Roman" w:hAnsi="Times New Roman" w:cs="Times New Roman"/>
          <w:spacing w:val="2"/>
          <w:sz w:val="20"/>
          <w:szCs w:val="20"/>
        </w:rPr>
        <w:t>i</w:t>
      </w:r>
      <w:r w:rsidRPr="00B53F1D">
        <w:rPr>
          <w:rFonts w:ascii="Times New Roman" w:eastAsia="Times New Roman" w:hAnsi="Times New Roman" w:cs="Times New Roman"/>
          <w:spacing w:val="-1"/>
          <w:sz w:val="20"/>
          <w:szCs w:val="20"/>
        </w:rPr>
        <w:t>n</w:t>
      </w:r>
      <w:r w:rsidRPr="00B53F1D">
        <w:rPr>
          <w:rFonts w:ascii="Times New Roman" w:eastAsia="Times New Roman" w:hAnsi="Times New Roman" w:cs="Times New Roman"/>
          <w:sz w:val="20"/>
          <w:szCs w:val="20"/>
        </w:rPr>
        <w:t>ta</w:t>
      </w:r>
      <w:r w:rsidRPr="00B53F1D">
        <w:rPr>
          <w:rFonts w:ascii="Times New Roman" w:eastAsia="Times New Roman" w:hAnsi="Times New Roman" w:cs="Times New Roman"/>
          <w:spacing w:val="2"/>
          <w:sz w:val="20"/>
          <w:szCs w:val="20"/>
        </w:rPr>
        <w:t>i</w:t>
      </w:r>
      <w:r w:rsidRPr="00B53F1D">
        <w:rPr>
          <w:rFonts w:ascii="Times New Roman" w:eastAsia="Times New Roman" w:hAnsi="Times New Roman" w:cs="Times New Roman"/>
          <w:spacing w:val="-1"/>
          <w:sz w:val="20"/>
          <w:szCs w:val="20"/>
        </w:rPr>
        <w:t>n</w:t>
      </w:r>
      <w:r w:rsidRPr="00B53F1D">
        <w:rPr>
          <w:rFonts w:ascii="Times New Roman" w:eastAsia="Times New Roman" w:hAnsi="Times New Roman" w:cs="Times New Roman"/>
          <w:spacing w:val="2"/>
          <w:sz w:val="20"/>
          <w:szCs w:val="20"/>
        </w:rPr>
        <w:t>i</w:t>
      </w:r>
      <w:r w:rsidRPr="00B53F1D">
        <w:rPr>
          <w:rFonts w:ascii="Times New Roman" w:eastAsia="Times New Roman" w:hAnsi="Times New Roman" w:cs="Times New Roman"/>
          <w:spacing w:val="-1"/>
          <w:sz w:val="20"/>
          <w:szCs w:val="20"/>
        </w:rPr>
        <w:t>n</w:t>
      </w:r>
      <w:r w:rsidRPr="00B53F1D">
        <w:rPr>
          <w:rFonts w:ascii="Times New Roman" w:eastAsia="Times New Roman" w:hAnsi="Times New Roman" w:cs="Times New Roman"/>
          <w:sz w:val="20"/>
          <w:szCs w:val="20"/>
        </w:rPr>
        <w:t>g</w:t>
      </w:r>
      <w:r w:rsidRPr="00B53F1D">
        <w:rPr>
          <w:rFonts w:ascii="Times New Roman" w:eastAsia="Times New Roman" w:hAnsi="Times New Roman" w:cs="Times New Roman"/>
          <w:spacing w:val="-11"/>
          <w:sz w:val="20"/>
          <w:szCs w:val="20"/>
        </w:rPr>
        <w:t xml:space="preserve"> </w:t>
      </w:r>
      <w:r w:rsidRPr="00B53F1D">
        <w:rPr>
          <w:rFonts w:ascii="Times New Roman" w:eastAsia="Times New Roman" w:hAnsi="Times New Roman" w:cs="Times New Roman"/>
          <w:spacing w:val="2"/>
          <w:sz w:val="20"/>
          <w:szCs w:val="20"/>
        </w:rPr>
        <w:t>t</w:t>
      </w:r>
      <w:r w:rsidRPr="00B53F1D">
        <w:rPr>
          <w:rFonts w:ascii="Times New Roman" w:eastAsia="Times New Roman" w:hAnsi="Times New Roman" w:cs="Times New Roman"/>
          <w:spacing w:val="-1"/>
          <w:sz w:val="20"/>
          <w:szCs w:val="20"/>
        </w:rPr>
        <w:t>h</w:t>
      </w:r>
      <w:r w:rsidRPr="00B53F1D">
        <w:rPr>
          <w:rFonts w:ascii="Times New Roman" w:eastAsia="Times New Roman" w:hAnsi="Times New Roman" w:cs="Times New Roman"/>
          <w:sz w:val="20"/>
          <w:szCs w:val="20"/>
        </w:rPr>
        <w:t>e</w:t>
      </w:r>
      <w:r w:rsidRPr="00B53F1D">
        <w:rPr>
          <w:rFonts w:ascii="Times New Roman" w:eastAsia="Times New Roman" w:hAnsi="Times New Roman" w:cs="Times New Roman"/>
          <w:spacing w:val="-1"/>
          <w:sz w:val="20"/>
          <w:szCs w:val="20"/>
        </w:rPr>
        <w:t xml:space="preserve"> </w:t>
      </w:r>
      <w:r w:rsidRPr="00B53F1D">
        <w:rPr>
          <w:rFonts w:ascii="Times New Roman" w:eastAsia="Times New Roman" w:hAnsi="Times New Roman" w:cs="Times New Roman"/>
          <w:spacing w:val="1"/>
          <w:sz w:val="20"/>
          <w:szCs w:val="20"/>
        </w:rPr>
        <w:t>d</w:t>
      </w:r>
      <w:r w:rsidRPr="00B53F1D">
        <w:rPr>
          <w:rFonts w:ascii="Times New Roman" w:eastAsia="Times New Roman" w:hAnsi="Times New Roman" w:cs="Times New Roman"/>
          <w:sz w:val="20"/>
          <w:szCs w:val="20"/>
        </w:rPr>
        <w:t xml:space="preserve">ata </w:t>
      </w:r>
      <w:r w:rsidRPr="00B53F1D">
        <w:rPr>
          <w:rFonts w:ascii="Times New Roman" w:eastAsia="Times New Roman" w:hAnsi="Times New Roman" w:cs="Times New Roman"/>
          <w:spacing w:val="-1"/>
          <w:sz w:val="20"/>
          <w:szCs w:val="20"/>
        </w:rPr>
        <w:t>n</w:t>
      </w:r>
      <w:r w:rsidRPr="00B53F1D">
        <w:rPr>
          <w:rFonts w:ascii="Times New Roman" w:eastAsia="Times New Roman" w:hAnsi="Times New Roman" w:cs="Times New Roman"/>
          <w:sz w:val="20"/>
          <w:szCs w:val="20"/>
        </w:rPr>
        <w:t>ee</w:t>
      </w:r>
      <w:r w:rsidRPr="00B53F1D">
        <w:rPr>
          <w:rFonts w:ascii="Times New Roman" w:eastAsia="Times New Roman" w:hAnsi="Times New Roman" w:cs="Times New Roman"/>
          <w:spacing w:val="1"/>
          <w:sz w:val="20"/>
          <w:szCs w:val="20"/>
        </w:rPr>
        <w:t>d</w:t>
      </w:r>
      <w:r w:rsidRPr="00B53F1D">
        <w:rPr>
          <w:rFonts w:ascii="Times New Roman" w:eastAsia="Times New Roman" w:hAnsi="Times New Roman" w:cs="Times New Roman"/>
          <w:sz w:val="20"/>
          <w:szCs w:val="20"/>
        </w:rPr>
        <w:t>e</w:t>
      </w:r>
      <w:r w:rsidRPr="00B53F1D">
        <w:rPr>
          <w:rFonts w:ascii="Times New Roman" w:eastAsia="Times New Roman" w:hAnsi="Times New Roman" w:cs="Times New Roman"/>
          <w:spacing w:val="1"/>
          <w:sz w:val="20"/>
          <w:szCs w:val="20"/>
        </w:rPr>
        <w:t>d</w:t>
      </w:r>
      <w:r w:rsidRPr="00B53F1D">
        <w:rPr>
          <w:rFonts w:ascii="Times New Roman" w:eastAsia="Times New Roman" w:hAnsi="Times New Roman" w:cs="Times New Roman"/>
          <w:sz w:val="20"/>
          <w:szCs w:val="20"/>
        </w:rPr>
        <w:t>,</w:t>
      </w:r>
      <w:r w:rsidRPr="00B53F1D">
        <w:rPr>
          <w:rFonts w:ascii="Times New Roman" w:eastAsia="Times New Roman" w:hAnsi="Times New Roman" w:cs="Times New Roman"/>
          <w:spacing w:val="-5"/>
          <w:sz w:val="20"/>
          <w:szCs w:val="20"/>
        </w:rPr>
        <w:t xml:space="preserve"> </w:t>
      </w:r>
      <w:r w:rsidRPr="00B53F1D">
        <w:rPr>
          <w:rFonts w:ascii="Times New Roman" w:eastAsia="Times New Roman" w:hAnsi="Times New Roman" w:cs="Times New Roman"/>
          <w:sz w:val="20"/>
          <w:szCs w:val="20"/>
        </w:rPr>
        <w:t>a</w:t>
      </w:r>
      <w:r w:rsidRPr="00B53F1D">
        <w:rPr>
          <w:rFonts w:ascii="Times New Roman" w:eastAsia="Times New Roman" w:hAnsi="Times New Roman" w:cs="Times New Roman"/>
          <w:spacing w:val="-1"/>
          <w:sz w:val="20"/>
          <w:szCs w:val="20"/>
        </w:rPr>
        <w:t>n</w:t>
      </w:r>
      <w:r w:rsidRPr="00B53F1D">
        <w:rPr>
          <w:rFonts w:ascii="Times New Roman" w:eastAsia="Times New Roman" w:hAnsi="Times New Roman" w:cs="Times New Roman"/>
          <w:sz w:val="20"/>
          <w:szCs w:val="20"/>
        </w:rPr>
        <w:t>d</w:t>
      </w:r>
      <w:r w:rsidRPr="00B53F1D">
        <w:rPr>
          <w:rFonts w:ascii="Times New Roman" w:eastAsia="Times New Roman" w:hAnsi="Times New Roman" w:cs="Times New Roman"/>
          <w:spacing w:val="-1"/>
          <w:sz w:val="20"/>
          <w:szCs w:val="20"/>
        </w:rPr>
        <w:t xml:space="preserve"> </w:t>
      </w:r>
      <w:r w:rsidRPr="00B53F1D">
        <w:rPr>
          <w:rFonts w:ascii="Times New Roman" w:eastAsia="Times New Roman" w:hAnsi="Times New Roman" w:cs="Times New Roman"/>
          <w:sz w:val="20"/>
          <w:szCs w:val="20"/>
        </w:rPr>
        <w:t>c</w:t>
      </w:r>
      <w:r w:rsidRPr="00B53F1D">
        <w:rPr>
          <w:rFonts w:ascii="Times New Roman" w:eastAsia="Times New Roman" w:hAnsi="Times New Roman" w:cs="Times New Roman"/>
          <w:spacing w:val="1"/>
          <w:sz w:val="20"/>
          <w:szCs w:val="20"/>
        </w:rPr>
        <w:t>o</w:t>
      </w:r>
      <w:r w:rsidRPr="00B53F1D">
        <w:rPr>
          <w:rFonts w:ascii="Times New Roman" w:eastAsia="Times New Roman" w:hAnsi="Times New Roman" w:cs="Times New Roman"/>
          <w:spacing w:val="-4"/>
          <w:sz w:val="20"/>
          <w:szCs w:val="20"/>
        </w:rPr>
        <w:t>m</w:t>
      </w:r>
      <w:r w:rsidRPr="00B53F1D">
        <w:rPr>
          <w:rFonts w:ascii="Times New Roman" w:eastAsia="Times New Roman" w:hAnsi="Times New Roman" w:cs="Times New Roman"/>
          <w:spacing w:val="1"/>
          <w:sz w:val="20"/>
          <w:szCs w:val="20"/>
        </w:rPr>
        <w:t>p</w:t>
      </w:r>
      <w:r w:rsidRPr="00B53F1D">
        <w:rPr>
          <w:rFonts w:ascii="Times New Roman" w:eastAsia="Times New Roman" w:hAnsi="Times New Roman" w:cs="Times New Roman"/>
          <w:sz w:val="20"/>
          <w:szCs w:val="20"/>
        </w:rPr>
        <w:t>let</w:t>
      </w:r>
      <w:r w:rsidRPr="00B53F1D">
        <w:rPr>
          <w:rFonts w:ascii="Times New Roman" w:eastAsia="Times New Roman" w:hAnsi="Times New Roman" w:cs="Times New Roman"/>
          <w:spacing w:val="2"/>
          <w:sz w:val="20"/>
          <w:szCs w:val="20"/>
        </w:rPr>
        <w:t>i</w:t>
      </w:r>
      <w:r w:rsidRPr="00B53F1D">
        <w:rPr>
          <w:rFonts w:ascii="Times New Roman" w:eastAsia="Times New Roman" w:hAnsi="Times New Roman" w:cs="Times New Roman"/>
          <w:spacing w:val="1"/>
          <w:sz w:val="20"/>
          <w:szCs w:val="20"/>
        </w:rPr>
        <w:t xml:space="preserve">ng </w:t>
      </w:r>
      <w:r w:rsidRPr="00B53F1D">
        <w:rPr>
          <w:rFonts w:ascii="Times New Roman" w:eastAsia="Times New Roman" w:hAnsi="Times New Roman" w:cs="Times New Roman"/>
          <w:sz w:val="20"/>
          <w:szCs w:val="20"/>
        </w:rPr>
        <w:t>t</w:t>
      </w:r>
      <w:r w:rsidRPr="00B53F1D">
        <w:rPr>
          <w:rFonts w:ascii="Times New Roman" w:eastAsia="Times New Roman" w:hAnsi="Times New Roman" w:cs="Times New Roman"/>
          <w:spacing w:val="-1"/>
          <w:sz w:val="20"/>
          <w:szCs w:val="20"/>
        </w:rPr>
        <w:t>h</w:t>
      </w:r>
      <w:r w:rsidRPr="00B53F1D">
        <w:rPr>
          <w:rFonts w:ascii="Times New Roman" w:eastAsia="Times New Roman" w:hAnsi="Times New Roman" w:cs="Times New Roman"/>
          <w:sz w:val="20"/>
          <w:szCs w:val="20"/>
        </w:rPr>
        <w:t>e</w:t>
      </w:r>
      <w:r w:rsidRPr="00B53F1D">
        <w:rPr>
          <w:rFonts w:ascii="Times New Roman" w:eastAsia="Times New Roman" w:hAnsi="Times New Roman" w:cs="Times New Roman"/>
          <w:spacing w:val="-1"/>
          <w:sz w:val="20"/>
          <w:szCs w:val="20"/>
        </w:rPr>
        <w:t xml:space="preserve"> </w:t>
      </w:r>
      <w:r w:rsidRPr="00B53F1D">
        <w:rPr>
          <w:rFonts w:ascii="Times New Roman" w:eastAsia="Times New Roman" w:hAnsi="Times New Roman" w:cs="Times New Roman"/>
          <w:spacing w:val="-2"/>
          <w:sz w:val="20"/>
          <w:szCs w:val="20"/>
        </w:rPr>
        <w:t>f</w:t>
      </w:r>
      <w:r w:rsidRPr="00B53F1D">
        <w:rPr>
          <w:rFonts w:ascii="Times New Roman" w:eastAsia="Times New Roman" w:hAnsi="Times New Roman" w:cs="Times New Roman"/>
          <w:spacing w:val="1"/>
          <w:sz w:val="20"/>
          <w:szCs w:val="20"/>
        </w:rPr>
        <w:t>o</w:t>
      </w:r>
      <w:r w:rsidRPr="00B53F1D">
        <w:rPr>
          <w:rFonts w:ascii="Times New Roman" w:eastAsia="Times New Roman" w:hAnsi="Times New Roman" w:cs="Times New Roman"/>
          <w:spacing w:val="3"/>
          <w:sz w:val="20"/>
          <w:szCs w:val="20"/>
        </w:rPr>
        <w:t>r</w:t>
      </w:r>
      <w:r w:rsidRPr="00B53F1D">
        <w:rPr>
          <w:rFonts w:ascii="Times New Roman" w:eastAsia="Times New Roman" w:hAnsi="Times New Roman" w:cs="Times New Roman"/>
          <w:spacing w:val="-4"/>
          <w:sz w:val="20"/>
          <w:szCs w:val="20"/>
        </w:rPr>
        <w:t>m</w:t>
      </w:r>
      <w:r w:rsidRPr="00B53F1D">
        <w:rPr>
          <w:rFonts w:ascii="Times New Roman" w:eastAsia="Times New Roman" w:hAnsi="Times New Roman" w:cs="Times New Roman"/>
          <w:sz w:val="20"/>
          <w:szCs w:val="20"/>
        </w:rPr>
        <w:t>.</w:t>
      </w:r>
      <w:r w:rsidRPr="00B53F1D">
        <w:rPr>
          <w:rFonts w:ascii="Times New Roman" w:eastAsia="Times New Roman" w:hAnsi="Times New Roman" w:cs="Times New Roman"/>
          <w:spacing w:val="-1"/>
          <w:sz w:val="20"/>
          <w:szCs w:val="20"/>
        </w:rPr>
        <w:t xml:space="preserve"> C</w:t>
      </w:r>
      <w:r w:rsidRPr="00B53F1D">
        <w:rPr>
          <w:rFonts w:ascii="Times New Roman" w:eastAsia="Times New Roman" w:hAnsi="Times New Roman" w:cs="Times New Roman"/>
          <w:spacing w:val="4"/>
          <w:sz w:val="20"/>
          <w:szCs w:val="20"/>
        </w:rPr>
        <w:t>o</w:t>
      </w:r>
      <w:r w:rsidRPr="00B53F1D">
        <w:rPr>
          <w:rFonts w:ascii="Times New Roman" w:eastAsia="Times New Roman" w:hAnsi="Times New Roman" w:cs="Times New Roman"/>
          <w:spacing w:val="-1"/>
          <w:sz w:val="20"/>
          <w:szCs w:val="20"/>
        </w:rPr>
        <w:t>mm</w:t>
      </w:r>
      <w:r w:rsidRPr="00B53F1D">
        <w:rPr>
          <w:rFonts w:ascii="Times New Roman" w:eastAsia="Times New Roman" w:hAnsi="Times New Roman" w:cs="Times New Roman"/>
          <w:spacing w:val="3"/>
          <w:sz w:val="20"/>
          <w:szCs w:val="20"/>
        </w:rPr>
        <w:t>e</w:t>
      </w:r>
      <w:r w:rsidRPr="00B53F1D">
        <w:rPr>
          <w:rFonts w:ascii="Times New Roman" w:eastAsia="Times New Roman" w:hAnsi="Times New Roman" w:cs="Times New Roman"/>
          <w:spacing w:val="-1"/>
          <w:sz w:val="20"/>
          <w:szCs w:val="20"/>
        </w:rPr>
        <w:t>n</w:t>
      </w:r>
      <w:r w:rsidRPr="00B53F1D">
        <w:rPr>
          <w:rFonts w:ascii="Times New Roman" w:eastAsia="Times New Roman" w:hAnsi="Times New Roman" w:cs="Times New Roman"/>
          <w:sz w:val="20"/>
          <w:szCs w:val="20"/>
        </w:rPr>
        <w:t>ts</w:t>
      </w:r>
      <w:r w:rsidRPr="00B53F1D">
        <w:rPr>
          <w:rFonts w:ascii="Times New Roman" w:eastAsia="Times New Roman" w:hAnsi="Times New Roman" w:cs="Times New Roman"/>
          <w:spacing w:val="-9"/>
          <w:sz w:val="20"/>
          <w:szCs w:val="20"/>
        </w:rPr>
        <w:t xml:space="preserve"> </w:t>
      </w:r>
      <w:r w:rsidRPr="00B53F1D">
        <w:rPr>
          <w:rFonts w:ascii="Times New Roman" w:eastAsia="Times New Roman" w:hAnsi="Times New Roman" w:cs="Times New Roman"/>
          <w:spacing w:val="4"/>
          <w:sz w:val="20"/>
          <w:szCs w:val="20"/>
        </w:rPr>
        <w:t>o</w:t>
      </w:r>
      <w:r w:rsidRPr="00B53F1D">
        <w:rPr>
          <w:rFonts w:ascii="Times New Roman" w:eastAsia="Times New Roman" w:hAnsi="Times New Roman" w:cs="Times New Roman"/>
          <w:sz w:val="20"/>
          <w:szCs w:val="20"/>
        </w:rPr>
        <w:t>n</w:t>
      </w:r>
      <w:r w:rsidRPr="00B53F1D">
        <w:rPr>
          <w:rFonts w:ascii="Times New Roman" w:eastAsia="Times New Roman" w:hAnsi="Times New Roman" w:cs="Times New Roman"/>
          <w:spacing w:val="-3"/>
          <w:sz w:val="20"/>
          <w:szCs w:val="20"/>
        </w:rPr>
        <w:t xml:space="preserve"> </w:t>
      </w:r>
      <w:r w:rsidRPr="00B53F1D">
        <w:rPr>
          <w:rFonts w:ascii="Times New Roman" w:eastAsia="Times New Roman" w:hAnsi="Times New Roman" w:cs="Times New Roman"/>
          <w:sz w:val="20"/>
          <w:szCs w:val="20"/>
        </w:rPr>
        <w:t>t</w:t>
      </w:r>
      <w:r w:rsidRPr="00B53F1D">
        <w:rPr>
          <w:rFonts w:ascii="Times New Roman" w:eastAsia="Times New Roman" w:hAnsi="Times New Roman" w:cs="Times New Roman"/>
          <w:spacing w:val="-1"/>
          <w:sz w:val="20"/>
          <w:szCs w:val="20"/>
        </w:rPr>
        <w:t>h</w:t>
      </w:r>
      <w:r w:rsidRPr="00B53F1D">
        <w:rPr>
          <w:rFonts w:ascii="Times New Roman" w:eastAsia="Times New Roman" w:hAnsi="Times New Roman" w:cs="Times New Roman"/>
          <w:sz w:val="20"/>
          <w:szCs w:val="20"/>
        </w:rPr>
        <w:t>e</w:t>
      </w:r>
      <w:r w:rsidRPr="00B53F1D">
        <w:rPr>
          <w:rFonts w:ascii="Times New Roman" w:eastAsia="Times New Roman" w:hAnsi="Times New Roman" w:cs="Times New Roman"/>
          <w:spacing w:val="-1"/>
          <w:sz w:val="20"/>
          <w:szCs w:val="20"/>
        </w:rPr>
        <w:t xml:space="preserve"> </w:t>
      </w:r>
      <w:r w:rsidRPr="00B53F1D">
        <w:rPr>
          <w:rFonts w:ascii="Times New Roman" w:eastAsia="Times New Roman" w:hAnsi="Times New Roman" w:cs="Times New Roman"/>
          <w:spacing w:val="1"/>
          <w:sz w:val="20"/>
          <w:szCs w:val="20"/>
        </w:rPr>
        <w:t>burd</w:t>
      </w:r>
      <w:r w:rsidRPr="00B53F1D">
        <w:rPr>
          <w:rFonts w:ascii="Times New Roman" w:eastAsia="Times New Roman" w:hAnsi="Times New Roman" w:cs="Times New Roman"/>
          <w:sz w:val="20"/>
          <w:szCs w:val="20"/>
        </w:rPr>
        <w:t>en</w:t>
      </w:r>
      <w:r w:rsidRPr="00B53F1D">
        <w:rPr>
          <w:rFonts w:ascii="Times New Roman" w:eastAsia="Times New Roman" w:hAnsi="Times New Roman" w:cs="Times New Roman"/>
          <w:spacing w:val="-7"/>
          <w:sz w:val="20"/>
          <w:szCs w:val="20"/>
        </w:rPr>
        <w:t xml:space="preserve"> </w:t>
      </w:r>
      <w:r w:rsidRPr="00B53F1D">
        <w:rPr>
          <w:rFonts w:ascii="Times New Roman" w:eastAsia="Times New Roman" w:hAnsi="Times New Roman" w:cs="Times New Roman"/>
          <w:spacing w:val="1"/>
          <w:sz w:val="20"/>
          <w:szCs w:val="20"/>
        </w:rPr>
        <w:t>o</w:t>
      </w:r>
      <w:r w:rsidRPr="00B53F1D">
        <w:rPr>
          <w:rFonts w:ascii="Times New Roman" w:eastAsia="Times New Roman" w:hAnsi="Times New Roman" w:cs="Times New Roman"/>
          <w:sz w:val="20"/>
          <w:szCs w:val="20"/>
        </w:rPr>
        <w:t>r</w:t>
      </w:r>
      <w:r w:rsidRPr="00B53F1D">
        <w:rPr>
          <w:rFonts w:ascii="Times New Roman" w:eastAsia="Times New Roman" w:hAnsi="Times New Roman" w:cs="Times New Roman"/>
          <w:spacing w:val="-1"/>
          <w:sz w:val="20"/>
          <w:szCs w:val="20"/>
        </w:rPr>
        <w:t xml:space="preserve"> </w:t>
      </w:r>
      <w:r w:rsidRPr="00B53F1D">
        <w:rPr>
          <w:rFonts w:ascii="Times New Roman" w:eastAsia="Times New Roman" w:hAnsi="Times New Roman" w:cs="Times New Roman"/>
          <w:sz w:val="20"/>
          <w:szCs w:val="20"/>
        </w:rPr>
        <w:t>c</w:t>
      </w:r>
      <w:r w:rsidRPr="00B53F1D">
        <w:rPr>
          <w:rFonts w:ascii="Times New Roman" w:eastAsia="Times New Roman" w:hAnsi="Times New Roman" w:cs="Times New Roman"/>
          <w:spacing w:val="1"/>
          <w:sz w:val="20"/>
          <w:szCs w:val="20"/>
        </w:rPr>
        <w:t>o</w:t>
      </w:r>
      <w:r w:rsidRPr="00B53F1D">
        <w:rPr>
          <w:rFonts w:ascii="Times New Roman" w:eastAsia="Times New Roman" w:hAnsi="Times New Roman" w:cs="Times New Roman"/>
          <w:spacing w:val="-1"/>
          <w:sz w:val="20"/>
          <w:szCs w:val="20"/>
        </w:rPr>
        <w:t>n</w:t>
      </w:r>
      <w:r w:rsidRPr="00B53F1D">
        <w:rPr>
          <w:rFonts w:ascii="Times New Roman" w:eastAsia="Times New Roman" w:hAnsi="Times New Roman" w:cs="Times New Roman"/>
          <w:sz w:val="20"/>
          <w:szCs w:val="20"/>
        </w:rPr>
        <w:t>te</w:t>
      </w:r>
      <w:r w:rsidRPr="00B53F1D">
        <w:rPr>
          <w:rFonts w:ascii="Times New Roman" w:eastAsia="Times New Roman" w:hAnsi="Times New Roman" w:cs="Times New Roman"/>
          <w:spacing w:val="-1"/>
          <w:sz w:val="20"/>
          <w:szCs w:val="20"/>
        </w:rPr>
        <w:t>n</w:t>
      </w:r>
      <w:r w:rsidRPr="00B53F1D">
        <w:rPr>
          <w:rFonts w:ascii="Times New Roman" w:eastAsia="Times New Roman" w:hAnsi="Times New Roman" w:cs="Times New Roman"/>
          <w:sz w:val="20"/>
          <w:szCs w:val="20"/>
        </w:rPr>
        <w:t>t</w:t>
      </w:r>
      <w:r w:rsidRPr="00B53F1D">
        <w:rPr>
          <w:rFonts w:ascii="Times New Roman" w:eastAsia="Times New Roman" w:hAnsi="Times New Roman" w:cs="Times New Roman"/>
          <w:spacing w:val="-6"/>
          <w:sz w:val="20"/>
          <w:szCs w:val="20"/>
        </w:rPr>
        <w:t xml:space="preserve"> </w:t>
      </w:r>
      <w:r w:rsidRPr="00B53F1D">
        <w:rPr>
          <w:rFonts w:ascii="Times New Roman" w:eastAsia="Times New Roman" w:hAnsi="Times New Roman" w:cs="Times New Roman"/>
          <w:spacing w:val="1"/>
          <w:sz w:val="20"/>
          <w:szCs w:val="20"/>
        </w:rPr>
        <w:t>o</w:t>
      </w:r>
      <w:r w:rsidRPr="00B53F1D">
        <w:rPr>
          <w:rFonts w:ascii="Times New Roman" w:eastAsia="Times New Roman" w:hAnsi="Times New Roman" w:cs="Times New Roman"/>
          <w:sz w:val="20"/>
          <w:szCs w:val="20"/>
        </w:rPr>
        <w:t>f</w:t>
      </w:r>
      <w:r w:rsidRPr="00B53F1D">
        <w:rPr>
          <w:rFonts w:ascii="Times New Roman" w:eastAsia="Times New Roman" w:hAnsi="Times New Roman" w:cs="Times New Roman"/>
          <w:spacing w:val="-3"/>
          <w:sz w:val="20"/>
          <w:szCs w:val="20"/>
        </w:rPr>
        <w:t xml:space="preserve"> </w:t>
      </w:r>
      <w:r w:rsidRPr="00B53F1D">
        <w:rPr>
          <w:rFonts w:ascii="Times New Roman" w:eastAsia="Times New Roman" w:hAnsi="Times New Roman" w:cs="Times New Roman"/>
          <w:sz w:val="20"/>
          <w:szCs w:val="20"/>
        </w:rPr>
        <w:t>t</w:t>
      </w:r>
      <w:r w:rsidRPr="00B53F1D">
        <w:rPr>
          <w:rFonts w:ascii="Times New Roman" w:eastAsia="Times New Roman" w:hAnsi="Times New Roman" w:cs="Times New Roman"/>
          <w:spacing w:val="1"/>
          <w:sz w:val="20"/>
          <w:szCs w:val="20"/>
        </w:rPr>
        <w:t>h</w:t>
      </w:r>
      <w:r w:rsidRPr="00B53F1D">
        <w:rPr>
          <w:rFonts w:ascii="Times New Roman" w:eastAsia="Times New Roman" w:hAnsi="Times New Roman" w:cs="Times New Roman"/>
          <w:sz w:val="20"/>
          <w:szCs w:val="20"/>
        </w:rPr>
        <w:t>is</w:t>
      </w:r>
      <w:r w:rsidRPr="00B53F1D">
        <w:rPr>
          <w:rFonts w:ascii="Times New Roman" w:eastAsia="Times New Roman" w:hAnsi="Times New Roman" w:cs="Times New Roman"/>
          <w:spacing w:val="-3"/>
          <w:sz w:val="20"/>
          <w:szCs w:val="20"/>
        </w:rPr>
        <w:t xml:space="preserve"> </w:t>
      </w:r>
      <w:r w:rsidRPr="00B53F1D">
        <w:rPr>
          <w:rFonts w:ascii="Times New Roman" w:eastAsia="Times New Roman" w:hAnsi="Times New Roman" w:cs="Times New Roman"/>
          <w:spacing w:val="2"/>
          <w:sz w:val="20"/>
          <w:szCs w:val="20"/>
        </w:rPr>
        <w:t>i</w:t>
      </w:r>
      <w:r w:rsidRPr="00B53F1D">
        <w:rPr>
          <w:rFonts w:ascii="Times New Roman" w:eastAsia="Times New Roman" w:hAnsi="Times New Roman" w:cs="Times New Roman"/>
          <w:spacing w:val="-1"/>
          <w:sz w:val="20"/>
          <w:szCs w:val="20"/>
        </w:rPr>
        <w:t>ns</w:t>
      </w:r>
      <w:r w:rsidRPr="00B53F1D">
        <w:rPr>
          <w:rFonts w:ascii="Times New Roman" w:eastAsia="Times New Roman" w:hAnsi="Times New Roman" w:cs="Times New Roman"/>
          <w:sz w:val="20"/>
          <w:szCs w:val="20"/>
        </w:rPr>
        <w:t>t</w:t>
      </w:r>
      <w:r w:rsidRPr="00B53F1D">
        <w:rPr>
          <w:rFonts w:ascii="Times New Roman" w:eastAsia="Times New Roman" w:hAnsi="Times New Roman" w:cs="Times New Roman"/>
          <w:spacing w:val="3"/>
          <w:sz w:val="20"/>
          <w:szCs w:val="20"/>
        </w:rPr>
        <w:t>r</w:t>
      </w:r>
      <w:r w:rsidRPr="00B53F1D">
        <w:rPr>
          <w:rFonts w:ascii="Times New Roman" w:eastAsia="Times New Roman" w:hAnsi="Times New Roman" w:cs="Times New Roman"/>
          <w:spacing w:val="1"/>
          <w:sz w:val="20"/>
          <w:szCs w:val="20"/>
        </w:rPr>
        <w:t>u</w:t>
      </w:r>
      <w:r w:rsidRPr="00B53F1D">
        <w:rPr>
          <w:rFonts w:ascii="Times New Roman" w:eastAsia="Times New Roman" w:hAnsi="Times New Roman" w:cs="Times New Roman"/>
          <w:spacing w:val="-1"/>
          <w:sz w:val="20"/>
          <w:szCs w:val="20"/>
        </w:rPr>
        <w:t>m</w:t>
      </w:r>
      <w:r w:rsidRPr="00B53F1D">
        <w:rPr>
          <w:rFonts w:ascii="Times New Roman" w:eastAsia="Times New Roman" w:hAnsi="Times New Roman" w:cs="Times New Roman"/>
          <w:sz w:val="20"/>
          <w:szCs w:val="20"/>
        </w:rPr>
        <w:t>e</w:t>
      </w:r>
      <w:r w:rsidRPr="00B53F1D">
        <w:rPr>
          <w:rFonts w:ascii="Times New Roman" w:eastAsia="Times New Roman" w:hAnsi="Times New Roman" w:cs="Times New Roman"/>
          <w:spacing w:val="-1"/>
          <w:sz w:val="20"/>
          <w:szCs w:val="20"/>
        </w:rPr>
        <w:t>n</w:t>
      </w:r>
      <w:r w:rsidRPr="00B53F1D">
        <w:rPr>
          <w:rFonts w:ascii="Times New Roman" w:eastAsia="Times New Roman" w:hAnsi="Times New Roman" w:cs="Times New Roman"/>
          <w:sz w:val="20"/>
          <w:szCs w:val="20"/>
        </w:rPr>
        <w:t>t</w:t>
      </w:r>
      <w:r w:rsidRPr="00B53F1D">
        <w:rPr>
          <w:rFonts w:ascii="Times New Roman" w:eastAsia="Times New Roman" w:hAnsi="Times New Roman" w:cs="Times New Roman"/>
          <w:spacing w:val="-6"/>
          <w:sz w:val="20"/>
          <w:szCs w:val="20"/>
        </w:rPr>
        <w:t xml:space="preserve"> </w:t>
      </w:r>
      <w:r w:rsidRPr="00B53F1D">
        <w:rPr>
          <w:rFonts w:ascii="Times New Roman" w:eastAsia="Times New Roman" w:hAnsi="Times New Roman" w:cs="Times New Roman"/>
          <w:spacing w:val="-4"/>
          <w:sz w:val="20"/>
          <w:szCs w:val="20"/>
        </w:rPr>
        <w:t>m</w:t>
      </w:r>
      <w:r w:rsidRPr="00B53F1D">
        <w:rPr>
          <w:rFonts w:ascii="Times New Roman" w:eastAsia="Times New Roman" w:hAnsi="Times New Roman" w:cs="Times New Roman"/>
          <w:spacing w:val="3"/>
          <w:sz w:val="20"/>
          <w:szCs w:val="20"/>
        </w:rPr>
        <w:t>a</w:t>
      </w:r>
      <w:r w:rsidRPr="00B53F1D">
        <w:rPr>
          <w:rFonts w:ascii="Times New Roman" w:eastAsia="Times New Roman" w:hAnsi="Times New Roman" w:cs="Times New Roman"/>
          <w:sz w:val="20"/>
          <w:szCs w:val="20"/>
        </w:rPr>
        <w:t>y</w:t>
      </w:r>
      <w:r w:rsidRPr="00B53F1D">
        <w:rPr>
          <w:rFonts w:ascii="Times New Roman" w:eastAsia="Times New Roman" w:hAnsi="Times New Roman" w:cs="Times New Roman"/>
          <w:spacing w:val="-4"/>
          <w:sz w:val="20"/>
          <w:szCs w:val="20"/>
        </w:rPr>
        <w:t xml:space="preserve"> </w:t>
      </w:r>
      <w:r w:rsidRPr="00B53F1D">
        <w:rPr>
          <w:rFonts w:ascii="Times New Roman" w:eastAsia="Times New Roman" w:hAnsi="Times New Roman" w:cs="Times New Roman"/>
          <w:spacing w:val="1"/>
          <w:sz w:val="20"/>
          <w:szCs w:val="20"/>
        </w:rPr>
        <w:t>b</w:t>
      </w:r>
      <w:r w:rsidRPr="00B53F1D">
        <w:rPr>
          <w:rFonts w:ascii="Times New Roman" w:eastAsia="Times New Roman" w:hAnsi="Times New Roman" w:cs="Times New Roman"/>
          <w:sz w:val="20"/>
          <w:szCs w:val="20"/>
        </w:rPr>
        <w:t>e</w:t>
      </w:r>
      <w:r w:rsidRPr="00B53F1D">
        <w:rPr>
          <w:rFonts w:ascii="Times New Roman" w:eastAsia="Times New Roman" w:hAnsi="Times New Roman" w:cs="Times New Roman"/>
          <w:spacing w:val="-1"/>
          <w:sz w:val="20"/>
          <w:szCs w:val="20"/>
        </w:rPr>
        <w:t xml:space="preserve"> s</w:t>
      </w:r>
      <w:r w:rsidRPr="00B53F1D">
        <w:rPr>
          <w:rFonts w:ascii="Times New Roman" w:eastAsia="Times New Roman" w:hAnsi="Times New Roman" w:cs="Times New Roman"/>
          <w:spacing w:val="3"/>
          <w:sz w:val="20"/>
          <w:szCs w:val="20"/>
        </w:rPr>
        <w:t>e</w:t>
      </w:r>
      <w:r w:rsidRPr="00B53F1D">
        <w:rPr>
          <w:rFonts w:ascii="Times New Roman" w:eastAsia="Times New Roman" w:hAnsi="Times New Roman" w:cs="Times New Roman"/>
          <w:spacing w:val="-1"/>
          <w:sz w:val="20"/>
          <w:szCs w:val="20"/>
        </w:rPr>
        <w:t>n</w:t>
      </w:r>
      <w:r w:rsidRPr="00B53F1D">
        <w:rPr>
          <w:rFonts w:ascii="Times New Roman" w:eastAsia="Times New Roman" w:hAnsi="Times New Roman" w:cs="Times New Roman"/>
          <w:sz w:val="20"/>
          <w:szCs w:val="20"/>
        </w:rPr>
        <w:t>t</w:t>
      </w:r>
      <w:r w:rsidRPr="00B53F1D">
        <w:rPr>
          <w:rFonts w:ascii="Times New Roman" w:eastAsia="Times New Roman" w:hAnsi="Times New Roman" w:cs="Times New Roman"/>
          <w:spacing w:val="-3"/>
          <w:sz w:val="20"/>
          <w:szCs w:val="20"/>
        </w:rPr>
        <w:t xml:space="preserve"> </w:t>
      </w:r>
      <w:r w:rsidRPr="00B53F1D">
        <w:rPr>
          <w:rFonts w:ascii="Times New Roman" w:eastAsia="Times New Roman" w:hAnsi="Times New Roman" w:cs="Times New Roman"/>
          <w:sz w:val="20"/>
          <w:szCs w:val="20"/>
        </w:rPr>
        <w:t>to t</w:t>
      </w:r>
      <w:r w:rsidRPr="00B53F1D">
        <w:rPr>
          <w:rFonts w:ascii="Times New Roman" w:eastAsia="Times New Roman" w:hAnsi="Times New Roman" w:cs="Times New Roman"/>
          <w:spacing w:val="-1"/>
          <w:sz w:val="20"/>
          <w:szCs w:val="20"/>
        </w:rPr>
        <w:t>h</w:t>
      </w:r>
      <w:r w:rsidRPr="00B53F1D">
        <w:rPr>
          <w:rFonts w:ascii="Times New Roman" w:eastAsia="Times New Roman" w:hAnsi="Times New Roman" w:cs="Times New Roman"/>
          <w:sz w:val="20"/>
          <w:szCs w:val="20"/>
        </w:rPr>
        <w:t>e</w:t>
      </w:r>
      <w:r w:rsidRPr="00B53F1D">
        <w:rPr>
          <w:rFonts w:ascii="Times New Roman" w:eastAsia="Times New Roman" w:hAnsi="Times New Roman" w:cs="Times New Roman"/>
          <w:spacing w:val="-1"/>
          <w:sz w:val="20"/>
          <w:szCs w:val="20"/>
        </w:rPr>
        <w:t xml:space="preserve"> C</w:t>
      </w:r>
      <w:r w:rsidRPr="00B53F1D">
        <w:rPr>
          <w:rFonts w:ascii="Times New Roman" w:eastAsia="Times New Roman" w:hAnsi="Times New Roman" w:cs="Times New Roman"/>
          <w:spacing w:val="1"/>
          <w:sz w:val="20"/>
          <w:szCs w:val="20"/>
        </w:rPr>
        <w:t>orpor</w:t>
      </w:r>
      <w:r w:rsidRPr="00B53F1D">
        <w:rPr>
          <w:rFonts w:ascii="Times New Roman" w:eastAsia="Times New Roman" w:hAnsi="Times New Roman" w:cs="Times New Roman"/>
          <w:sz w:val="20"/>
          <w:szCs w:val="20"/>
        </w:rPr>
        <w:t>ati</w:t>
      </w:r>
      <w:r w:rsidRPr="00B53F1D">
        <w:rPr>
          <w:rFonts w:ascii="Times New Roman" w:eastAsia="Times New Roman" w:hAnsi="Times New Roman" w:cs="Times New Roman"/>
          <w:spacing w:val="1"/>
          <w:sz w:val="20"/>
          <w:szCs w:val="20"/>
        </w:rPr>
        <w:t>o</w:t>
      </w:r>
      <w:r w:rsidRPr="00B53F1D">
        <w:rPr>
          <w:rFonts w:ascii="Times New Roman" w:eastAsia="Times New Roman" w:hAnsi="Times New Roman" w:cs="Times New Roman"/>
          <w:sz w:val="20"/>
          <w:szCs w:val="20"/>
        </w:rPr>
        <w:t>n</w:t>
      </w:r>
      <w:r w:rsidRPr="00B53F1D">
        <w:rPr>
          <w:rFonts w:ascii="Times New Roman" w:eastAsia="Times New Roman" w:hAnsi="Times New Roman" w:cs="Times New Roman"/>
          <w:spacing w:val="-11"/>
          <w:sz w:val="20"/>
          <w:szCs w:val="20"/>
        </w:rPr>
        <w:t xml:space="preserve"> </w:t>
      </w:r>
      <w:r w:rsidRPr="00B53F1D">
        <w:rPr>
          <w:rFonts w:ascii="Times New Roman" w:eastAsia="Times New Roman" w:hAnsi="Times New Roman" w:cs="Times New Roman"/>
          <w:spacing w:val="-2"/>
          <w:sz w:val="20"/>
          <w:szCs w:val="20"/>
        </w:rPr>
        <w:t>f</w:t>
      </w:r>
      <w:r w:rsidRPr="00B53F1D">
        <w:rPr>
          <w:rFonts w:ascii="Times New Roman" w:eastAsia="Times New Roman" w:hAnsi="Times New Roman" w:cs="Times New Roman"/>
          <w:spacing w:val="1"/>
          <w:sz w:val="20"/>
          <w:szCs w:val="20"/>
        </w:rPr>
        <w:t>o</w:t>
      </w:r>
      <w:r w:rsidRPr="00B53F1D">
        <w:rPr>
          <w:rFonts w:ascii="Times New Roman" w:eastAsia="Times New Roman" w:hAnsi="Times New Roman" w:cs="Times New Roman"/>
          <w:sz w:val="20"/>
          <w:szCs w:val="20"/>
        </w:rPr>
        <w:t>r</w:t>
      </w:r>
      <w:r w:rsidRPr="00B53F1D">
        <w:rPr>
          <w:rFonts w:ascii="Times New Roman" w:eastAsia="Times New Roman" w:hAnsi="Times New Roman" w:cs="Times New Roman"/>
          <w:spacing w:val="-1"/>
          <w:sz w:val="20"/>
          <w:szCs w:val="20"/>
        </w:rPr>
        <w:t xml:space="preserve"> </w:t>
      </w:r>
      <w:r w:rsidRPr="00B53F1D">
        <w:rPr>
          <w:rFonts w:ascii="Times New Roman" w:eastAsia="Times New Roman" w:hAnsi="Times New Roman" w:cs="Times New Roman"/>
          <w:sz w:val="20"/>
          <w:szCs w:val="20"/>
        </w:rPr>
        <w:t>Nati</w:t>
      </w:r>
      <w:r w:rsidRPr="00B53F1D">
        <w:rPr>
          <w:rFonts w:ascii="Times New Roman" w:eastAsia="Times New Roman" w:hAnsi="Times New Roman" w:cs="Times New Roman"/>
          <w:spacing w:val="1"/>
          <w:sz w:val="20"/>
          <w:szCs w:val="20"/>
        </w:rPr>
        <w:t>o</w:t>
      </w:r>
      <w:r w:rsidRPr="00B53F1D">
        <w:rPr>
          <w:rFonts w:ascii="Times New Roman" w:eastAsia="Times New Roman" w:hAnsi="Times New Roman" w:cs="Times New Roman"/>
          <w:spacing w:val="-1"/>
          <w:sz w:val="20"/>
          <w:szCs w:val="20"/>
        </w:rPr>
        <w:t>n</w:t>
      </w:r>
      <w:r w:rsidRPr="00B53F1D">
        <w:rPr>
          <w:rFonts w:ascii="Times New Roman" w:eastAsia="Times New Roman" w:hAnsi="Times New Roman" w:cs="Times New Roman"/>
          <w:sz w:val="20"/>
          <w:szCs w:val="20"/>
        </w:rPr>
        <w:t>al</w:t>
      </w:r>
      <w:r w:rsidRPr="00B53F1D">
        <w:rPr>
          <w:rFonts w:ascii="Times New Roman" w:eastAsia="Times New Roman" w:hAnsi="Times New Roman" w:cs="Times New Roman"/>
          <w:spacing w:val="-7"/>
          <w:sz w:val="20"/>
          <w:szCs w:val="20"/>
        </w:rPr>
        <w:t xml:space="preserve"> </w:t>
      </w:r>
      <w:r w:rsidRPr="00B53F1D">
        <w:rPr>
          <w:rFonts w:ascii="Times New Roman" w:eastAsia="Times New Roman" w:hAnsi="Times New Roman" w:cs="Times New Roman"/>
          <w:spacing w:val="3"/>
          <w:sz w:val="20"/>
          <w:szCs w:val="20"/>
        </w:rPr>
        <w:t>a</w:t>
      </w:r>
      <w:r w:rsidRPr="00B53F1D">
        <w:rPr>
          <w:rFonts w:ascii="Times New Roman" w:eastAsia="Times New Roman" w:hAnsi="Times New Roman" w:cs="Times New Roman"/>
          <w:spacing w:val="-1"/>
          <w:sz w:val="20"/>
          <w:szCs w:val="20"/>
        </w:rPr>
        <w:t>n</w:t>
      </w:r>
      <w:r w:rsidRPr="00B53F1D">
        <w:rPr>
          <w:rFonts w:ascii="Times New Roman" w:eastAsia="Times New Roman" w:hAnsi="Times New Roman" w:cs="Times New Roman"/>
          <w:sz w:val="20"/>
          <w:szCs w:val="20"/>
        </w:rPr>
        <w:t xml:space="preserve">d </w:t>
      </w:r>
      <w:r w:rsidRPr="00B53F1D">
        <w:rPr>
          <w:rFonts w:ascii="Times New Roman" w:eastAsia="Times New Roman" w:hAnsi="Times New Roman" w:cs="Times New Roman"/>
          <w:spacing w:val="-1"/>
          <w:sz w:val="20"/>
          <w:szCs w:val="20"/>
        </w:rPr>
        <w:t>C</w:t>
      </w:r>
      <w:r w:rsidRPr="00B53F1D">
        <w:rPr>
          <w:rFonts w:ascii="Times New Roman" w:eastAsia="Times New Roman" w:hAnsi="Times New Roman" w:cs="Times New Roman"/>
          <w:spacing w:val="4"/>
          <w:sz w:val="20"/>
          <w:szCs w:val="20"/>
        </w:rPr>
        <w:t>o</w:t>
      </w:r>
      <w:r w:rsidRPr="00B53F1D">
        <w:rPr>
          <w:rFonts w:ascii="Times New Roman" w:eastAsia="Times New Roman" w:hAnsi="Times New Roman" w:cs="Times New Roman"/>
          <w:spacing w:val="-1"/>
          <w:sz w:val="20"/>
          <w:szCs w:val="20"/>
        </w:rPr>
        <w:t>mm</w:t>
      </w:r>
      <w:r w:rsidRPr="00B53F1D">
        <w:rPr>
          <w:rFonts w:ascii="Times New Roman" w:eastAsia="Times New Roman" w:hAnsi="Times New Roman" w:cs="Times New Roman"/>
          <w:spacing w:val="1"/>
          <w:sz w:val="20"/>
          <w:szCs w:val="20"/>
        </w:rPr>
        <w:t>u</w:t>
      </w:r>
      <w:r w:rsidRPr="00B53F1D">
        <w:rPr>
          <w:rFonts w:ascii="Times New Roman" w:eastAsia="Times New Roman" w:hAnsi="Times New Roman" w:cs="Times New Roman"/>
          <w:spacing w:val="-1"/>
          <w:sz w:val="20"/>
          <w:szCs w:val="20"/>
        </w:rPr>
        <w:t>n</w:t>
      </w:r>
      <w:r w:rsidRPr="00B53F1D">
        <w:rPr>
          <w:rFonts w:ascii="Times New Roman" w:eastAsia="Times New Roman" w:hAnsi="Times New Roman" w:cs="Times New Roman"/>
          <w:spacing w:val="2"/>
          <w:sz w:val="20"/>
          <w:szCs w:val="20"/>
        </w:rPr>
        <w:t>it</w:t>
      </w:r>
      <w:r w:rsidRPr="00B53F1D">
        <w:rPr>
          <w:rFonts w:ascii="Times New Roman" w:eastAsia="Times New Roman" w:hAnsi="Times New Roman" w:cs="Times New Roman"/>
          <w:sz w:val="20"/>
          <w:szCs w:val="20"/>
        </w:rPr>
        <w:t>y</w:t>
      </w:r>
      <w:r w:rsidRPr="00B53F1D">
        <w:rPr>
          <w:rFonts w:ascii="Times New Roman" w:eastAsia="Times New Roman" w:hAnsi="Times New Roman" w:cs="Times New Roman"/>
          <w:spacing w:val="-13"/>
          <w:sz w:val="20"/>
          <w:szCs w:val="20"/>
        </w:rPr>
        <w:t xml:space="preserve"> </w:t>
      </w:r>
      <w:r w:rsidRPr="00B53F1D">
        <w:rPr>
          <w:rFonts w:ascii="Times New Roman" w:eastAsia="Times New Roman" w:hAnsi="Times New Roman" w:cs="Times New Roman"/>
          <w:sz w:val="20"/>
          <w:szCs w:val="20"/>
        </w:rPr>
        <w:t>Se</w:t>
      </w:r>
      <w:r w:rsidRPr="00B53F1D">
        <w:rPr>
          <w:rFonts w:ascii="Times New Roman" w:eastAsia="Times New Roman" w:hAnsi="Times New Roman" w:cs="Times New Roman"/>
          <w:spacing w:val="3"/>
          <w:sz w:val="20"/>
          <w:szCs w:val="20"/>
        </w:rPr>
        <w:t>r</w:t>
      </w:r>
      <w:r w:rsidRPr="00B53F1D">
        <w:rPr>
          <w:rFonts w:ascii="Times New Roman" w:eastAsia="Times New Roman" w:hAnsi="Times New Roman" w:cs="Times New Roman"/>
          <w:spacing w:val="-1"/>
          <w:sz w:val="20"/>
          <w:szCs w:val="20"/>
        </w:rPr>
        <w:t>v</w:t>
      </w:r>
      <w:r w:rsidRPr="00B53F1D">
        <w:rPr>
          <w:rFonts w:ascii="Times New Roman" w:eastAsia="Times New Roman" w:hAnsi="Times New Roman" w:cs="Times New Roman"/>
          <w:sz w:val="20"/>
          <w:szCs w:val="20"/>
        </w:rPr>
        <w:t>ice,</w:t>
      </w:r>
      <w:r w:rsidRPr="00B53F1D">
        <w:rPr>
          <w:rFonts w:ascii="Times New Roman" w:eastAsia="Times New Roman" w:hAnsi="Times New Roman" w:cs="Times New Roman"/>
          <w:spacing w:val="-3"/>
          <w:sz w:val="20"/>
          <w:szCs w:val="20"/>
        </w:rPr>
        <w:t xml:space="preserve"> </w:t>
      </w:r>
      <w:r w:rsidRPr="00B53F1D">
        <w:rPr>
          <w:rFonts w:ascii="Times New Roman" w:eastAsia="Times New Roman" w:hAnsi="Times New Roman" w:cs="Times New Roman"/>
          <w:spacing w:val="-2"/>
          <w:sz w:val="20"/>
          <w:szCs w:val="20"/>
        </w:rPr>
        <w:t>A</w:t>
      </w:r>
      <w:r w:rsidRPr="00B53F1D">
        <w:rPr>
          <w:rFonts w:ascii="Times New Roman" w:eastAsia="Times New Roman" w:hAnsi="Times New Roman" w:cs="Times New Roman"/>
          <w:sz w:val="20"/>
          <w:szCs w:val="20"/>
        </w:rPr>
        <w:t>t</w:t>
      </w:r>
      <w:r w:rsidRPr="00B53F1D">
        <w:rPr>
          <w:rFonts w:ascii="Times New Roman" w:eastAsia="Times New Roman" w:hAnsi="Times New Roman" w:cs="Times New Roman"/>
          <w:spacing w:val="2"/>
          <w:sz w:val="20"/>
          <w:szCs w:val="20"/>
        </w:rPr>
        <w:t>t</w:t>
      </w:r>
      <w:r w:rsidRPr="00B53F1D">
        <w:rPr>
          <w:rFonts w:ascii="Times New Roman" w:eastAsia="Times New Roman" w:hAnsi="Times New Roman" w:cs="Times New Roman"/>
          <w:spacing w:val="-1"/>
          <w:sz w:val="20"/>
          <w:szCs w:val="20"/>
        </w:rPr>
        <w:t>n</w:t>
      </w:r>
      <w:r w:rsidRPr="00B53F1D">
        <w:rPr>
          <w:rFonts w:ascii="Times New Roman" w:eastAsia="Times New Roman" w:hAnsi="Times New Roman" w:cs="Times New Roman"/>
          <w:sz w:val="20"/>
          <w:szCs w:val="20"/>
        </w:rPr>
        <w:t>:</w:t>
      </w:r>
      <w:r w:rsidRPr="00B53F1D">
        <w:rPr>
          <w:rFonts w:ascii="Times New Roman" w:eastAsia="Times New Roman" w:hAnsi="Times New Roman" w:cs="Times New Roman"/>
          <w:spacing w:val="-4"/>
          <w:sz w:val="20"/>
          <w:szCs w:val="20"/>
        </w:rPr>
        <w:t xml:space="preserve"> </w:t>
      </w:r>
      <w:r w:rsidRPr="00B53F1D">
        <w:rPr>
          <w:rFonts w:ascii="Times New Roman" w:eastAsia="Times New Roman" w:hAnsi="Times New Roman" w:cs="Times New Roman"/>
          <w:spacing w:val="2"/>
          <w:sz w:val="20"/>
          <w:szCs w:val="20"/>
        </w:rPr>
        <w:t>J</w:t>
      </w:r>
      <w:r w:rsidRPr="00B53F1D">
        <w:rPr>
          <w:rFonts w:ascii="Times New Roman" w:eastAsia="Times New Roman" w:hAnsi="Times New Roman" w:cs="Times New Roman"/>
          <w:sz w:val="20"/>
          <w:szCs w:val="20"/>
        </w:rPr>
        <w:t>e</w:t>
      </w:r>
      <w:r w:rsidRPr="00B53F1D">
        <w:rPr>
          <w:rFonts w:ascii="Times New Roman" w:eastAsia="Times New Roman" w:hAnsi="Times New Roman" w:cs="Times New Roman"/>
          <w:spacing w:val="1"/>
          <w:sz w:val="20"/>
          <w:szCs w:val="20"/>
        </w:rPr>
        <w:t>n</w:t>
      </w:r>
      <w:r w:rsidRPr="00B53F1D">
        <w:rPr>
          <w:rFonts w:ascii="Times New Roman" w:eastAsia="Times New Roman" w:hAnsi="Times New Roman" w:cs="Times New Roman"/>
          <w:spacing w:val="-1"/>
          <w:sz w:val="20"/>
          <w:szCs w:val="20"/>
        </w:rPr>
        <w:t>n</w:t>
      </w:r>
      <w:r w:rsidRPr="00B53F1D">
        <w:rPr>
          <w:rFonts w:ascii="Times New Roman" w:eastAsia="Times New Roman" w:hAnsi="Times New Roman" w:cs="Times New Roman"/>
          <w:spacing w:val="2"/>
          <w:sz w:val="20"/>
          <w:szCs w:val="20"/>
        </w:rPr>
        <w:t>i</w:t>
      </w:r>
      <w:r w:rsidRPr="00B53F1D">
        <w:rPr>
          <w:rFonts w:ascii="Times New Roman" w:eastAsia="Times New Roman" w:hAnsi="Times New Roman" w:cs="Times New Roman"/>
          <w:spacing w:val="-2"/>
          <w:sz w:val="20"/>
          <w:szCs w:val="20"/>
        </w:rPr>
        <w:t>f</w:t>
      </w:r>
      <w:r w:rsidRPr="00B53F1D">
        <w:rPr>
          <w:rFonts w:ascii="Times New Roman" w:eastAsia="Times New Roman" w:hAnsi="Times New Roman" w:cs="Times New Roman"/>
          <w:sz w:val="20"/>
          <w:szCs w:val="20"/>
        </w:rPr>
        <w:t>er</w:t>
      </w:r>
      <w:r w:rsidRPr="00B53F1D">
        <w:rPr>
          <w:rFonts w:ascii="Times New Roman" w:eastAsia="Times New Roman" w:hAnsi="Times New Roman" w:cs="Times New Roman"/>
          <w:spacing w:val="-5"/>
          <w:sz w:val="20"/>
          <w:szCs w:val="20"/>
        </w:rPr>
        <w:t xml:space="preserve"> </w:t>
      </w:r>
      <w:r w:rsidRPr="00B53F1D">
        <w:rPr>
          <w:rFonts w:ascii="Times New Roman" w:eastAsia="Times New Roman" w:hAnsi="Times New Roman" w:cs="Times New Roman"/>
          <w:spacing w:val="2"/>
          <w:sz w:val="20"/>
          <w:szCs w:val="20"/>
        </w:rPr>
        <w:t>B</w:t>
      </w:r>
      <w:r w:rsidRPr="00B53F1D">
        <w:rPr>
          <w:rFonts w:ascii="Times New Roman" w:eastAsia="Times New Roman" w:hAnsi="Times New Roman" w:cs="Times New Roman"/>
          <w:sz w:val="20"/>
          <w:szCs w:val="20"/>
        </w:rPr>
        <w:t>a</w:t>
      </w:r>
      <w:r w:rsidRPr="00B53F1D">
        <w:rPr>
          <w:rFonts w:ascii="Times New Roman" w:eastAsia="Times New Roman" w:hAnsi="Times New Roman" w:cs="Times New Roman"/>
          <w:spacing w:val="-1"/>
          <w:sz w:val="20"/>
          <w:szCs w:val="20"/>
        </w:rPr>
        <w:t>s</w:t>
      </w:r>
      <w:r w:rsidRPr="00B53F1D">
        <w:rPr>
          <w:rFonts w:ascii="Times New Roman" w:eastAsia="Times New Roman" w:hAnsi="Times New Roman" w:cs="Times New Roman"/>
          <w:sz w:val="20"/>
          <w:szCs w:val="20"/>
        </w:rPr>
        <w:t>t</w:t>
      </w:r>
      <w:r w:rsidRPr="00B53F1D">
        <w:rPr>
          <w:rFonts w:ascii="Times New Roman" w:eastAsia="Times New Roman" w:hAnsi="Times New Roman" w:cs="Times New Roman"/>
          <w:spacing w:val="1"/>
          <w:sz w:val="20"/>
          <w:szCs w:val="20"/>
        </w:rPr>
        <w:t>r</w:t>
      </w:r>
      <w:r w:rsidRPr="00B53F1D">
        <w:rPr>
          <w:rFonts w:ascii="Times New Roman" w:eastAsia="Times New Roman" w:hAnsi="Times New Roman" w:cs="Times New Roman"/>
          <w:sz w:val="20"/>
          <w:szCs w:val="20"/>
        </w:rPr>
        <w:t>e</w:t>
      </w:r>
      <w:r w:rsidRPr="00B53F1D">
        <w:rPr>
          <w:rFonts w:ascii="Times New Roman" w:eastAsia="Times New Roman" w:hAnsi="Times New Roman" w:cs="Times New Roman"/>
          <w:spacing w:val="-1"/>
          <w:sz w:val="20"/>
          <w:szCs w:val="20"/>
        </w:rPr>
        <w:t>s</w:t>
      </w:r>
      <w:r w:rsidRPr="00B53F1D">
        <w:rPr>
          <w:rFonts w:ascii="Times New Roman" w:eastAsia="Times New Roman" w:hAnsi="Times New Roman" w:cs="Times New Roman"/>
          <w:sz w:val="20"/>
          <w:szCs w:val="20"/>
        </w:rPr>
        <w:t>s</w:t>
      </w:r>
      <w:r w:rsidRPr="00B53F1D">
        <w:rPr>
          <w:rFonts w:ascii="Times New Roman" w:eastAsia="Times New Roman" w:hAnsi="Times New Roman" w:cs="Times New Roman"/>
          <w:spacing w:val="-7"/>
          <w:sz w:val="20"/>
          <w:szCs w:val="20"/>
        </w:rPr>
        <w:t xml:space="preserve"> </w:t>
      </w:r>
      <w:r w:rsidRPr="00B53F1D">
        <w:rPr>
          <w:rFonts w:ascii="Times New Roman" w:eastAsia="Times New Roman" w:hAnsi="Times New Roman" w:cs="Times New Roman"/>
          <w:spacing w:val="3"/>
          <w:sz w:val="20"/>
          <w:szCs w:val="20"/>
        </w:rPr>
        <w:t>T</w:t>
      </w:r>
      <w:r w:rsidRPr="00B53F1D">
        <w:rPr>
          <w:rFonts w:ascii="Times New Roman" w:eastAsia="Times New Roman" w:hAnsi="Times New Roman" w:cs="Times New Roman"/>
          <w:sz w:val="20"/>
          <w:szCs w:val="20"/>
        </w:rPr>
        <w:t>a</w:t>
      </w:r>
      <w:r w:rsidRPr="00B53F1D">
        <w:rPr>
          <w:rFonts w:ascii="Times New Roman" w:eastAsia="Times New Roman" w:hAnsi="Times New Roman" w:cs="Times New Roman"/>
          <w:spacing w:val="1"/>
          <w:sz w:val="20"/>
          <w:szCs w:val="20"/>
        </w:rPr>
        <w:t>h</w:t>
      </w:r>
      <w:r w:rsidRPr="00B53F1D">
        <w:rPr>
          <w:rFonts w:ascii="Times New Roman" w:eastAsia="Times New Roman" w:hAnsi="Times New Roman" w:cs="Times New Roman"/>
          <w:spacing w:val="-4"/>
          <w:sz w:val="20"/>
          <w:szCs w:val="20"/>
        </w:rPr>
        <w:t>m</w:t>
      </w:r>
      <w:r w:rsidRPr="00B53F1D">
        <w:rPr>
          <w:rFonts w:ascii="Times New Roman" w:eastAsia="Times New Roman" w:hAnsi="Times New Roman" w:cs="Times New Roman"/>
          <w:spacing w:val="3"/>
          <w:sz w:val="20"/>
          <w:szCs w:val="20"/>
        </w:rPr>
        <w:t>a</w:t>
      </w:r>
      <w:r w:rsidRPr="00B53F1D">
        <w:rPr>
          <w:rFonts w:ascii="Times New Roman" w:eastAsia="Times New Roman" w:hAnsi="Times New Roman" w:cs="Times New Roman"/>
          <w:spacing w:val="-1"/>
          <w:sz w:val="20"/>
          <w:szCs w:val="20"/>
        </w:rPr>
        <w:t>s</w:t>
      </w:r>
      <w:r w:rsidRPr="00B53F1D">
        <w:rPr>
          <w:rFonts w:ascii="Times New Roman" w:eastAsia="Times New Roman" w:hAnsi="Times New Roman" w:cs="Times New Roman"/>
          <w:sz w:val="20"/>
          <w:szCs w:val="20"/>
        </w:rPr>
        <w:t>e</w:t>
      </w:r>
      <w:r w:rsidRPr="00B53F1D">
        <w:rPr>
          <w:rFonts w:ascii="Times New Roman" w:eastAsia="Times New Roman" w:hAnsi="Times New Roman" w:cs="Times New Roman"/>
          <w:spacing w:val="1"/>
          <w:sz w:val="20"/>
          <w:szCs w:val="20"/>
        </w:rPr>
        <w:t>b</w:t>
      </w:r>
      <w:r w:rsidRPr="00B53F1D">
        <w:rPr>
          <w:rFonts w:ascii="Times New Roman" w:eastAsia="Times New Roman" w:hAnsi="Times New Roman" w:cs="Times New Roman"/>
          <w:spacing w:val="-1"/>
          <w:sz w:val="20"/>
          <w:szCs w:val="20"/>
        </w:rPr>
        <w:t>i</w:t>
      </w:r>
      <w:r w:rsidRPr="00B53F1D">
        <w:rPr>
          <w:rFonts w:ascii="Times New Roman" w:eastAsia="Times New Roman" w:hAnsi="Times New Roman" w:cs="Times New Roman"/>
          <w:sz w:val="20"/>
          <w:szCs w:val="20"/>
        </w:rPr>
        <w:t>,</w:t>
      </w:r>
      <w:r w:rsidRPr="00B53F1D">
        <w:rPr>
          <w:rFonts w:ascii="Times New Roman" w:eastAsia="Times New Roman" w:hAnsi="Times New Roman" w:cs="Times New Roman"/>
          <w:spacing w:val="-8"/>
          <w:sz w:val="20"/>
          <w:szCs w:val="20"/>
        </w:rPr>
        <w:t xml:space="preserve"> </w:t>
      </w:r>
      <w:r w:rsidR="00321D8C" w:rsidRPr="00B53F1D">
        <w:rPr>
          <w:rFonts w:ascii="Times New Roman" w:eastAsia="Times New Roman" w:hAnsi="Times New Roman" w:cs="Times New Roman"/>
          <w:spacing w:val="-8"/>
          <w:sz w:val="20"/>
          <w:szCs w:val="20"/>
        </w:rPr>
        <w:t>250 E Street, S.W., Suite 300, Washington D.C. 20525</w:t>
      </w:r>
      <w:r w:rsidRPr="00B53F1D">
        <w:rPr>
          <w:rFonts w:ascii="Times New Roman" w:eastAsia="Times New Roman" w:hAnsi="Times New Roman" w:cs="Times New Roman"/>
          <w:spacing w:val="1"/>
          <w:sz w:val="20"/>
          <w:szCs w:val="20"/>
        </w:rPr>
        <w:t xml:space="preserve">. </w:t>
      </w:r>
      <w:r w:rsidRPr="00B53F1D">
        <w:rPr>
          <w:rFonts w:ascii="Times New Roman" w:eastAsia="Times New Roman" w:hAnsi="Times New Roman" w:cs="Times New Roman"/>
          <w:spacing w:val="-1"/>
          <w:sz w:val="20"/>
          <w:szCs w:val="20"/>
        </w:rPr>
        <w:t>C</w:t>
      </w:r>
      <w:r w:rsidRPr="00B53F1D">
        <w:rPr>
          <w:rFonts w:ascii="Times New Roman" w:eastAsia="Times New Roman" w:hAnsi="Times New Roman" w:cs="Times New Roman"/>
          <w:sz w:val="20"/>
          <w:szCs w:val="20"/>
        </w:rPr>
        <w:t>N</w:t>
      </w:r>
      <w:r w:rsidRPr="00B53F1D">
        <w:rPr>
          <w:rFonts w:ascii="Times New Roman" w:eastAsia="Times New Roman" w:hAnsi="Times New Roman" w:cs="Times New Roman"/>
          <w:spacing w:val="2"/>
          <w:sz w:val="20"/>
          <w:szCs w:val="20"/>
        </w:rPr>
        <w:t>C</w:t>
      </w:r>
      <w:r w:rsidRPr="00B53F1D">
        <w:rPr>
          <w:rFonts w:ascii="Times New Roman" w:eastAsia="Times New Roman" w:hAnsi="Times New Roman" w:cs="Times New Roman"/>
          <w:sz w:val="20"/>
          <w:szCs w:val="20"/>
        </w:rPr>
        <w:t>S</w:t>
      </w:r>
      <w:r w:rsidRPr="00B53F1D">
        <w:rPr>
          <w:rFonts w:ascii="Times New Roman" w:eastAsia="Times New Roman" w:hAnsi="Times New Roman" w:cs="Times New Roman"/>
          <w:spacing w:val="-5"/>
          <w:sz w:val="20"/>
          <w:szCs w:val="20"/>
        </w:rPr>
        <w:t xml:space="preserve"> </w:t>
      </w:r>
      <w:r w:rsidRPr="00B53F1D">
        <w:rPr>
          <w:rFonts w:ascii="Times New Roman" w:eastAsia="Times New Roman" w:hAnsi="Times New Roman" w:cs="Times New Roman"/>
          <w:sz w:val="20"/>
          <w:szCs w:val="20"/>
        </w:rPr>
        <w:t>i</w:t>
      </w:r>
      <w:r w:rsidRPr="00B53F1D">
        <w:rPr>
          <w:rFonts w:ascii="Times New Roman" w:eastAsia="Times New Roman" w:hAnsi="Times New Roman" w:cs="Times New Roman"/>
          <w:spacing w:val="1"/>
          <w:sz w:val="20"/>
          <w:szCs w:val="20"/>
        </w:rPr>
        <w:t>n</w:t>
      </w:r>
      <w:r w:rsidRPr="00B53F1D">
        <w:rPr>
          <w:rFonts w:ascii="Times New Roman" w:eastAsia="Times New Roman" w:hAnsi="Times New Roman" w:cs="Times New Roman"/>
          <w:spacing w:val="-2"/>
          <w:sz w:val="20"/>
          <w:szCs w:val="20"/>
        </w:rPr>
        <w:t>f</w:t>
      </w:r>
      <w:r w:rsidRPr="00B53F1D">
        <w:rPr>
          <w:rFonts w:ascii="Times New Roman" w:eastAsia="Times New Roman" w:hAnsi="Times New Roman" w:cs="Times New Roman"/>
          <w:spacing w:val="1"/>
          <w:sz w:val="20"/>
          <w:szCs w:val="20"/>
        </w:rPr>
        <w:t>o</w:t>
      </w:r>
      <w:r w:rsidRPr="00B53F1D">
        <w:rPr>
          <w:rFonts w:ascii="Times New Roman" w:eastAsia="Times New Roman" w:hAnsi="Times New Roman" w:cs="Times New Roman"/>
          <w:spacing w:val="3"/>
          <w:sz w:val="20"/>
          <w:szCs w:val="20"/>
        </w:rPr>
        <w:t>r</w:t>
      </w:r>
      <w:r w:rsidRPr="00B53F1D">
        <w:rPr>
          <w:rFonts w:ascii="Times New Roman" w:eastAsia="Times New Roman" w:hAnsi="Times New Roman" w:cs="Times New Roman"/>
          <w:spacing w:val="-1"/>
          <w:sz w:val="20"/>
          <w:szCs w:val="20"/>
        </w:rPr>
        <w:t>m</w:t>
      </w:r>
      <w:r w:rsidRPr="00B53F1D">
        <w:rPr>
          <w:rFonts w:ascii="Times New Roman" w:eastAsia="Times New Roman" w:hAnsi="Times New Roman" w:cs="Times New Roman"/>
          <w:sz w:val="20"/>
          <w:szCs w:val="20"/>
        </w:rPr>
        <w:t>s</w:t>
      </w:r>
      <w:r w:rsidRPr="00B53F1D">
        <w:rPr>
          <w:rFonts w:ascii="Times New Roman" w:eastAsia="Times New Roman" w:hAnsi="Times New Roman" w:cs="Times New Roman"/>
          <w:spacing w:val="-6"/>
          <w:sz w:val="20"/>
          <w:szCs w:val="20"/>
        </w:rPr>
        <w:t xml:space="preserve"> </w:t>
      </w:r>
      <w:r w:rsidRPr="00B53F1D">
        <w:rPr>
          <w:rFonts w:ascii="Times New Roman" w:eastAsia="Times New Roman" w:hAnsi="Times New Roman" w:cs="Times New Roman"/>
          <w:spacing w:val="1"/>
          <w:sz w:val="20"/>
          <w:szCs w:val="20"/>
        </w:rPr>
        <w:t>p</w:t>
      </w:r>
      <w:r w:rsidRPr="00B53F1D">
        <w:rPr>
          <w:rFonts w:ascii="Times New Roman" w:eastAsia="Times New Roman" w:hAnsi="Times New Roman" w:cs="Times New Roman"/>
          <w:sz w:val="20"/>
          <w:szCs w:val="20"/>
        </w:rPr>
        <w:t>e</w:t>
      </w:r>
      <w:r w:rsidRPr="00B53F1D">
        <w:rPr>
          <w:rFonts w:ascii="Times New Roman" w:eastAsia="Times New Roman" w:hAnsi="Times New Roman" w:cs="Times New Roman"/>
          <w:spacing w:val="1"/>
          <w:sz w:val="20"/>
          <w:szCs w:val="20"/>
        </w:rPr>
        <w:t>op</w:t>
      </w:r>
      <w:r w:rsidRPr="00B53F1D">
        <w:rPr>
          <w:rFonts w:ascii="Times New Roman" w:eastAsia="Times New Roman" w:hAnsi="Times New Roman" w:cs="Times New Roman"/>
          <w:sz w:val="20"/>
          <w:szCs w:val="20"/>
        </w:rPr>
        <w:t>le</w:t>
      </w:r>
      <w:r w:rsidRPr="00B53F1D">
        <w:rPr>
          <w:rFonts w:ascii="Times New Roman" w:eastAsia="Times New Roman" w:hAnsi="Times New Roman" w:cs="Times New Roman"/>
          <w:spacing w:val="-2"/>
          <w:sz w:val="20"/>
          <w:szCs w:val="20"/>
        </w:rPr>
        <w:t xml:space="preserve"> </w:t>
      </w:r>
      <w:r w:rsidRPr="00B53F1D">
        <w:rPr>
          <w:rFonts w:ascii="Times New Roman" w:eastAsia="Times New Roman" w:hAnsi="Times New Roman" w:cs="Times New Roman"/>
          <w:spacing w:val="-5"/>
          <w:sz w:val="20"/>
          <w:szCs w:val="20"/>
        </w:rPr>
        <w:t>w</w:t>
      </w:r>
      <w:r w:rsidRPr="00B53F1D">
        <w:rPr>
          <w:rFonts w:ascii="Times New Roman" w:eastAsia="Times New Roman" w:hAnsi="Times New Roman" w:cs="Times New Roman"/>
          <w:spacing w:val="-1"/>
          <w:sz w:val="20"/>
          <w:szCs w:val="20"/>
        </w:rPr>
        <w:t>h</w:t>
      </w:r>
      <w:r w:rsidRPr="00B53F1D">
        <w:rPr>
          <w:rFonts w:ascii="Times New Roman" w:eastAsia="Times New Roman" w:hAnsi="Times New Roman" w:cs="Times New Roman"/>
          <w:sz w:val="20"/>
          <w:szCs w:val="20"/>
        </w:rPr>
        <w:t>o</w:t>
      </w:r>
      <w:r w:rsidRPr="00B53F1D">
        <w:rPr>
          <w:rFonts w:ascii="Times New Roman" w:eastAsia="Times New Roman" w:hAnsi="Times New Roman" w:cs="Times New Roman"/>
          <w:spacing w:val="1"/>
          <w:sz w:val="20"/>
          <w:szCs w:val="20"/>
        </w:rPr>
        <w:t xml:space="preserve"> m</w:t>
      </w:r>
      <w:r w:rsidRPr="00B53F1D">
        <w:rPr>
          <w:rFonts w:ascii="Times New Roman" w:eastAsia="Times New Roman" w:hAnsi="Times New Roman" w:cs="Times New Roman"/>
          <w:spacing w:val="3"/>
          <w:sz w:val="20"/>
          <w:szCs w:val="20"/>
        </w:rPr>
        <w:t>a</w:t>
      </w:r>
      <w:r w:rsidRPr="00B53F1D">
        <w:rPr>
          <w:rFonts w:ascii="Times New Roman" w:eastAsia="Times New Roman" w:hAnsi="Times New Roman" w:cs="Times New Roman"/>
          <w:sz w:val="20"/>
          <w:szCs w:val="20"/>
        </w:rPr>
        <w:t>y</w:t>
      </w:r>
      <w:r w:rsidRPr="00B53F1D">
        <w:rPr>
          <w:rFonts w:ascii="Times New Roman" w:eastAsia="Times New Roman" w:hAnsi="Times New Roman" w:cs="Times New Roman"/>
          <w:spacing w:val="-6"/>
          <w:sz w:val="20"/>
          <w:szCs w:val="20"/>
        </w:rPr>
        <w:t xml:space="preserve"> </w:t>
      </w:r>
      <w:r w:rsidRPr="00B53F1D">
        <w:rPr>
          <w:rFonts w:ascii="Times New Roman" w:eastAsia="Times New Roman" w:hAnsi="Times New Roman" w:cs="Times New Roman"/>
          <w:spacing w:val="1"/>
          <w:sz w:val="20"/>
          <w:szCs w:val="20"/>
        </w:rPr>
        <w:t>r</w:t>
      </w:r>
      <w:r w:rsidRPr="00B53F1D">
        <w:rPr>
          <w:rFonts w:ascii="Times New Roman" w:eastAsia="Times New Roman" w:hAnsi="Times New Roman" w:cs="Times New Roman"/>
          <w:sz w:val="20"/>
          <w:szCs w:val="20"/>
        </w:rPr>
        <w:t>e</w:t>
      </w:r>
      <w:r w:rsidRPr="00B53F1D">
        <w:rPr>
          <w:rFonts w:ascii="Times New Roman" w:eastAsia="Times New Roman" w:hAnsi="Times New Roman" w:cs="Times New Roman"/>
          <w:spacing w:val="-1"/>
          <w:sz w:val="20"/>
          <w:szCs w:val="20"/>
        </w:rPr>
        <w:t>s</w:t>
      </w:r>
      <w:r w:rsidRPr="00B53F1D">
        <w:rPr>
          <w:rFonts w:ascii="Times New Roman" w:eastAsia="Times New Roman" w:hAnsi="Times New Roman" w:cs="Times New Roman"/>
          <w:spacing w:val="1"/>
          <w:sz w:val="20"/>
          <w:szCs w:val="20"/>
        </w:rPr>
        <w:t>po</w:t>
      </w:r>
      <w:r w:rsidRPr="00B53F1D">
        <w:rPr>
          <w:rFonts w:ascii="Times New Roman" w:eastAsia="Times New Roman" w:hAnsi="Times New Roman" w:cs="Times New Roman"/>
          <w:spacing w:val="-1"/>
          <w:sz w:val="20"/>
          <w:szCs w:val="20"/>
        </w:rPr>
        <w:t>n</w:t>
      </w:r>
      <w:r w:rsidRPr="00B53F1D">
        <w:rPr>
          <w:rFonts w:ascii="Times New Roman" w:eastAsia="Times New Roman" w:hAnsi="Times New Roman" w:cs="Times New Roman"/>
          <w:sz w:val="20"/>
          <w:szCs w:val="20"/>
        </w:rPr>
        <w:t>d</w:t>
      </w:r>
      <w:r w:rsidRPr="00B53F1D">
        <w:rPr>
          <w:rFonts w:ascii="Times New Roman" w:eastAsia="Times New Roman" w:hAnsi="Times New Roman" w:cs="Times New Roman"/>
          <w:spacing w:val="-4"/>
          <w:sz w:val="20"/>
          <w:szCs w:val="20"/>
        </w:rPr>
        <w:t xml:space="preserve"> </w:t>
      </w:r>
      <w:r w:rsidRPr="00B53F1D">
        <w:rPr>
          <w:rFonts w:ascii="Times New Roman" w:eastAsia="Times New Roman" w:hAnsi="Times New Roman" w:cs="Times New Roman"/>
          <w:sz w:val="20"/>
          <w:szCs w:val="20"/>
        </w:rPr>
        <w:t>to t</w:t>
      </w:r>
      <w:r w:rsidRPr="00B53F1D">
        <w:rPr>
          <w:rFonts w:ascii="Times New Roman" w:eastAsia="Times New Roman" w:hAnsi="Times New Roman" w:cs="Times New Roman"/>
          <w:spacing w:val="-1"/>
          <w:sz w:val="20"/>
          <w:szCs w:val="20"/>
        </w:rPr>
        <w:t>h</w:t>
      </w:r>
      <w:r w:rsidRPr="00B53F1D">
        <w:rPr>
          <w:rFonts w:ascii="Times New Roman" w:eastAsia="Times New Roman" w:hAnsi="Times New Roman" w:cs="Times New Roman"/>
          <w:sz w:val="20"/>
          <w:szCs w:val="20"/>
        </w:rPr>
        <w:t>is</w:t>
      </w:r>
      <w:r w:rsidRPr="00B53F1D">
        <w:rPr>
          <w:rFonts w:ascii="Times New Roman" w:eastAsia="Times New Roman" w:hAnsi="Times New Roman" w:cs="Times New Roman"/>
          <w:spacing w:val="-3"/>
          <w:sz w:val="20"/>
          <w:szCs w:val="20"/>
        </w:rPr>
        <w:t xml:space="preserve"> </w:t>
      </w:r>
      <w:r w:rsidRPr="00B53F1D">
        <w:rPr>
          <w:rFonts w:ascii="Times New Roman" w:eastAsia="Times New Roman" w:hAnsi="Times New Roman" w:cs="Times New Roman"/>
          <w:sz w:val="20"/>
          <w:szCs w:val="20"/>
        </w:rPr>
        <w:t>c</w:t>
      </w:r>
      <w:r w:rsidRPr="00B53F1D">
        <w:rPr>
          <w:rFonts w:ascii="Times New Roman" w:eastAsia="Times New Roman" w:hAnsi="Times New Roman" w:cs="Times New Roman"/>
          <w:spacing w:val="1"/>
          <w:sz w:val="20"/>
          <w:szCs w:val="20"/>
        </w:rPr>
        <w:t>o</w:t>
      </w:r>
      <w:r w:rsidRPr="00B53F1D">
        <w:rPr>
          <w:rFonts w:ascii="Times New Roman" w:eastAsia="Times New Roman" w:hAnsi="Times New Roman" w:cs="Times New Roman"/>
          <w:sz w:val="20"/>
          <w:szCs w:val="20"/>
        </w:rPr>
        <w:t>llecti</w:t>
      </w:r>
      <w:r w:rsidRPr="00B53F1D">
        <w:rPr>
          <w:rFonts w:ascii="Times New Roman" w:eastAsia="Times New Roman" w:hAnsi="Times New Roman" w:cs="Times New Roman"/>
          <w:spacing w:val="4"/>
          <w:sz w:val="20"/>
          <w:szCs w:val="20"/>
        </w:rPr>
        <w:t>o</w:t>
      </w:r>
      <w:r w:rsidRPr="00B53F1D">
        <w:rPr>
          <w:rFonts w:ascii="Times New Roman" w:eastAsia="Times New Roman" w:hAnsi="Times New Roman" w:cs="Times New Roman"/>
          <w:sz w:val="20"/>
          <w:szCs w:val="20"/>
        </w:rPr>
        <w:t>n</w:t>
      </w:r>
      <w:r w:rsidRPr="00B53F1D">
        <w:rPr>
          <w:rFonts w:ascii="Times New Roman" w:eastAsia="Times New Roman" w:hAnsi="Times New Roman" w:cs="Times New Roman"/>
          <w:spacing w:val="-9"/>
          <w:sz w:val="20"/>
          <w:szCs w:val="20"/>
        </w:rPr>
        <w:t xml:space="preserve"> </w:t>
      </w:r>
      <w:r w:rsidRPr="00B53F1D">
        <w:rPr>
          <w:rFonts w:ascii="Times New Roman" w:eastAsia="Times New Roman" w:hAnsi="Times New Roman" w:cs="Times New Roman"/>
          <w:spacing w:val="1"/>
          <w:sz w:val="20"/>
          <w:szCs w:val="20"/>
        </w:rPr>
        <w:t>o</w:t>
      </w:r>
      <w:r w:rsidRPr="00B53F1D">
        <w:rPr>
          <w:rFonts w:ascii="Times New Roman" w:eastAsia="Times New Roman" w:hAnsi="Times New Roman" w:cs="Times New Roman"/>
          <w:sz w:val="20"/>
          <w:szCs w:val="20"/>
        </w:rPr>
        <w:t>f</w:t>
      </w:r>
      <w:r w:rsidRPr="00B53F1D">
        <w:rPr>
          <w:rFonts w:ascii="Times New Roman" w:eastAsia="Times New Roman" w:hAnsi="Times New Roman" w:cs="Times New Roman"/>
          <w:spacing w:val="-3"/>
          <w:sz w:val="20"/>
          <w:szCs w:val="20"/>
        </w:rPr>
        <w:t xml:space="preserve"> </w:t>
      </w:r>
      <w:r w:rsidRPr="00B53F1D">
        <w:rPr>
          <w:rFonts w:ascii="Times New Roman" w:eastAsia="Times New Roman" w:hAnsi="Times New Roman" w:cs="Times New Roman"/>
          <w:sz w:val="20"/>
          <w:szCs w:val="20"/>
        </w:rPr>
        <w:t>i</w:t>
      </w:r>
      <w:r w:rsidRPr="00B53F1D">
        <w:rPr>
          <w:rFonts w:ascii="Times New Roman" w:eastAsia="Times New Roman" w:hAnsi="Times New Roman" w:cs="Times New Roman"/>
          <w:spacing w:val="1"/>
          <w:sz w:val="20"/>
          <w:szCs w:val="20"/>
        </w:rPr>
        <w:t>n</w:t>
      </w:r>
      <w:r w:rsidRPr="00B53F1D">
        <w:rPr>
          <w:rFonts w:ascii="Times New Roman" w:eastAsia="Times New Roman" w:hAnsi="Times New Roman" w:cs="Times New Roman"/>
          <w:spacing w:val="-2"/>
          <w:sz w:val="20"/>
          <w:szCs w:val="20"/>
        </w:rPr>
        <w:t>f</w:t>
      </w:r>
      <w:r w:rsidRPr="00B53F1D">
        <w:rPr>
          <w:rFonts w:ascii="Times New Roman" w:eastAsia="Times New Roman" w:hAnsi="Times New Roman" w:cs="Times New Roman"/>
          <w:spacing w:val="1"/>
          <w:sz w:val="20"/>
          <w:szCs w:val="20"/>
        </w:rPr>
        <w:t>o</w:t>
      </w:r>
      <w:r w:rsidRPr="00B53F1D">
        <w:rPr>
          <w:rFonts w:ascii="Times New Roman" w:eastAsia="Times New Roman" w:hAnsi="Times New Roman" w:cs="Times New Roman"/>
          <w:spacing w:val="3"/>
          <w:sz w:val="20"/>
          <w:szCs w:val="20"/>
        </w:rPr>
        <w:t>r</w:t>
      </w:r>
      <w:r w:rsidRPr="00B53F1D">
        <w:rPr>
          <w:rFonts w:ascii="Times New Roman" w:eastAsia="Times New Roman" w:hAnsi="Times New Roman" w:cs="Times New Roman"/>
          <w:spacing w:val="-4"/>
          <w:sz w:val="20"/>
          <w:szCs w:val="20"/>
        </w:rPr>
        <w:t>m</w:t>
      </w:r>
      <w:r w:rsidRPr="00B53F1D">
        <w:rPr>
          <w:rFonts w:ascii="Times New Roman" w:eastAsia="Times New Roman" w:hAnsi="Times New Roman" w:cs="Times New Roman"/>
          <w:spacing w:val="3"/>
          <w:sz w:val="20"/>
          <w:szCs w:val="20"/>
        </w:rPr>
        <w:t>a</w:t>
      </w:r>
      <w:r w:rsidRPr="00B53F1D">
        <w:rPr>
          <w:rFonts w:ascii="Times New Roman" w:eastAsia="Times New Roman" w:hAnsi="Times New Roman" w:cs="Times New Roman"/>
          <w:sz w:val="20"/>
          <w:szCs w:val="20"/>
        </w:rPr>
        <w:t>ti</w:t>
      </w:r>
      <w:r w:rsidRPr="00B53F1D">
        <w:rPr>
          <w:rFonts w:ascii="Times New Roman" w:eastAsia="Times New Roman" w:hAnsi="Times New Roman" w:cs="Times New Roman"/>
          <w:spacing w:val="1"/>
          <w:sz w:val="20"/>
          <w:szCs w:val="20"/>
        </w:rPr>
        <w:t>o</w:t>
      </w:r>
      <w:r w:rsidRPr="00B53F1D">
        <w:rPr>
          <w:rFonts w:ascii="Times New Roman" w:eastAsia="Times New Roman" w:hAnsi="Times New Roman" w:cs="Times New Roman"/>
          <w:sz w:val="20"/>
          <w:szCs w:val="20"/>
        </w:rPr>
        <w:t>n</w:t>
      </w:r>
      <w:r w:rsidRPr="00B53F1D">
        <w:rPr>
          <w:rFonts w:ascii="Times New Roman" w:eastAsia="Times New Roman" w:hAnsi="Times New Roman" w:cs="Times New Roman"/>
          <w:spacing w:val="-10"/>
          <w:sz w:val="20"/>
          <w:szCs w:val="20"/>
        </w:rPr>
        <w:t xml:space="preserve"> </w:t>
      </w:r>
      <w:r w:rsidRPr="00B53F1D">
        <w:rPr>
          <w:rFonts w:ascii="Times New Roman" w:eastAsia="Times New Roman" w:hAnsi="Times New Roman" w:cs="Times New Roman"/>
          <w:spacing w:val="2"/>
          <w:sz w:val="20"/>
          <w:szCs w:val="20"/>
        </w:rPr>
        <w:t>t</w:t>
      </w:r>
      <w:r w:rsidRPr="00B53F1D">
        <w:rPr>
          <w:rFonts w:ascii="Times New Roman" w:eastAsia="Times New Roman" w:hAnsi="Times New Roman" w:cs="Times New Roman"/>
          <w:spacing w:val="-1"/>
          <w:sz w:val="20"/>
          <w:szCs w:val="20"/>
        </w:rPr>
        <w:t>h</w:t>
      </w:r>
      <w:r w:rsidRPr="00B53F1D">
        <w:rPr>
          <w:rFonts w:ascii="Times New Roman" w:eastAsia="Times New Roman" w:hAnsi="Times New Roman" w:cs="Times New Roman"/>
          <w:sz w:val="20"/>
          <w:szCs w:val="20"/>
        </w:rPr>
        <w:t>at</w:t>
      </w:r>
      <w:r w:rsidRPr="00B53F1D">
        <w:rPr>
          <w:rFonts w:ascii="Times New Roman" w:eastAsia="Times New Roman" w:hAnsi="Times New Roman" w:cs="Times New Roman"/>
          <w:spacing w:val="-3"/>
          <w:sz w:val="20"/>
          <w:szCs w:val="20"/>
        </w:rPr>
        <w:t xml:space="preserve"> </w:t>
      </w:r>
      <w:r w:rsidRPr="00B53F1D">
        <w:rPr>
          <w:rFonts w:ascii="Times New Roman" w:eastAsia="Times New Roman" w:hAnsi="Times New Roman" w:cs="Times New Roman"/>
          <w:spacing w:val="2"/>
          <w:sz w:val="20"/>
          <w:szCs w:val="20"/>
        </w:rPr>
        <w:t>t</w:t>
      </w:r>
      <w:r w:rsidRPr="00B53F1D">
        <w:rPr>
          <w:rFonts w:ascii="Times New Roman" w:eastAsia="Times New Roman" w:hAnsi="Times New Roman" w:cs="Times New Roman"/>
          <w:spacing w:val="-1"/>
          <w:sz w:val="20"/>
          <w:szCs w:val="20"/>
        </w:rPr>
        <w:t>h</w:t>
      </w:r>
      <w:r w:rsidRPr="00B53F1D">
        <w:rPr>
          <w:rFonts w:ascii="Times New Roman" w:eastAsia="Times New Roman" w:hAnsi="Times New Roman" w:cs="Times New Roman"/>
          <w:spacing w:val="3"/>
          <w:sz w:val="20"/>
          <w:szCs w:val="20"/>
        </w:rPr>
        <w:t>e</w:t>
      </w:r>
      <w:r w:rsidRPr="00B53F1D">
        <w:rPr>
          <w:rFonts w:ascii="Times New Roman" w:eastAsia="Times New Roman" w:hAnsi="Times New Roman" w:cs="Times New Roman"/>
          <w:sz w:val="20"/>
          <w:szCs w:val="20"/>
        </w:rPr>
        <w:t>y</w:t>
      </w:r>
      <w:r w:rsidRPr="00B53F1D">
        <w:rPr>
          <w:rFonts w:ascii="Times New Roman" w:eastAsia="Times New Roman" w:hAnsi="Times New Roman" w:cs="Times New Roman"/>
          <w:spacing w:val="-6"/>
          <w:sz w:val="20"/>
          <w:szCs w:val="20"/>
        </w:rPr>
        <w:t xml:space="preserve"> </w:t>
      </w:r>
      <w:r w:rsidRPr="00B53F1D">
        <w:rPr>
          <w:rFonts w:ascii="Times New Roman" w:eastAsia="Times New Roman" w:hAnsi="Times New Roman" w:cs="Times New Roman"/>
          <w:sz w:val="20"/>
          <w:szCs w:val="20"/>
        </w:rPr>
        <w:t>a</w:t>
      </w:r>
      <w:r w:rsidRPr="00B53F1D">
        <w:rPr>
          <w:rFonts w:ascii="Times New Roman" w:eastAsia="Times New Roman" w:hAnsi="Times New Roman" w:cs="Times New Roman"/>
          <w:spacing w:val="1"/>
          <w:sz w:val="20"/>
          <w:szCs w:val="20"/>
        </w:rPr>
        <w:t>r</w:t>
      </w:r>
      <w:r w:rsidRPr="00B53F1D">
        <w:rPr>
          <w:rFonts w:ascii="Times New Roman" w:eastAsia="Times New Roman" w:hAnsi="Times New Roman" w:cs="Times New Roman"/>
          <w:sz w:val="20"/>
          <w:szCs w:val="20"/>
        </w:rPr>
        <w:t>e</w:t>
      </w:r>
      <w:r w:rsidRPr="00B53F1D">
        <w:rPr>
          <w:rFonts w:ascii="Times New Roman" w:eastAsia="Times New Roman" w:hAnsi="Times New Roman" w:cs="Times New Roman"/>
          <w:spacing w:val="-1"/>
          <w:sz w:val="20"/>
          <w:szCs w:val="20"/>
        </w:rPr>
        <w:t xml:space="preserve"> n</w:t>
      </w:r>
      <w:r w:rsidRPr="00B53F1D">
        <w:rPr>
          <w:rFonts w:ascii="Times New Roman" w:eastAsia="Times New Roman" w:hAnsi="Times New Roman" w:cs="Times New Roman"/>
          <w:spacing w:val="1"/>
          <w:sz w:val="20"/>
          <w:szCs w:val="20"/>
        </w:rPr>
        <w:t>o</w:t>
      </w:r>
      <w:r w:rsidRPr="00B53F1D">
        <w:rPr>
          <w:rFonts w:ascii="Times New Roman" w:eastAsia="Times New Roman" w:hAnsi="Times New Roman" w:cs="Times New Roman"/>
          <w:sz w:val="20"/>
          <w:szCs w:val="20"/>
        </w:rPr>
        <w:t xml:space="preserve">t </w:t>
      </w:r>
      <w:r w:rsidRPr="00B53F1D">
        <w:rPr>
          <w:rFonts w:ascii="Times New Roman" w:eastAsia="Times New Roman" w:hAnsi="Times New Roman" w:cs="Times New Roman"/>
          <w:spacing w:val="1"/>
          <w:sz w:val="20"/>
          <w:szCs w:val="20"/>
        </w:rPr>
        <w:t>r</w:t>
      </w:r>
      <w:r w:rsidRPr="00B53F1D">
        <w:rPr>
          <w:rFonts w:ascii="Times New Roman" w:eastAsia="Times New Roman" w:hAnsi="Times New Roman" w:cs="Times New Roman"/>
          <w:sz w:val="20"/>
          <w:szCs w:val="20"/>
        </w:rPr>
        <w:t>e</w:t>
      </w:r>
      <w:r w:rsidRPr="00B53F1D">
        <w:rPr>
          <w:rFonts w:ascii="Times New Roman" w:eastAsia="Times New Roman" w:hAnsi="Times New Roman" w:cs="Times New Roman"/>
          <w:spacing w:val="1"/>
          <w:sz w:val="20"/>
          <w:szCs w:val="20"/>
        </w:rPr>
        <w:t>q</w:t>
      </w:r>
      <w:r w:rsidRPr="00B53F1D">
        <w:rPr>
          <w:rFonts w:ascii="Times New Roman" w:eastAsia="Times New Roman" w:hAnsi="Times New Roman" w:cs="Times New Roman"/>
          <w:spacing w:val="-1"/>
          <w:sz w:val="20"/>
          <w:szCs w:val="20"/>
        </w:rPr>
        <w:t>u</w:t>
      </w:r>
      <w:r w:rsidRPr="00B53F1D">
        <w:rPr>
          <w:rFonts w:ascii="Times New Roman" w:eastAsia="Times New Roman" w:hAnsi="Times New Roman" w:cs="Times New Roman"/>
          <w:sz w:val="20"/>
          <w:szCs w:val="20"/>
        </w:rPr>
        <w:t>i</w:t>
      </w:r>
      <w:r w:rsidRPr="00B53F1D">
        <w:rPr>
          <w:rFonts w:ascii="Times New Roman" w:eastAsia="Times New Roman" w:hAnsi="Times New Roman" w:cs="Times New Roman"/>
          <w:spacing w:val="1"/>
          <w:sz w:val="20"/>
          <w:szCs w:val="20"/>
        </w:rPr>
        <w:t>r</w:t>
      </w:r>
      <w:r w:rsidRPr="00B53F1D">
        <w:rPr>
          <w:rFonts w:ascii="Times New Roman" w:eastAsia="Times New Roman" w:hAnsi="Times New Roman" w:cs="Times New Roman"/>
          <w:sz w:val="20"/>
          <w:szCs w:val="20"/>
        </w:rPr>
        <w:t>ed</w:t>
      </w:r>
      <w:r w:rsidRPr="00B53F1D">
        <w:rPr>
          <w:rFonts w:ascii="Times New Roman" w:eastAsia="Times New Roman" w:hAnsi="Times New Roman" w:cs="Times New Roman"/>
          <w:spacing w:val="-5"/>
          <w:sz w:val="20"/>
          <w:szCs w:val="20"/>
        </w:rPr>
        <w:t xml:space="preserve"> </w:t>
      </w:r>
      <w:r w:rsidRPr="00B53F1D">
        <w:rPr>
          <w:rFonts w:ascii="Times New Roman" w:eastAsia="Times New Roman" w:hAnsi="Times New Roman" w:cs="Times New Roman"/>
          <w:sz w:val="20"/>
          <w:szCs w:val="20"/>
        </w:rPr>
        <w:t xml:space="preserve">to </w:t>
      </w:r>
      <w:r w:rsidRPr="00B53F1D">
        <w:rPr>
          <w:rFonts w:ascii="Times New Roman" w:eastAsia="Times New Roman" w:hAnsi="Times New Roman" w:cs="Times New Roman"/>
          <w:spacing w:val="1"/>
          <w:sz w:val="20"/>
          <w:szCs w:val="20"/>
        </w:rPr>
        <w:t>r</w:t>
      </w:r>
      <w:r w:rsidRPr="00B53F1D">
        <w:rPr>
          <w:rFonts w:ascii="Times New Roman" w:eastAsia="Times New Roman" w:hAnsi="Times New Roman" w:cs="Times New Roman"/>
          <w:sz w:val="20"/>
          <w:szCs w:val="20"/>
        </w:rPr>
        <w:t>e</w:t>
      </w:r>
      <w:r w:rsidRPr="00B53F1D">
        <w:rPr>
          <w:rFonts w:ascii="Times New Roman" w:eastAsia="Times New Roman" w:hAnsi="Times New Roman" w:cs="Times New Roman"/>
          <w:spacing w:val="-1"/>
          <w:sz w:val="20"/>
          <w:szCs w:val="20"/>
        </w:rPr>
        <w:t>s</w:t>
      </w:r>
      <w:r w:rsidRPr="00B53F1D">
        <w:rPr>
          <w:rFonts w:ascii="Times New Roman" w:eastAsia="Times New Roman" w:hAnsi="Times New Roman" w:cs="Times New Roman"/>
          <w:spacing w:val="1"/>
          <w:sz w:val="20"/>
          <w:szCs w:val="20"/>
        </w:rPr>
        <w:t>po</w:t>
      </w:r>
      <w:r w:rsidRPr="00B53F1D">
        <w:rPr>
          <w:rFonts w:ascii="Times New Roman" w:eastAsia="Times New Roman" w:hAnsi="Times New Roman" w:cs="Times New Roman"/>
          <w:spacing w:val="-1"/>
          <w:sz w:val="20"/>
          <w:szCs w:val="20"/>
        </w:rPr>
        <w:t>n</w:t>
      </w:r>
      <w:r w:rsidRPr="00B53F1D">
        <w:rPr>
          <w:rFonts w:ascii="Times New Roman" w:eastAsia="Times New Roman" w:hAnsi="Times New Roman" w:cs="Times New Roman"/>
          <w:sz w:val="20"/>
          <w:szCs w:val="20"/>
        </w:rPr>
        <w:t>d</w:t>
      </w:r>
      <w:r w:rsidRPr="00B53F1D">
        <w:rPr>
          <w:rFonts w:ascii="Times New Roman" w:eastAsia="Times New Roman" w:hAnsi="Times New Roman" w:cs="Times New Roman"/>
          <w:spacing w:val="-4"/>
          <w:sz w:val="20"/>
          <w:szCs w:val="20"/>
        </w:rPr>
        <w:t xml:space="preserve"> </w:t>
      </w:r>
      <w:r w:rsidRPr="00B53F1D">
        <w:rPr>
          <w:rFonts w:ascii="Times New Roman" w:eastAsia="Times New Roman" w:hAnsi="Times New Roman" w:cs="Times New Roman"/>
          <w:sz w:val="20"/>
          <w:szCs w:val="20"/>
        </w:rPr>
        <w:t>to</w:t>
      </w:r>
      <w:r w:rsidRPr="00B53F1D">
        <w:rPr>
          <w:rFonts w:ascii="Times New Roman" w:eastAsia="Times New Roman" w:hAnsi="Times New Roman" w:cs="Times New Roman"/>
          <w:spacing w:val="-3"/>
          <w:sz w:val="20"/>
          <w:szCs w:val="20"/>
        </w:rPr>
        <w:t xml:space="preserve"> </w:t>
      </w:r>
      <w:r w:rsidRPr="00B53F1D">
        <w:rPr>
          <w:rFonts w:ascii="Times New Roman" w:eastAsia="Times New Roman" w:hAnsi="Times New Roman" w:cs="Times New Roman"/>
          <w:sz w:val="20"/>
          <w:szCs w:val="20"/>
        </w:rPr>
        <w:t>t</w:t>
      </w:r>
      <w:r w:rsidRPr="00B53F1D">
        <w:rPr>
          <w:rFonts w:ascii="Times New Roman" w:eastAsia="Times New Roman" w:hAnsi="Times New Roman" w:cs="Times New Roman"/>
          <w:spacing w:val="-1"/>
          <w:sz w:val="20"/>
          <w:szCs w:val="20"/>
        </w:rPr>
        <w:t>h</w:t>
      </w:r>
      <w:r w:rsidRPr="00B53F1D">
        <w:rPr>
          <w:rFonts w:ascii="Times New Roman" w:eastAsia="Times New Roman" w:hAnsi="Times New Roman" w:cs="Times New Roman"/>
          <w:sz w:val="20"/>
          <w:szCs w:val="20"/>
        </w:rPr>
        <w:t>e c</w:t>
      </w:r>
      <w:r w:rsidRPr="00B53F1D">
        <w:rPr>
          <w:rFonts w:ascii="Times New Roman" w:eastAsia="Times New Roman" w:hAnsi="Times New Roman" w:cs="Times New Roman"/>
          <w:spacing w:val="1"/>
          <w:sz w:val="20"/>
          <w:szCs w:val="20"/>
        </w:rPr>
        <w:t>o</w:t>
      </w:r>
      <w:r w:rsidRPr="00B53F1D">
        <w:rPr>
          <w:rFonts w:ascii="Times New Roman" w:eastAsia="Times New Roman" w:hAnsi="Times New Roman" w:cs="Times New Roman"/>
          <w:sz w:val="20"/>
          <w:szCs w:val="20"/>
        </w:rPr>
        <w:t>llecti</w:t>
      </w:r>
      <w:r w:rsidRPr="00B53F1D">
        <w:rPr>
          <w:rFonts w:ascii="Times New Roman" w:eastAsia="Times New Roman" w:hAnsi="Times New Roman" w:cs="Times New Roman"/>
          <w:spacing w:val="1"/>
          <w:sz w:val="20"/>
          <w:szCs w:val="20"/>
        </w:rPr>
        <w:t>o</w:t>
      </w:r>
      <w:r w:rsidRPr="00B53F1D">
        <w:rPr>
          <w:rFonts w:ascii="Times New Roman" w:eastAsia="Times New Roman" w:hAnsi="Times New Roman" w:cs="Times New Roman"/>
          <w:sz w:val="20"/>
          <w:szCs w:val="20"/>
        </w:rPr>
        <w:t>n</w:t>
      </w:r>
      <w:r w:rsidRPr="00B53F1D">
        <w:rPr>
          <w:rFonts w:ascii="Times New Roman" w:eastAsia="Times New Roman" w:hAnsi="Times New Roman" w:cs="Times New Roman"/>
          <w:spacing w:val="-9"/>
          <w:sz w:val="20"/>
          <w:szCs w:val="20"/>
        </w:rPr>
        <w:t xml:space="preserve"> </w:t>
      </w:r>
      <w:r w:rsidRPr="00B53F1D">
        <w:rPr>
          <w:rFonts w:ascii="Times New Roman" w:eastAsia="Times New Roman" w:hAnsi="Times New Roman" w:cs="Times New Roman"/>
          <w:spacing w:val="1"/>
          <w:sz w:val="20"/>
          <w:szCs w:val="20"/>
        </w:rPr>
        <w:t>o</w:t>
      </w:r>
      <w:r w:rsidRPr="00B53F1D">
        <w:rPr>
          <w:rFonts w:ascii="Times New Roman" w:eastAsia="Times New Roman" w:hAnsi="Times New Roman" w:cs="Times New Roman"/>
          <w:sz w:val="20"/>
          <w:szCs w:val="20"/>
        </w:rPr>
        <w:t>f</w:t>
      </w:r>
      <w:r w:rsidRPr="00B53F1D">
        <w:rPr>
          <w:rFonts w:ascii="Times New Roman" w:eastAsia="Times New Roman" w:hAnsi="Times New Roman" w:cs="Times New Roman"/>
          <w:spacing w:val="-3"/>
          <w:sz w:val="20"/>
          <w:szCs w:val="20"/>
        </w:rPr>
        <w:t xml:space="preserve"> </w:t>
      </w:r>
      <w:r w:rsidRPr="00B53F1D">
        <w:rPr>
          <w:rFonts w:ascii="Times New Roman" w:eastAsia="Times New Roman" w:hAnsi="Times New Roman" w:cs="Times New Roman"/>
          <w:spacing w:val="2"/>
          <w:sz w:val="20"/>
          <w:szCs w:val="20"/>
        </w:rPr>
        <w:t>i</w:t>
      </w:r>
      <w:r w:rsidRPr="00B53F1D">
        <w:rPr>
          <w:rFonts w:ascii="Times New Roman" w:eastAsia="Times New Roman" w:hAnsi="Times New Roman" w:cs="Times New Roman"/>
          <w:spacing w:val="-1"/>
          <w:sz w:val="20"/>
          <w:szCs w:val="20"/>
        </w:rPr>
        <w:t>n</w:t>
      </w:r>
      <w:r w:rsidRPr="00B53F1D">
        <w:rPr>
          <w:rFonts w:ascii="Times New Roman" w:eastAsia="Times New Roman" w:hAnsi="Times New Roman" w:cs="Times New Roman"/>
          <w:spacing w:val="-2"/>
          <w:sz w:val="20"/>
          <w:szCs w:val="20"/>
        </w:rPr>
        <w:t>f</w:t>
      </w:r>
      <w:r w:rsidRPr="00B53F1D">
        <w:rPr>
          <w:rFonts w:ascii="Times New Roman" w:eastAsia="Times New Roman" w:hAnsi="Times New Roman" w:cs="Times New Roman"/>
          <w:spacing w:val="1"/>
          <w:sz w:val="20"/>
          <w:szCs w:val="20"/>
        </w:rPr>
        <w:t>o</w:t>
      </w:r>
      <w:r w:rsidRPr="00B53F1D">
        <w:rPr>
          <w:rFonts w:ascii="Times New Roman" w:eastAsia="Times New Roman" w:hAnsi="Times New Roman" w:cs="Times New Roman"/>
          <w:spacing w:val="3"/>
          <w:sz w:val="20"/>
          <w:szCs w:val="20"/>
        </w:rPr>
        <w:t>r</w:t>
      </w:r>
      <w:r w:rsidRPr="00B53F1D">
        <w:rPr>
          <w:rFonts w:ascii="Times New Roman" w:eastAsia="Times New Roman" w:hAnsi="Times New Roman" w:cs="Times New Roman"/>
          <w:spacing w:val="-1"/>
          <w:sz w:val="20"/>
          <w:szCs w:val="20"/>
        </w:rPr>
        <w:t>m</w:t>
      </w:r>
      <w:r w:rsidRPr="00B53F1D">
        <w:rPr>
          <w:rFonts w:ascii="Times New Roman" w:eastAsia="Times New Roman" w:hAnsi="Times New Roman" w:cs="Times New Roman"/>
          <w:sz w:val="20"/>
          <w:szCs w:val="20"/>
        </w:rPr>
        <w:t>ati</w:t>
      </w:r>
      <w:r w:rsidRPr="00B53F1D">
        <w:rPr>
          <w:rFonts w:ascii="Times New Roman" w:eastAsia="Times New Roman" w:hAnsi="Times New Roman" w:cs="Times New Roman"/>
          <w:spacing w:val="1"/>
          <w:sz w:val="20"/>
          <w:szCs w:val="20"/>
        </w:rPr>
        <w:t>o</w:t>
      </w:r>
      <w:r w:rsidRPr="00B53F1D">
        <w:rPr>
          <w:rFonts w:ascii="Times New Roman" w:eastAsia="Times New Roman" w:hAnsi="Times New Roman" w:cs="Times New Roman"/>
          <w:sz w:val="20"/>
          <w:szCs w:val="20"/>
        </w:rPr>
        <w:t>n</w:t>
      </w:r>
      <w:r w:rsidRPr="00B53F1D">
        <w:rPr>
          <w:rFonts w:ascii="Times New Roman" w:eastAsia="Times New Roman" w:hAnsi="Times New Roman" w:cs="Times New Roman"/>
          <w:spacing w:val="-7"/>
          <w:sz w:val="20"/>
          <w:szCs w:val="20"/>
        </w:rPr>
        <w:t xml:space="preserve"> </w:t>
      </w:r>
      <w:r w:rsidRPr="00B53F1D">
        <w:rPr>
          <w:rFonts w:ascii="Times New Roman" w:eastAsia="Times New Roman" w:hAnsi="Times New Roman" w:cs="Times New Roman"/>
          <w:spacing w:val="-1"/>
          <w:sz w:val="20"/>
          <w:szCs w:val="20"/>
        </w:rPr>
        <w:t>un</w:t>
      </w:r>
      <w:r w:rsidRPr="00B53F1D">
        <w:rPr>
          <w:rFonts w:ascii="Times New Roman" w:eastAsia="Times New Roman" w:hAnsi="Times New Roman" w:cs="Times New Roman"/>
          <w:sz w:val="20"/>
          <w:szCs w:val="20"/>
        </w:rPr>
        <w:t>l</w:t>
      </w:r>
      <w:r w:rsidRPr="00B53F1D">
        <w:rPr>
          <w:rFonts w:ascii="Times New Roman" w:eastAsia="Times New Roman" w:hAnsi="Times New Roman" w:cs="Times New Roman"/>
          <w:spacing w:val="3"/>
          <w:sz w:val="20"/>
          <w:szCs w:val="20"/>
        </w:rPr>
        <w:t>e</w:t>
      </w:r>
      <w:r w:rsidRPr="00B53F1D">
        <w:rPr>
          <w:rFonts w:ascii="Times New Roman" w:eastAsia="Times New Roman" w:hAnsi="Times New Roman" w:cs="Times New Roman"/>
          <w:spacing w:val="-1"/>
          <w:sz w:val="20"/>
          <w:szCs w:val="20"/>
        </w:rPr>
        <w:t>s</w:t>
      </w:r>
      <w:r w:rsidRPr="00B53F1D">
        <w:rPr>
          <w:rFonts w:ascii="Times New Roman" w:eastAsia="Times New Roman" w:hAnsi="Times New Roman" w:cs="Times New Roman"/>
          <w:sz w:val="20"/>
          <w:szCs w:val="20"/>
        </w:rPr>
        <w:t>s</w:t>
      </w:r>
      <w:r w:rsidRPr="00B53F1D">
        <w:rPr>
          <w:rFonts w:ascii="Times New Roman" w:eastAsia="Times New Roman" w:hAnsi="Times New Roman" w:cs="Times New Roman"/>
          <w:spacing w:val="-5"/>
          <w:sz w:val="20"/>
          <w:szCs w:val="20"/>
        </w:rPr>
        <w:t xml:space="preserve"> </w:t>
      </w:r>
      <w:r w:rsidRPr="00B53F1D">
        <w:rPr>
          <w:rFonts w:ascii="Times New Roman" w:eastAsia="Times New Roman" w:hAnsi="Times New Roman" w:cs="Times New Roman"/>
          <w:spacing w:val="2"/>
          <w:sz w:val="20"/>
          <w:szCs w:val="20"/>
        </w:rPr>
        <w:t>t</w:t>
      </w:r>
      <w:r w:rsidRPr="00B53F1D">
        <w:rPr>
          <w:rFonts w:ascii="Times New Roman" w:eastAsia="Times New Roman" w:hAnsi="Times New Roman" w:cs="Times New Roman"/>
          <w:spacing w:val="-1"/>
          <w:sz w:val="20"/>
          <w:szCs w:val="20"/>
        </w:rPr>
        <w:t>h</w:t>
      </w:r>
      <w:r w:rsidRPr="00B53F1D">
        <w:rPr>
          <w:rFonts w:ascii="Times New Roman" w:eastAsia="Times New Roman" w:hAnsi="Times New Roman" w:cs="Times New Roman"/>
          <w:sz w:val="20"/>
          <w:szCs w:val="20"/>
        </w:rPr>
        <w:t>e</w:t>
      </w:r>
      <w:r w:rsidRPr="00B53F1D">
        <w:rPr>
          <w:rFonts w:ascii="Times New Roman" w:eastAsia="Times New Roman" w:hAnsi="Times New Roman" w:cs="Times New Roman"/>
          <w:spacing w:val="-1"/>
          <w:sz w:val="20"/>
          <w:szCs w:val="20"/>
        </w:rPr>
        <w:t xml:space="preserve"> </w:t>
      </w:r>
      <w:r w:rsidRPr="00B53F1D">
        <w:rPr>
          <w:rFonts w:ascii="Times New Roman" w:eastAsia="Times New Roman" w:hAnsi="Times New Roman" w:cs="Times New Roman"/>
          <w:sz w:val="20"/>
          <w:szCs w:val="20"/>
        </w:rPr>
        <w:t>OMB</w:t>
      </w:r>
      <w:r w:rsidRPr="00B53F1D">
        <w:rPr>
          <w:rFonts w:ascii="Times New Roman" w:eastAsia="Times New Roman" w:hAnsi="Times New Roman" w:cs="Times New Roman"/>
          <w:spacing w:val="-3"/>
          <w:sz w:val="20"/>
          <w:szCs w:val="20"/>
        </w:rPr>
        <w:t xml:space="preserve"> </w:t>
      </w:r>
      <w:r w:rsidRPr="00B53F1D">
        <w:rPr>
          <w:rFonts w:ascii="Times New Roman" w:eastAsia="Times New Roman" w:hAnsi="Times New Roman" w:cs="Times New Roman"/>
          <w:sz w:val="20"/>
          <w:szCs w:val="20"/>
        </w:rPr>
        <w:t>c</w:t>
      </w:r>
      <w:r w:rsidRPr="00B53F1D">
        <w:rPr>
          <w:rFonts w:ascii="Times New Roman" w:eastAsia="Times New Roman" w:hAnsi="Times New Roman" w:cs="Times New Roman"/>
          <w:spacing w:val="1"/>
          <w:sz w:val="20"/>
          <w:szCs w:val="20"/>
        </w:rPr>
        <w:t>o</w:t>
      </w:r>
      <w:r w:rsidRPr="00B53F1D">
        <w:rPr>
          <w:rFonts w:ascii="Times New Roman" w:eastAsia="Times New Roman" w:hAnsi="Times New Roman" w:cs="Times New Roman"/>
          <w:spacing w:val="-1"/>
          <w:sz w:val="20"/>
          <w:szCs w:val="20"/>
        </w:rPr>
        <w:t>n</w:t>
      </w:r>
      <w:r w:rsidRPr="00B53F1D">
        <w:rPr>
          <w:rFonts w:ascii="Times New Roman" w:eastAsia="Times New Roman" w:hAnsi="Times New Roman" w:cs="Times New Roman"/>
          <w:sz w:val="20"/>
          <w:szCs w:val="20"/>
        </w:rPr>
        <w:t>t</w:t>
      </w:r>
      <w:r w:rsidRPr="00B53F1D">
        <w:rPr>
          <w:rFonts w:ascii="Times New Roman" w:eastAsia="Times New Roman" w:hAnsi="Times New Roman" w:cs="Times New Roman"/>
          <w:spacing w:val="1"/>
          <w:sz w:val="20"/>
          <w:szCs w:val="20"/>
        </w:rPr>
        <w:t>ro</w:t>
      </w:r>
      <w:r w:rsidRPr="00B53F1D">
        <w:rPr>
          <w:rFonts w:ascii="Times New Roman" w:eastAsia="Times New Roman" w:hAnsi="Times New Roman" w:cs="Times New Roman"/>
          <w:sz w:val="20"/>
          <w:szCs w:val="20"/>
        </w:rPr>
        <w:t>l</w:t>
      </w:r>
      <w:r w:rsidRPr="00B53F1D">
        <w:rPr>
          <w:rFonts w:ascii="Times New Roman" w:eastAsia="Times New Roman" w:hAnsi="Times New Roman" w:cs="Times New Roman"/>
          <w:spacing w:val="-6"/>
          <w:sz w:val="20"/>
          <w:szCs w:val="20"/>
        </w:rPr>
        <w:t xml:space="preserve"> </w:t>
      </w:r>
      <w:r w:rsidRPr="00B53F1D">
        <w:rPr>
          <w:rFonts w:ascii="Times New Roman" w:eastAsia="Times New Roman" w:hAnsi="Times New Roman" w:cs="Times New Roman"/>
          <w:spacing w:val="-1"/>
          <w:sz w:val="20"/>
          <w:szCs w:val="20"/>
        </w:rPr>
        <w:t>n</w:t>
      </w:r>
      <w:r w:rsidRPr="00B53F1D">
        <w:rPr>
          <w:rFonts w:ascii="Times New Roman" w:eastAsia="Times New Roman" w:hAnsi="Times New Roman" w:cs="Times New Roman"/>
          <w:spacing w:val="1"/>
          <w:sz w:val="20"/>
          <w:szCs w:val="20"/>
        </w:rPr>
        <w:t>u</w:t>
      </w:r>
      <w:r w:rsidRPr="00B53F1D">
        <w:rPr>
          <w:rFonts w:ascii="Times New Roman" w:eastAsia="Times New Roman" w:hAnsi="Times New Roman" w:cs="Times New Roman"/>
          <w:spacing w:val="-1"/>
          <w:sz w:val="20"/>
          <w:szCs w:val="20"/>
        </w:rPr>
        <w:t>m</w:t>
      </w:r>
      <w:r w:rsidRPr="00B53F1D">
        <w:rPr>
          <w:rFonts w:ascii="Times New Roman" w:eastAsia="Times New Roman" w:hAnsi="Times New Roman" w:cs="Times New Roman"/>
          <w:spacing w:val="1"/>
          <w:sz w:val="20"/>
          <w:szCs w:val="20"/>
        </w:rPr>
        <w:t>b</w:t>
      </w:r>
      <w:r w:rsidRPr="00B53F1D">
        <w:rPr>
          <w:rFonts w:ascii="Times New Roman" w:eastAsia="Times New Roman" w:hAnsi="Times New Roman" w:cs="Times New Roman"/>
          <w:sz w:val="20"/>
          <w:szCs w:val="20"/>
        </w:rPr>
        <w:t>er</w:t>
      </w:r>
      <w:r w:rsidRPr="00B53F1D">
        <w:rPr>
          <w:rFonts w:ascii="Times New Roman" w:eastAsia="Times New Roman" w:hAnsi="Times New Roman" w:cs="Times New Roman"/>
          <w:spacing w:val="-5"/>
          <w:sz w:val="20"/>
          <w:szCs w:val="20"/>
        </w:rPr>
        <w:t xml:space="preserve"> </w:t>
      </w:r>
      <w:r w:rsidRPr="00B53F1D">
        <w:rPr>
          <w:rFonts w:ascii="Times New Roman" w:eastAsia="Times New Roman" w:hAnsi="Times New Roman" w:cs="Times New Roman"/>
          <w:sz w:val="20"/>
          <w:szCs w:val="20"/>
        </w:rPr>
        <w:t>a</w:t>
      </w:r>
      <w:r w:rsidRPr="00B53F1D">
        <w:rPr>
          <w:rFonts w:ascii="Times New Roman" w:eastAsia="Times New Roman" w:hAnsi="Times New Roman" w:cs="Times New Roman"/>
          <w:spacing w:val="-1"/>
          <w:sz w:val="20"/>
          <w:szCs w:val="20"/>
        </w:rPr>
        <w:t>n</w:t>
      </w:r>
      <w:r w:rsidRPr="00B53F1D">
        <w:rPr>
          <w:rFonts w:ascii="Times New Roman" w:eastAsia="Times New Roman" w:hAnsi="Times New Roman" w:cs="Times New Roman"/>
          <w:sz w:val="20"/>
          <w:szCs w:val="20"/>
        </w:rPr>
        <w:t>d</w:t>
      </w:r>
      <w:r w:rsidRPr="00B53F1D">
        <w:rPr>
          <w:rFonts w:ascii="Times New Roman" w:eastAsia="Times New Roman" w:hAnsi="Times New Roman" w:cs="Times New Roman"/>
          <w:spacing w:val="-1"/>
          <w:sz w:val="20"/>
          <w:szCs w:val="20"/>
        </w:rPr>
        <w:t xml:space="preserve"> </w:t>
      </w:r>
      <w:r w:rsidRPr="00B53F1D">
        <w:rPr>
          <w:rFonts w:ascii="Times New Roman" w:eastAsia="Times New Roman" w:hAnsi="Times New Roman" w:cs="Times New Roman"/>
          <w:sz w:val="20"/>
          <w:szCs w:val="20"/>
        </w:rPr>
        <w:t>e</w:t>
      </w:r>
      <w:r w:rsidRPr="00B53F1D">
        <w:rPr>
          <w:rFonts w:ascii="Times New Roman" w:eastAsia="Times New Roman" w:hAnsi="Times New Roman" w:cs="Times New Roman"/>
          <w:spacing w:val="-1"/>
          <w:sz w:val="20"/>
          <w:szCs w:val="20"/>
        </w:rPr>
        <w:t>x</w:t>
      </w:r>
      <w:r w:rsidRPr="00B53F1D">
        <w:rPr>
          <w:rFonts w:ascii="Times New Roman" w:eastAsia="Times New Roman" w:hAnsi="Times New Roman" w:cs="Times New Roman"/>
          <w:spacing w:val="1"/>
          <w:sz w:val="20"/>
          <w:szCs w:val="20"/>
        </w:rPr>
        <w:t>p</w:t>
      </w:r>
      <w:r w:rsidRPr="00B53F1D">
        <w:rPr>
          <w:rFonts w:ascii="Times New Roman" w:eastAsia="Times New Roman" w:hAnsi="Times New Roman" w:cs="Times New Roman"/>
          <w:sz w:val="20"/>
          <w:szCs w:val="20"/>
        </w:rPr>
        <w:t>i</w:t>
      </w:r>
      <w:r w:rsidRPr="00B53F1D">
        <w:rPr>
          <w:rFonts w:ascii="Times New Roman" w:eastAsia="Times New Roman" w:hAnsi="Times New Roman" w:cs="Times New Roman"/>
          <w:spacing w:val="1"/>
          <w:sz w:val="20"/>
          <w:szCs w:val="20"/>
        </w:rPr>
        <w:t>r</w:t>
      </w:r>
      <w:r w:rsidRPr="00B53F1D">
        <w:rPr>
          <w:rFonts w:ascii="Times New Roman" w:eastAsia="Times New Roman" w:hAnsi="Times New Roman" w:cs="Times New Roman"/>
          <w:sz w:val="20"/>
          <w:szCs w:val="20"/>
        </w:rPr>
        <w:t>ati</w:t>
      </w:r>
      <w:r w:rsidRPr="00B53F1D">
        <w:rPr>
          <w:rFonts w:ascii="Times New Roman" w:eastAsia="Times New Roman" w:hAnsi="Times New Roman" w:cs="Times New Roman"/>
          <w:spacing w:val="1"/>
          <w:sz w:val="20"/>
          <w:szCs w:val="20"/>
        </w:rPr>
        <w:t>o</w:t>
      </w:r>
      <w:r w:rsidRPr="00B53F1D">
        <w:rPr>
          <w:rFonts w:ascii="Times New Roman" w:eastAsia="Times New Roman" w:hAnsi="Times New Roman" w:cs="Times New Roman"/>
          <w:sz w:val="20"/>
          <w:szCs w:val="20"/>
        </w:rPr>
        <w:t>n</w:t>
      </w:r>
      <w:r w:rsidRPr="00B53F1D">
        <w:rPr>
          <w:rFonts w:ascii="Times New Roman" w:eastAsia="Times New Roman" w:hAnsi="Times New Roman" w:cs="Times New Roman"/>
          <w:spacing w:val="-9"/>
          <w:sz w:val="20"/>
          <w:szCs w:val="20"/>
        </w:rPr>
        <w:t xml:space="preserve"> </w:t>
      </w:r>
      <w:r w:rsidRPr="00B53F1D">
        <w:rPr>
          <w:rFonts w:ascii="Times New Roman" w:eastAsia="Times New Roman" w:hAnsi="Times New Roman" w:cs="Times New Roman"/>
          <w:spacing w:val="1"/>
          <w:sz w:val="20"/>
          <w:szCs w:val="20"/>
        </w:rPr>
        <w:t>d</w:t>
      </w:r>
      <w:r w:rsidRPr="00B53F1D">
        <w:rPr>
          <w:rFonts w:ascii="Times New Roman" w:eastAsia="Times New Roman" w:hAnsi="Times New Roman" w:cs="Times New Roman"/>
          <w:sz w:val="20"/>
          <w:szCs w:val="20"/>
        </w:rPr>
        <w:t>ate</w:t>
      </w:r>
      <w:r w:rsidRPr="00B53F1D">
        <w:rPr>
          <w:rFonts w:ascii="Times New Roman" w:eastAsia="Times New Roman" w:hAnsi="Times New Roman" w:cs="Times New Roman"/>
          <w:spacing w:val="-2"/>
          <w:sz w:val="20"/>
          <w:szCs w:val="20"/>
        </w:rPr>
        <w:t xml:space="preserve"> </w:t>
      </w:r>
      <w:r w:rsidRPr="00B53F1D">
        <w:rPr>
          <w:rFonts w:ascii="Times New Roman" w:eastAsia="Times New Roman" w:hAnsi="Times New Roman" w:cs="Times New Roman"/>
          <w:spacing w:val="1"/>
          <w:sz w:val="20"/>
          <w:szCs w:val="20"/>
        </w:rPr>
        <w:t>d</w:t>
      </w:r>
      <w:r w:rsidRPr="00B53F1D">
        <w:rPr>
          <w:rFonts w:ascii="Times New Roman" w:eastAsia="Times New Roman" w:hAnsi="Times New Roman" w:cs="Times New Roman"/>
          <w:sz w:val="20"/>
          <w:szCs w:val="20"/>
        </w:rPr>
        <w:t>i</w:t>
      </w:r>
      <w:r w:rsidRPr="00B53F1D">
        <w:rPr>
          <w:rFonts w:ascii="Times New Roman" w:eastAsia="Times New Roman" w:hAnsi="Times New Roman" w:cs="Times New Roman"/>
          <w:spacing w:val="-1"/>
          <w:sz w:val="20"/>
          <w:szCs w:val="20"/>
        </w:rPr>
        <w:t>s</w:t>
      </w:r>
      <w:r w:rsidRPr="00B53F1D">
        <w:rPr>
          <w:rFonts w:ascii="Times New Roman" w:eastAsia="Times New Roman" w:hAnsi="Times New Roman" w:cs="Times New Roman"/>
          <w:spacing w:val="1"/>
          <w:sz w:val="20"/>
          <w:szCs w:val="20"/>
        </w:rPr>
        <w:t>p</w:t>
      </w:r>
      <w:r w:rsidRPr="00B53F1D">
        <w:rPr>
          <w:rFonts w:ascii="Times New Roman" w:eastAsia="Times New Roman" w:hAnsi="Times New Roman" w:cs="Times New Roman"/>
          <w:sz w:val="20"/>
          <w:szCs w:val="20"/>
        </w:rPr>
        <w:t>l</w:t>
      </w:r>
      <w:r w:rsidRPr="00B53F1D">
        <w:rPr>
          <w:rFonts w:ascii="Times New Roman" w:eastAsia="Times New Roman" w:hAnsi="Times New Roman" w:cs="Times New Roman"/>
          <w:spacing w:val="3"/>
          <w:sz w:val="20"/>
          <w:szCs w:val="20"/>
        </w:rPr>
        <w:t>a</w:t>
      </w:r>
      <w:r w:rsidRPr="00B53F1D">
        <w:rPr>
          <w:rFonts w:ascii="Times New Roman" w:eastAsia="Times New Roman" w:hAnsi="Times New Roman" w:cs="Times New Roman"/>
          <w:spacing w:val="-4"/>
          <w:sz w:val="20"/>
          <w:szCs w:val="20"/>
        </w:rPr>
        <w:t>y</w:t>
      </w:r>
      <w:r w:rsidRPr="00B53F1D">
        <w:rPr>
          <w:rFonts w:ascii="Times New Roman" w:eastAsia="Times New Roman" w:hAnsi="Times New Roman" w:cs="Times New Roman"/>
          <w:sz w:val="20"/>
          <w:szCs w:val="20"/>
        </w:rPr>
        <w:t>ed</w:t>
      </w:r>
      <w:r w:rsidRPr="00B53F1D">
        <w:rPr>
          <w:rFonts w:ascii="Times New Roman" w:eastAsia="Times New Roman" w:hAnsi="Times New Roman" w:cs="Times New Roman"/>
          <w:spacing w:val="-6"/>
          <w:sz w:val="20"/>
          <w:szCs w:val="20"/>
        </w:rPr>
        <w:t xml:space="preserve"> </w:t>
      </w:r>
      <w:r w:rsidRPr="00B53F1D">
        <w:rPr>
          <w:rFonts w:ascii="Times New Roman" w:eastAsia="Times New Roman" w:hAnsi="Times New Roman" w:cs="Times New Roman"/>
          <w:spacing w:val="1"/>
          <w:sz w:val="20"/>
          <w:szCs w:val="20"/>
        </w:rPr>
        <w:t>o</w:t>
      </w:r>
      <w:r w:rsidRPr="00B53F1D">
        <w:rPr>
          <w:rFonts w:ascii="Times New Roman" w:eastAsia="Times New Roman" w:hAnsi="Times New Roman" w:cs="Times New Roman"/>
          <w:sz w:val="20"/>
          <w:szCs w:val="20"/>
        </w:rPr>
        <w:t>n</w:t>
      </w:r>
      <w:r w:rsidRPr="00B53F1D">
        <w:rPr>
          <w:rFonts w:ascii="Times New Roman" w:eastAsia="Times New Roman" w:hAnsi="Times New Roman" w:cs="Times New Roman"/>
          <w:spacing w:val="-3"/>
          <w:sz w:val="20"/>
          <w:szCs w:val="20"/>
        </w:rPr>
        <w:t xml:space="preserve"> </w:t>
      </w:r>
      <w:r w:rsidRPr="00B53F1D">
        <w:rPr>
          <w:rFonts w:ascii="Times New Roman" w:eastAsia="Times New Roman" w:hAnsi="Times New Roman" w:cs="Times New Roman"/>
          <w:spacing w:val="1"/>
          <w:sz w:val="20"/>
          <w:szCs w:val="20"/>
        </w:rPr>
        <w:t>p</w:t>
      </w:r>
      <w:r w:rsidRPr="00B53F1D">
        <w:rPr>
          <w:rFonts w:ascii="Times New Roman" w:eastAsia="Times New Roman" w:hAnsi="Times New Roman" w:cs="Times New Roman"/>
          <w:sz w:val="20"/>
          <w:szCs w:val="20"/>
        </w:rPr>
        <w:t>a</w:t>
      </w:r>
      <w:r w:rsidRPr="00B53F1D">
        <w:rPr>
          <w:rFonts w:ascii="Times New Roman" w:eastAsia="Times New Roman" w:hAnsi="Times New Roman" w:cs="Times New Roman"/>
          <w:spacing w:val="-1"/>
          <w:sz w:val="20"/>
          <w:szCs w:val="20"/>
        </w:rPr>
        <w:t>g</w:t>
      </w:r>
      <w:r w:rsidRPr="00B53F1D">
        <w:rPr>
          <w:rFonts w:ascii="Times New Roman" w:eastAsia="Times New Roman" w:hAnsi="Times New Roman" w:cs="Times New Roman"/>
          <w:sz w:val="20"/>
          <w:szCs w:val="20"/>
        </w:rPr>
        <w:t>e</w:t>
      </w:r>
      <w:r w:rsidRPr="00B53F1D">
        <w:rPr>
          <w:rFonts w:ascii="Times New Roman" w:eastAsia="Times New Roman" w:hAnsi="Times New Roman" w:cs="Times New Roman"/>
          <w:spacing w:val="-3"/>
          <w:sz w:val="20"/>
          <w:szCs w:val="20"/>
        </w:rPr>
        <w:t xml:space="preserve"> </w:t>
      </w:r>
      <w:r w:rsidRPr="00B53F1D">
        <w:rPr>
          <w:rFonts w:ascii="Times New Roman" w:eastAsia="Times New Roman" w:hAnsi="Times New Roman" w:cs="Times New Roman"/>
          <w:spacing w:val="1"/>
          <w:sz w:val="20"/>
          <w:szCs w:val="20"/>
        </w:rPr>
        <w:t>o</w:t>
      </w:r>
      <w:r w:rsidRPr="00B53F1D">
        <w:rPr>
          <w:rFonts w:ascii="Times New Roman" w:eastAsia="Times New Roman" w:hAnsi="Times New Roman" w:cs="Times New Roman"/>
          <w:spacing w:val="-1"/>
          <w:sz w:val="20"/>
          <w:szCs w:val="20"/>
        </w:rPr>
        <w:t>n</w:t>
      </w:r>
      <w:r w:rsidRPr="00B53F1D">
        <w:rPr>
          <w:rFonts w:ascii="Times New Roman" w:eastAsia="Times New Roman" w:hAnsi="Times New Roman" w:cs="Times New Roman"/>
          <w:sz w:val="20"/>
          <w:szCs w:val="20"/>
        </w:rPr>
        <w:t>e</w:t>
      </w:r>
      <w:r w:rsidRPr="00B53F1D">
        <w:rPr>
          <w:rFonts w:ascii="Times New Roman" w:eastAsia="Times New Roman" w:hAnsi="Times New Roman" w:cs="Times New Roman"/>
          <w:spacing w:val="-2"/>
          <w:sz w:val="20"/>
          <w:szCs w:val="20"/>
        </w:rPr>
        <w:t xml:space="preserve"> </w:t>
      </w:r>
      <w:r w:rsidRPr="00B53F1D">
        <w:rPr>
          <w:rFonts w:ascii="Times New Roman" w:eastAsia="Times New Roman" w:hAnsi="Times New Roman" w:cs="Times New Roman"/>
          <w:sz w:val="20"/>
          <w:szCs w:val="20"/>
        </w:rPr>
        <w:t>a</w:t>
      </w:r>
      <w:r w:rsidRPr="00B53F1D">
        <w:rPr>
          <w:rFonts w:ascii="Times New Roman" w:eastAsia="Times New Roman" w:hAnsi="Times New Roman" w:cs="Times New Roman"/>
          <w:spacing w:val="1"/>
          <w:sz w:val="20"/>
          <w:szCs w:val="20"/>
        </w:rPr>
        <w:t>r</w:t>
      </w:r>
      <w:r w:rsidRPr="00B53F1D">
        <w:rPr>
          <w:rFonts w:ascii="Times New Roman" w:eastAsia="Times New Roman" w:hAnsi="Times New Roman" w:cs="Times New Roman"/>
          <w:sz w:val="20"/>
          <w:szCs w:val="20"/>
        </w:rPr>
        <w:t>e</w:t>
      </w:r>
      <w:r w:rsidRPr="00B53F1D">
        <w:rPr>
          <w:rFonts w:ascii="Times New Roman" w:eastAsia="Times New Roman" w:hAnsi="Times New Roman" w:cs="Times New Roman"/>
          <w:spacing w:val="-1"/>
          <w:sz w:val="20"/>
          <w:szCs w:val="20"/>
        </w:rPr>
        <w:t xml:space="preserve"> </w:t>
      </w:r>
      <w:r w:rsidRPr="00B53F1D">
        <w:rPr>
          <w:rFonts w:ascii="Times New Roman" w:eastAsia="Times New Roman" w:hAnsi="Times New Roman" w:cs="Times New Roman"/>
          <w:sz w:val="20"/>
          <w:szCs w:val="20"/>
        </w:rPr>
        <w:t>c</w:t>
      </w:r>
      <w:r w:rsidRPr="00B53F1D">
        <w:rPr>
          <w:rFonts w:ascii="Times New Roman" w:eastAsia="Times New Roman" w:hAnsi="Times New Roman" w:cs="Times New Roman"/>
          <w:spacing w:val="-1"/>
          <w:sz w:val="20"/>
          <w:szCs w:val="20"/>
        </w:rPr>
        <w:t>u</w:t>
      </w:r>
      <w:r w:rsidRPr="00B53F1D">
        <w:rPr>
          <w:rFonts w:ascii="Times New Roman" w:eastAsia="Times New Roman" w:hAnsi="Times New Roman" w:cs="Times New Roman"/>
          <w:spacing w:val="1"/>
          <w:sz w:val="20"/>
          <w:szCs w:val="20"/>
        </w:rPr>
        <w:t>rr</w:t>
      </w:r>
      <w:r w:rsidRPr="00B53F1D">
        <w:rPr>
          <w:rFonts w:ascii="Times New Roman" w:eastAsia="Times New Roman" w:hAnsi="Times New Roman" w:cs="Times New Roman"/>
          <w:sz w:val="20"/>
          <w:szCs w:val="20"/>
        </w:rPr>
        <w:t>e</w:t>
      </w:r>
      <w:r w:rsidRPr="00B53F1D">
        <w:rPr>
          <w:rFonts w:ascii="Times New Roman" w:eastAsia="Times New Roman" w:hAnsi="Times New Roman" w:cs="Times New Roman"/>
          <w:spacing w:val="-1"/>
          <w:sz w:val="20"/>
          <w:szCs w:val="20"/>
        </w:rPr>
        <w:t>n</w:t>
      </w:r>
      <w:r w:rsidRPr="00B53F1D">
        <w:rPr>
          <w:rFonts w:ascii="Times New Roman" w:eastAsia="Times New Roman" w:hAnsi="Times New Roman" w:cs="Times New Roman"/>
          <w:sz w:val="20"/>
          <w:szCs w:val="20"/>
        </w:rPr>
        <w:t>t</w:t>
      </w:r>
      <w:r w:rsidRPr="00B53F1D">
        <w:rPr>
          <w:rFonts w:ascii="Times New Roman" w:eastAsia="Times New Roman" w:hAnsi="Times New Roman" w:cs="Times New Roman"/>
          <w:spacing w:val="-6"/>
          <w:sz w:val="20"/>
          <w:szCs w:val="20"/>
        </w:rPr>
        <w:t xml:space="preserve"> </w:t>
      </w:r>
      <w:r w:rsidRPr="00B53F1D">
        <w:rPr>
          <w:rFonts w:ascii="Times New Roman" w:eastAsia="Times New Roman" w:hAnsi="Times New Roman" w:cs="Times New Roman"/>
          <w:spacing w:val="3"/>
          <w:sz w:val="20"/>
          <w:szCs w:val="20"/>
        </w:rPr>
        <w:t>a</w:t>
      </w:r>
      <w:r w:rsidRPr="00B53F1D">
        <w:rPr>
          <w:rFonts w:ascii="Times New Roman" w:eastAsia="Times New Roman" w:hAnsi="Times New Roman" w:cs="Times New Roman"/>
          <w:spacing w:val="-1"/>
          <w:sz w:val="20"/>
          <w:szCs w:val="20"/>
        </w:rPr>
        <w:t>n</w:t>
      </w:r>
      <w:r w:rsidRPr="00B53F1D">
        <w:rPr>
          <w:rFonts w:ascii="Times New Roman" w:eastAsia="Times New Roman" w:hAnsi="Times New Roman" w:cs="Times New Roman"/>
          <w:sz w:val="20"/>
          <w:szCs w:val="20"/>
        </w:rPr>
        <w:t xml:space="preserve">d </w:t>
      </w:r>
      <w:r w:rsidRPr="00B53F1D">
        <w:rPr>
          <w:rFonts w:ascii="Times New Roman" w:eastAsia="Times New Roman" w:hAnsi="Times New Roman" w:cs="Times New Roman"/>
          <w:spacing w:val="-1"/>
          <w:sz w:val="20"/>
          <w:szCs w:val="20"/>
        </w:rPr>
        <w:t>v</w:t>
      </w:r>
      <w:r w:rsidRPr="00B53F1D">
        <w:rPr>
          <w:rFonts w:ascii="Times New Roman" w:eastAsia="Times New Roman" w:hAnsi="Times New Roman" w:cs="Times New Roman"/>
          <w:sz w:val="20"/>
          <w:szCs w:val="20"/>
        </w:rPr>
        <w:t>ali</w:t>
      </w:r>
      <w:r w:rsidRPr="00B53F1D">
        <w:rPr>
          <w:rFonts w:ascii="Times New Roman" w:eastAsia="Times New Roman" w:hAnsi="Times New Roman" w:cs="Times New Roman"/>
          <w:spacing w:val="1"/>
          <w:sz w:val="20"/>
          <w:szCs w:val="20"/>
        </w:rPr>
        <w:t>d</w:t>
      </w:r>
      <w:r w:rsidRPr="00B53F1D">
        <w:rPr>
          <w:rFonts w:ascii="Times New Roman" w:eastAsia="Times New Roman" w:hAnsi="Times New Roman" w:cs="Times New Roman"/>
          <w:sz w:val="20"/>
          <w:szCs w:val="20"/>
        </w:rPr>
        <w:t>.</w:t>
      </w:r>
      <w:r w:rsidRPr="00B53F1D">
        <w:rPr>
          <w:rFonts w:ascii="Times New Roman" w:eastAsia="Times New Roman" w:hAnsi="Times New Roman" w:cs="Times New Roman"/>
          <w:spacing w:val="-3"/>
          <w:sz w:val="20"/>
          <w:szCs w:val="20"/>
        </w:rPr>
        <w:t xml:space="preserve"> </w:t>
      </w:r>
      <w:r w:rsidRPr="00B53F1D">
        <w:rPr>
          <w:rFonts w:ascii="Times New Roman" w:eastAsia="Times New Roman" w:hAnsi="Times New Roman" w:cs="Times New Roman"/>
          <w:spacing w:val="1"/>
          <w:sz w:val="20"/>
          <w:szCs w:val="20"/>
        </w:rPr>
        <w:t>(</w:t>
      </w:r>
      <w:r w:rsidRPr="00B53F1D">
        <w:rPr>
          <w:rFonts w:ascii="Times New Roman" w:eastAsia="Times New Roman" w:hAnsi="Times New Roman" w:cs="Times New Roman"/>
          <w:sz w:val="20"/>
          <w:szCs w:val="20"/>
        </w:rPr>
        <w:t>See</w:t>
      </w:r>
      <w:r w:rsidRPr="00B53F1D">
        <w:rPr>
          <w:rFonts w:ascii="Times New Roman" w:eastAsia="Times New Roman" w:hAnsi="Times New Roman" w:cs="Times New Roman"/>
          <w:spacing w:val="-3"/>
          <w:sz w:val="20"/>
          <w:szCs w:val="20"/>
        </w:rPr>
        <w:t xml:space="preserve"> </w:t>
      </w:r>
      <w:r w:rsidRPr="00B53F1D">
        <w:rPr>
          <w:rFonts w:ascii="Times New Roman" w:eastAsia="Times New Roman" w:hAnsi="Times New Roman" w:cs="Times New Roman"/>
          <w:sz w:val="20"/>
          <w:szCs w:val="20"/>
        </w:rPr>
        <w:t>5</w:t>
      </w:r>
      <w:r w:rsidRPr="00B53F1D">
        <w:rPr>
          <w:rFonts w:ascii="Times New Roman" w:eastAsia="Times New Roman" w:hAnsi="Times New Roman" w:cs="Times New Roman"/>
          <w:spacing w:val="1"/>
          <w:sz w:val="20"/>
          <w:szCs w:val="20"/>
        </w:rPr>
        <w:t xml:space="preserve"> </w:t>
      </w:r>
      <w:r w:rsidRPr="00B53F1D">
        <w:rPr>
          <w:rFonts w:ascii="Times New Roman" w:eastAsia="Times New Roman" w:hAnsi="Times New Roman" w:cs="Times New Roman"/>
          <w:spacing w:val="-1"/>
          <w:sz w:val="20"/>
          <w:szCs w:val="20"/>
        </w:rPr>
        <w:t>C</w:t>
      </w:r>
      <w:r w:rsidRPr="00B53F1D">
        <w:rPr>
          <w:rFonts w:ascii="Times New Roman" w:eastAsia="Times New Roman" w:hAnsi="Times New Roman" w:cs="Times New Roman"/>
          <w:spacing w:val="1"/>
          <w:sz w:val="20"/>
          <w:szCs w:val="20"/>
        </w:rPr>
        <w:t>.</w:t>
      </w:r>
      <w:r w:rsidRPr="00B53F1D">
        <w:rPr>
          <w:rFonts w:ascii="Times New Roman" w:eastAsia="Times New Roman" w:hAnsi="Times New Roman" w:cs="Times New Roman"/>
          <w:sz w:val="20"/>
          <w:szCs w:val="20"/>
        </w:rPr>
        <w:t>F</w:t>
      </w:r>
      <w:r w:rsidRPr="00B53F1D">
        <w:rPr>
          <w:rFonts w:ascii="Times New Roman" w:eastAsia="Times New Roman" w:hAnsi="Times New Roman" w:cs="Times New Roman"/>
          <w:spacing w:val="1"/>
          <w:sz w:val="20"/>
          <w:szCs w:val="20"/>
        </w:rPr>
        <w:t>.</w:t>
      </w:r>
      <w:r w:rsidRPr="00B53F1D">
        <w:rPr>
          <w:rFonts w:ascii="Times New Roman" w:eastAsia="Times New Roman" w:hAnsi="Times New Roman" w:cs="Times New Roman"/>
          <w:spacing w:val="-1"/>
          <w:sz w:val="20"/>
          <w:szCs w:val="20"/>
        </w:rPr>
        <w:t>R</w:t>
      </w:r>
      <w:r w:rsidRPr="00B53F1D">
        <w:rPr>
          <w:rFonts w:ascii="Times New Roman" w:eastAsia="Times New Roman" w:hAnsi="Times New Roman" w:cs="Times New Roman"/>
          <w:sz w:val="20"/>
          <w:szCs w:val="20"/>
        </w:rPr>
        <w:t>.</w:t>
      </w:r>
      <w:r w:rsidRPr="00B53F1D">
        <w:rPr>
          <w:rFonts w:ascii="Times New Roman" w:eastAsia="Times New Roman" w:hAnsi="Times New Roman" w:cs="Times New Roman"/>
          <w:spacing w:val="-4"/>
          <w:sz w:val="20"/>
          <w:szCs w:val="20"/>
        </w:rPr>
        <w:t xml:space="preserve"> </w:t>
      </w:r>
      <w:r w:rsidRPr="00B53F1D">
        <w:rPr>
          <w:rFonts w:ascii="Times New Roman" w:eastAsia="Times New Roman" w:hAnsi="Times New Roman" w:cs="Times New Roman"/>
          <w:spacing w:val="1"/>
          <w:sz w:val="20"/>
          <w:szCs w:val="20"/>
        </w:rPr>
        <w:t>1320.5</w:t>
      </w:r>
      <w:r w:rsidRPr="00B53F1D">
        <w:rPr>
          <w:rFonts w:ascii="Times New Roman" w:eastAsia="Times New Roman" w:hAnsi="Times New Roman" w:cs="Times New Roman"/>
          <w:spacing w:val="-2"/>
          <w:sz w:val="20"/>
          <w:szCs w:val="20"/>
        </w:rPr>
        <w:t>(</w:t>
      </w:r>
      <w:r w:rsidRPr="00B53F1D">
        <w:rPr>
          <w:rFonts w:ascii="Times New Roman" w:eastAsia="Times New Roman" w:hAnsi="Times New Roman" w:cs="Times New Roman"/>
          <w:spacing w:val="1"/>
          <w:sz w:val="20"/>
          <w:szCs w:val="20"/>
        </w:rPr>
        <w:t>b</w:t>
      </w:r>
      <w:r w:rsidRPr="00B53F1D">
        <w:rPr>
          <w:rFonts w:ascii="Times New Roman" w:eastAsia="Times New Roman" w:hAnsi="Times New Roman" w:cs="Times New Roman"/>
          <w:spacing w:val="-2"/>
          <w:sz w:val="20"/>
          <w:szCs w:val="20"/>
        </w:rPr>
        <w:t>)</w:t>
      </w:r>
      <w:r w:rsidRPr="00B53F1D">
        <w:rPr>
          <w:rFonts w:ascii="Times New Roman" w:eastAsia="Times New Roman" w:hAnsi="Times New Roman" w:cs="Times New Roman"/>
          <w:spacing w:val="1"/>
          <w:sz w:val="20"/>
          <w:szCs w:val="20"/>
        </w:rPr>
        <w:t>(2)(</w:t>
      </w:r>
      <w:r w:rsidRPr="00B53F1D">
        <w:rPr>
          <w:rFonts w:ascii="Times New Roman" w:eastAsia="Times New Roman" w:hAnsi="Times New Roman" w:cs="Times New Roman"/>
          <w:sz w:val="20"/>
          <w:szCs w:val="20"/>
        </w:rPr>
        <w:t>i</w:t>
      </w:r>
      <w:r w:rsidRPr="00B53F1D">
        <w:rPr>
          <w:rFonts w:ascii="Times New Roman" w:eastAsia="Times New Roman" w:hAnsi="Times New Roman" w:cs="Times New Roman"/>
          <w:spacing w:val="1"/>
          <w:sz w:val="20"/>
          <w:szCs w:val="20"/>
        </w:rPr>
        <w:t>)</w:t>
      </w:r>
      <w:r w:rsidRPr="00B53F1D">
        <w:rPr>
          <w:rFonts w:ascii="Times New Roman" w:eastAsia="Times New Roman" w:hAnsi="Times New Roman" w:cs="Times New Roman"/>
          <w:spacing w:val="-2"/>
          <w:sz w:val="20"/>
          <w:szCs w:val="20"/>
        </w:rPr>
        <w:t>.</w:t>
      </w:r>
      <w:r w:rsidRPr="00B53F1D">
        <w:rPr>
          <w:rFonts w:ascii="Times New Roman" w:eastAsia="Times New Roman" w:hAnsi="Times New Roman" w:cs="Times New Roman"/>
          <w:sz w:val="20"/>
          <w:szCs w:val="20"/>
        </w:rPr>
        <w:t>)</w:t>
      </w:r>
    </w:p>
    <w:p w14:paraId="06977669" w14:textId="77777777" w:rsidR="005F6596" w:rsidRPr="005F6596" w:rsidRDefault="005F6596">
      <w:pPr>
        <w:spacing w:after="0" w:line="240" w:lineRule="auto"/>
        <w:ind w:left="120" w:right="257"/>
        <w:rPr>
          <w:rFonts w:ascii="Times New Roman" w:eastAsia="Times New Roman" w:hAnsi="Times New Roman" w:cs="Times New Roman"/>
          <w:b/>
          <w:bCs/>
          <w:spacing w:val="1"/>
          <w:sz w:val="12"/>
          <w:szCs w:val="12"/>
        </w:rPr>
      </w:pPr>
    </w:p>
    <w:p w14:paraId="7BA63F61" w14:textId="77777777" w:rsidR="0017020C" w:rsidRDefault="0034381A">
      <w:pPr>
        <w:spacing w:after="0" w:line="240" w:lineRule="auto"/>
        <w:ind w:left="120" w:right="257"/>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z w:val="20"/>
          <w:szCs w:val="20"/>
        </w:rPr>
        <w:t>ri</w:t>
      </w:r>
      <w:r>
        <w:rPr>
          <w:rFonts w:ascii="Times New Roman" w:eastAsia="Times New Roman" w:hAnsi="Times New Roman" w:cs="Times New Roman"/>
          <w:b/>
          <w:bCs/>
          <w:spacing w:val="1"/>
          <w:sz w:val="20"/>
          <w:szCs w:val="20"/>
        </w:rPr>
        <w:t>va</w:t>
      </w:r>
      <w:r>
        <w:rPr>
          <w:rFonts w:ascii="Times New Roman" w:eastAsia="Times New Roman" w:hAnsi="Times New Roman" w:cs="Times New Roman"/>
          <w:b/>
          <w:bCs/>
          <w:sz w:val="20"/>
          <w:szCs w:val="20"/>
        </w:rPr>
        <w:t>cy</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Act</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ice:</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ct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197</w:t>
      </w:r>
      <w:r>
        <w:rPr>
          <w:rFonts w:ascii="Times New Roman" w:eastAsia="Times New Roman" w:hAnsi="Times New Roman" w:cs="Times New Roman"/>
          <w:sz w:val="20"/>
          <w:szCs w:val="20"/>
        </w:rPr>
        <w:t>4</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5 U</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C</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5</w:t>
      </w:r>
      <w:r>
        <w:rPr>
          <w:rFonts w:ascii="Times New Roman" w:eastAsia="Times New Roman" w:hAnsi="Times New Roman" w:cs="Times New Roman"/>
          <w:spacing w:val="-1"/>
          <w:sz w:val="20"/>
          <w:szCs w:val="20"/>
        </w:rPr>
        <w:t>5</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tice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orp</w:t>
      </w:r>
      <w:r>
        <w:rPr>
          <w:rFonts w:ascii="Times New Roman" w:eastAsia="Times New Roman" w:hAnsi="Times New Roman" w:cs="Times New Roman"/>
          <w:sz w:val="20"/>
          <w:szCs w:val="20"/>
        </w:rPr>
        <w: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llected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pur</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2 U</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w:t>
      </w:r>
    </w:p>
    <w:p w14:paraId="33DA7702" w14:textId="77777777" w:rsidR="0017020C" w:rsidRDefault="0034381A">
      <w:pPr>
        <w:spacing w:after="0" w:line="240" w:lineRule="auto"/>
        <w:ind w:left="119" w:right="129"/>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125</w:t>
      </w:r>
      <w:r>
        <w:rPr>
          <w:rFonts w:ascii="Times New Roman" w:eastAsia="Times New Roman" w:hAnsi="Times New Roman" w:cs="Times New Roman"/>
          <w:spacing w:val="-1"/>
          <w:sz w:val="20"/>
          <w:szCs w:val="20"/>
        </w:rPr>
        <w:t>8</w:t>
      </w:r>
      <w:r>
        <w:rPr>
          <w:rFonts w:ascii="Times New Roman" w:eastAsia="Times New Roman" w:hAnsi="Times New Roman" w:cs="Times New Roman"/>
          <w:sz w:val="20"/>
          <w:szCs w:val="20"/>
        </w:rPr>
        <w:t>1</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12</w:t>
      </w:r>
      <w:r>
        <w:rPr>
          <w:rFonts w:ascii="Times New Roman" w:eastAsia="Times New Roman" w:hAnsi="Times New Roman" w:cs="Times New Roman"/>
          <w:spacing w:val="-1"/>
          <w:sz w:val="20"/>
          <w:szCs w:val="20"/>
        </w:rPr>
        <w:t>5</w:t>
      </w:r>
      <w:r>
        <w:rPr>
          <w:rFonts w:ascii="Times New Roman" w:eastAsia="Times New Roman" w:hAnsi="Times New Roman" w:cs="Times New Roman"/>
          <w:spacing w:val="1"/>
          <w:sz w:val="20"/>
          <w:szCs w:val="20"/>
        </w:rPr>
        <w:t>8</w:t>
      </w:r>
      <w:r>
        <w:rPr>
          <w:rFonts w:ascii="Times New Roman" w:eastAsia="Times New Roman" w:hAnsi="Times New Roman" w:cs="Times New Roman"/>
          <w:sz w:val="20"/>
          <w:szCs w:val="20"/>
        </w:rPr>
        <w:t>5</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it</w:t>
      </w:r>
      <w:r>
        <w:rPr>
          <w:rFonts w:ascii="Times New Roman" w:eastAsia="Times New Roman" w:hAnsi="Times New Roman" w:cs="Times New Roman"/>
          <w:sz w:val="20"/>
          <w:szCs w:val="20"/>
        </w:rPr>
        <w:t>y</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Se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ice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 xml:space="preserve">ct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199</w:t>
      </w:r>
      <w:r>
        <w:rPr>
          <w:rFonts w:ascii="Times New Roman" w:eastAsia="Times New Roman" w:hAnsi="Times New Roman" w:cs="Times New Roman"/>
          <w:sz w:val="20"/>
          <w:szCs w:val="20"/>
        </w:rPr>
        <w:t>0</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 xml:space="preserve">2 </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49</w:t>
      </w: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3</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D</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tic</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teer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Se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ice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ct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197</w:t>
      </w:r>
      <w:r>
        <w:rPr>
          <w:rFonts w:ascii="Times New Roman" w:eastAsia="Times New Roman" w:hAnsi="Times New Roman" w:cs="Times New Roman"/>
          <w:sz w:val="20"/>
          <w:szCs w:val="20"/>
        </w:rPr>
        <w:t>3</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llected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fu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 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tate,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al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ci</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to l</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ized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ms</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tate,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cal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w</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cies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nv</w:t>
      </w:r>
      <w:r>
        <w:rPr>
          <w:rFonts w:ascii="Times New Roman" w:eastAsia="Times New Roman" w:hAnsi="Times New Roman" w:cs="Times New Roman"/>
          <w:sz w:val="20"/>
          <w:szCs w:val="20"/>
        </w:rPr>
        <w:t>ic</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1"/>
          <w:sz w:val="20"/>
          <w:szCs w:val="20"/>
        </w:rPr>
        <w:t>ov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 a</w:t>
      </w:r>
      <w:r>
        <w:rPr>
          <w:rFonts w:ascii="Times New Roman" w:eastAsia="Times New Roman" w:hAnsi="Times New Roman" w:cs="Times New Roman"/>
          <w:spacing w:val="1"/>
          <w:sz w:val="20"/>
          <w:szCs w:val="20"/>
        </w:rPr>
        <w:t>pp</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opr</w:t>
      </w:r>
      <w:r>
        <w:rPr>
          <w:rFonts w:ascii="Times New Roman" w:eastAsia="Times New Roman" w:hAnsi="Times New Roman" w:cs="Times New Roman"/>
          <w:sz w:val="20"/>
          <w:szCs w:val="20"/>
        </w:rPr>
        <w:t xml:space="preserve">iate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ies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act</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kn</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 xml:space="preserve">to a </w:t>
      </w:r>
      <w:r>
        <w:rPr>
          <w:rFonts w:ascii="Times New Roman" w:eastAsia="Times New Roman" w:hAnsi="Times New Roman" w:cs="Times New Roman"/>
          <w:spacing w:val="-1"/>
          <w:sz w:val="20"/>
          <w:szCs w:val="20"/>
        </w:rPr>
        <w:t>sus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ected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br</w:t>
      </w:r>
      <w:r>
        <w:rPr>
          <w:rFonts w:ascii="Times New Roman" w:eastAsia="Times New Roman" w:hAnsi="Times New Roman" w:cs="Times New Roman"/>
          <w:sz w:val="20"/>
          <w:szCs w:val="20"/>
        </w:rPr>
        <w:t>each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tiali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 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m</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ec</w:t>
      </w:r>
      <w:r>
        <w:rPr>
          <w:rFonts w:ascii="Times New Roman" w:eastAsia="Times New Roman" w:hAnsi="Times New Roman" w:cs="Times New Roman"/>
          <w:spacing w:val="1"/>
          <w:sz w:val="20"/>
          <w:szCs w:val="20"/>
        </w:rPr>
        <w:t>ord</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nfor</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el</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nn</w:t>
      </w:r>
      <w:r>
        <w:rPr>
          <w:rFonts w:ascii="Times New Roman" w:eastAsia="Times New Roman" w:hAnsi="Times New Roman" w:cs="Times New Roman"/>
          <w:sz w:val="20"/>
          <w:szCs w:val="20"/>
        </w:rPr>
        <w:t>ec</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a</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um</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ies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all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li</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z w:val="20"/>
          <w:szCs w:val="20"/>
        </w:rPr>
        <w:t>cei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cce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sh</w:t>
      </w:r>
      <w:r>
        <w:rPr>
          <w:rFonts w:ascii="Times New Roman" w:eastAsia="Times New Roman" w:hAnsi="Times New Roman" w:cs="Times New Roman"/>
          <w:sz w:val="20"/>
          <w:szCs w:val="20"/>
        </w:rPr>
        <w: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pacing w:val="3"/>
          <w:sz w:val="20"/>
          <w:szCs w:val="20"/>
        </w:rPr>
        <w:t>N</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ite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 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 xml:space="preserve">is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 xml:space="preserve">in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etail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i/>
          <w:spacing w:val="-1"/>
          <w:sz w:val="20"/>
          <w:szCs w:val="20"/>
        </w:rPr>
        <w:t>N</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tice</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f</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pacing w:val="1"/>
          <w:sz w:val="20"/>
          <w:szCs w:val="20"/>
        </w:rPr>
        <w:t>F</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l</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pacing w:val="1"/>
          <w:sz w:val="20"/>
          <w:szCs w:val="20"/>
        </w:rPr>
        <w:t>Fu</w:t>
      </w:r>
      <w:r>
        <w:rPr>
          <w:rFonts w:ascii="Times New Roman" w:eastAsia="Times New Roman" w:hAnsi="Times New Roman" w:cs="Times New Roman"/>
          <w:i/>
          <w:spacing w:val="-1"/>
          <w:sz w:val="20"/>
          <w:szCs w:val="20"/>
        </w:rPr>
        <w:t>n</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g</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2"/>
          <w:sz w:val="20"/>
          <w:szCs w:val="20"/>
        </w:rPr>
        <w:t>O</w:t>
      </w:r>
      <w:r>
        <w:rPr>
          <w:rFonts w:ascii="Times New Roman" w:eastAsia="Times New Roman" w:hAnsi="Times New Roman" w:cs="Times New Roman"/>
          <w:i/>
          <w:spacing w:val="1"/>
          <w:sz w:val="20"/>
          <w:szCs w:val="20"/>
        </w:rPr>
        <w:t>ppo</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un</w:t>
      </w:r>
      <w:r>
        <w:rPr>
          <w:rFonts w:ascii="Times New Roman" w:eastAsia="Times New Roman" w:hAnsi="Times New Roman" w:cs="Times New Roman"/>
          <w:i/>
          <w:sz w:val="20"/>
          <w:szCs w:val="20"/>
        </w:rPr>
        <w:t>ity.</w:t>
      </w:r>
      <w:r>
        <w:rPr>
          <w:rFonts w:ascii="Times New Roman" w:eastAsia="Times New Roman" w:hAnsi="Times New Roman" w:cs="Times New Roman"/>
          <w:i/>
          <w:spacing w:val="-11"/>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will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 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tities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orp</w:t>
      </w:r>
      <w:r>
        <w:rPr>
          <w:rFonts w:ascii="Times New Roman" w:eastAsia="Times New Roman" w:hAnsi="Times New Roman" w:cs="Times New Roman"/>
          <w:sz w:val="20"/>
          <w:szCs w:val="20"/>
        </w:rPr>
        <w: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itt</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Ef</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ects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ord</w:t>
      </w:r>
      <w:r>
        <w:rPr>
          <w:rFonts w:ascii="Times New Roman" w:eastAsia="Times New Roman" w:hAnsi="Times New Roman" w:cs="Times New Roman"/>
          <w:sz w:val="20"/>
          <w:szCs w:val="20"/>
        </w:rPr>
        <w: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ecei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14:paraId="5F144A7C" w14:textId="77777777" w:rsidR="005F6596" w:rsidRPr="005F6596" w:rsidRDefault="005F6596">
      <w:pPr>
        <w:spacing w:after="0" w:line="239" w:lineRule="auto"/>
        <w:ind w:left="120" w:right="614"/>
        <w:rPr>
          <w:rFonts w:ascii="Times New Roman" w:eastAsia="Times New Roman" w:hAnsi="Times New Roman" w:cs="Times New Roman"/>
          <w:b/>
          <w:bCs/>
          <w:spacing w:val="1"/>
          <w:sz w:val="12"/>
          <w:szCs w:val="12"/>
        </w:rPr>
      </w:pPr>
    </w:p>
    <w:p w14:paraId="287A712F" w14:textId="77777777" w:rsidR="0017020C" w:rsidRDefault="0034381A">
      <w:pPr>
        <w:spacing w:after="0" w:line="239" w:lineRule="auto"/>
        <w:ind w:left="120" w:right="614"/>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F</w:t>
      </w:r>
      <w:r>
        <w:rPr>
          <w:rFonts w:ascii="Times New Roman" w:eastAsia="Times New Roman" w:hAnsi="Times New Roman" w:cs="Times New Roman"/>
          <w:b/>
          <w:bCs/>
          <w:sz w:val="20"/>
          <w:szCs w:val="20"/>
        </w:rPr>
        <w:t>eder</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pacing w:val="1"/>
          <w:sz w:val="20"/>
          <w:szCs w:val="20"/>
        </w:rPr>
        <w:t>F</w:t>
      </w:r>
      <w:r>
        <w:rPr>
          <w:rFonts w:ascii="Times New Roman" w:eastAsia="Times New Roman" w:hAnsi="Times New Roman" w:cs="Times New Roman"/>
          <w:b/>
          <w:bCs/>
          <w:sz w:val="20"/>
          <w:szCs w:val="20"/>
        </w:rPr>
        <w:t>unding</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Acc</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un</w:t>
      </w:r>
      <w:r>
        <w:rPr>
          <w:rFonts w:ascii="Times New Roman" w:eastAsia="Times New Roman" w:hAnsi="Times New Roman" w:cs="Times New Roman"/>
          <w:b/>
          <w:bCs/>
          <w:spacing w:val="1"/>
          <w:sz w:val="20"/>
          <w:szCs w:val="20"/>
        </w:rPr>
        <w:t>ta</w:t>
      </w:r>
      <w:r>
        <w:rPr>
          <w:rFonts w:ascii="Times New Roman" w:eastAsia="Times New Roman" w:hAnsi="Times New Roman" w:cs="Times New Roman"/>
          <w:b/>
          <w:bCs/>
          <w:sz w:val="20"/>
          <w:szCs w:val="20"/>
        </w:rPr>
        <w:t>b</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z w:val="20"/>
          <w:szCs w:val="20"/>
        </w:rPr>
        <w:t>li</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y</w:t>
      </w:r>
      <w:r>
        <w:rPr>
          <w:rFonts w:ascii="Times New Roman" w:eastAsia="Times New Roman" w:hAnsi="Times New Roman" w:cs="Times New Roman"/>
          <w:b/>
          <w:bCs/>
          <w:spacing w:val="-11"/>
          <w:sz w:val="20"/>
          <w:szCs w:val="20"/>
        </w:rPr>
        <w:t xml:space="preserve">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nd</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p</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rency</w:t>
      </w:r>
      <w:r>
        <w:rPr>
          <w:rFonts w:ascii="Times New Roman" w:eastAsia="Times New Roman" w:hAnsi="Times New Roman" w:cs="Times New Roman"/>
          <w:b/>
          <w:bCs/>
          <w:spacing w:val="-10"/>
          <w:sz w:val="20"/>
          <w:szCs w:val="20"/>
        </w:rPr>
        <w:t xml:space="preserve"> </w:t>
      </w:r>
      <w:r>
        <w:rPr>
          <w:rFonts w:ascii="Times New Roman" w:eastAsia="Times New Roman" w:hAnsi="Times New Roman" w:cs="Times New Roman"/>
          <w:b/>
          <w:bCs/>
          <w:sz w:val="20"/>
          <w:szCs w:val="20"/>
        </w:rPr>
        <w:t>Ac</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48"/>
          <w:sz w:val="20"/>
          <w:szCs w:val="20"/>
        </w:rPr>
        <w:t xml:space="preserve"> </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eci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ie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 xml:space="preserve">at </w:t>
      </w:r>
      <w:hyperlink r:id="rId16">
        <w:r>
          <w:rPr>
            <w:rFonts w:ascii="Times New Roman" w:eastAsia="Times New Roman" w:hAnsi="Times New Roman" w:cs="Times New Roman"/>
            <w:color w:val="0000FF"/>
            <w:sz w:val="20"/>
            <w:szCs w:val="20"/>
            <w:u w:val="single" w:color="0000FF"/>
          </w:rPr>
          <w:t>ww</w:t>
        </w:r>
        <w:r>
          <w:rPr>
            <w:rFonts w:ascii="Times New Roman" w:eastAsia="Times New Roman" w:hAnsi="Times New Roman" w:cs="Times New Roman"/>
            <w:color w:val="0000FF"/>
            <w:spacing w:val="-2"/>
            <w:sz w:val="20"/>
            <w:szCs w:val="20"/>
            <w:u w:val="single" w:color="0000FF"/>
          </w:rPr>
          <w:t>w</w:t>
        </w:r>
        <w:r>
          <w:rPr>
            <w:rFonts w:ascii="Times New Roman" w:eastAsia="Times New Roman" w:hAnsi="Times New Roman" w:cs="Times New Roman"/>
            <w:color w:val="0000FF"/>
            <w:spacing w:val="3"/>
            <w:sz w:val="20"/>
            <w:szCs w:val="20"/>
            <w:u w:val="single" w:color="0000FF"/>
          </w:rPr>
          <w:t>.</w:t>
        </w:r>
        <w:r>
          <w:rPr>
            <w:rFonts w:ascii="Times New Roman" w:eastAsia="Times New Roman" w:hAnsi="Times New Roman" w:cs="Times New Roman"/>
            <w:color w:val="0000FF"/>
            <w:sz w:val="20"/>
            <w:szCs w:val="20"/>
            <w:u w:val="single" w:color="0000FF"/>
          </w:rPr>
          <w:t>F</w:t>
        </w:r>
        <w:r>
          <w:rPr>
            <w:rFonts w:ascii="Times New Roman" w:eastAsia="Times New Roman" w:hAnsi="Times New Roman" w:cs="Times New Roman"/>
            <w:color w:val="0000FF"/>
            <w:spacing w:val="2"/>
            <w:sz w:val="20"/>
            <w:szCs w:val="20"/>
            <w:u w:val="single" w:color="0000FF"/>
          </w:rPr>
          <w:t>S</w:t>
        </w:r>
        <w:r>
          <w:rPr>
            <w:rFonts w:ascii="Times New Roman" w:eastAsia="Times New Roman" w:hAnsi="Times New Roman" w:cs="Times New Roman"/>
            <w:color w:val="0000FF"/>
            <w:spacing w:val="-1"/>
            <w:sz w:val="20"/>
            <w:szCs w:val="20"/>
            <w:u w:val="single" w:color="0000FF"/>
          </w:rPr>
          <w:t>R</w:t>
        </w:r>
        <w:r>
          <w:rPr>
            <w:rFonts w:ascii="Times New Roman" w:eastAsia="Times New Roman" w:hAnsi="Times New Roman" w:cs="Times New Roman"/>
            <w:color w:val="0000FF"/>
            <w:sz w:val="20"/>
            <w:szCs w:val="20"/>
            <w:u w:val="single" w:color="0000FF"/>
          </w:rPr>
          <w:t>S</w:t>
        </w:r>
        <w:r>
          <w:rPr>
            <w:rFonts w:ascii="Times New Roman" w:eastAsia="Times New Roman" w:hAnsi="Times New Roman" w:cs="Times New Roman"/>
            <w:color w:val="0000FF"/>
            <w:spacing w:val="3"/>
            <w:sz w:val="20"/>
            <w:szCs w:val="20"/>
            <w:u w:val="single" w:color="0000FF"/>
          </w:rPr>
          <w:t>.</w:t>
        </w:r>
        <w:r>
          <w:rPr>
            <w:rFonts w:ascii="Times New Roman" w:eastAsia="Times New Roman" w:hAnsi="Times New Roman" w:cs="Times New Roman"/>
            <w:color w:val="0000FF"/>
            <w:spacing w:val="-1"/>
            <w:sz w:val="20"/>
            <w:szCs w:val="20"/>
            <w:u w:val="single" w:color="0000FF"/>
          </w:rPr>
          <w:t>g</w:t>
        </w:r>
        <w:r>
          <w:rPr>
            <w:rFonts w:ascii="Times New Roman" w:eastAsia="Times New Roman" w:hAnsi="Times New Roman" w:cs="Times New Roman"/>
            <w:color w:val="0000FF"/>
            <w:spacing w:val="1"/>
            <w:sz w:val="20"/>
            <w:szCs w:val="20"/>
            <w:u w:val="single" w:color="0000FF"/>
          </w:rPr>
          <w:t>o</w:t>
        </w:r>
        <w:r>
          <w:rPr>
            <w:rFonts w:ascii="Times New Roman" w:eastAsia="Times New Roman" w:hAnsi="Times New Roman" w:cs="Times New Roman"/>
            <w:color w:val="0000FF"/>
            <w:sz w:val="20"/>
            <w:szCs w:val="20"/>
            <w:u w:val="single" w:color="0000FF"/>
          </w:rPr>
          <w:t>v</w:t>
        </w:r>
        <w:r>
          <w:rPr>
            <w:rFonts w:ascii="Times New Roman" w:eastAsia="Times New Roman" w:hAnsi="Times New Roman" w:cs="Times New Roman"/>
            <w:color w:val="0000FF"/>
            <w:spacing w:val="-13"/>
            <w:sz w:val="20"/>
            <w:szCs w:val="20"/>
          </w:rPr>
          <w:t xml:space="preserve"> </w:t>
        </w:r>
      </w:hyperlink>
      <w:r>
        <w:rPr>
          <w:rFonts w:ascii="Times New Roman" w:eastAsia="Times New Roman" w:hAnsi="Times New Roman" w:cs="Times New Roman"/>
          <w:color w:val="000000"/>
          <w:spacing w:val="1"/>
          <w:sz w:val="20"/>
          <w:szCs w:val="20"/>
        </w:rPr>
        <w:t>o</w:t>
      </w:r>
      <w:r>
        <w:rPr>
          <w:rFonts w:ascii="Times New Roman" w:eastAsia="Times New Roman" w:hAnsi="Times New Roman" w:cs="Times New Roman"/>
          <w:color w:val="000000"/>
          <w:sz w:val="20"/>
          <w:szCs w:val="20"/>
        </w:rPr>
        <w:t>n</w:t>
      </w:r>
      <w:r>
        <w:rPr>
          <w:rFonts w:ascii="Times New Roman" w:eastAsia="Times New Roman" w:hAnsi="Times New Roman" w:cs="Times New Roman"/>
          <w:color w:val="000000"/>
          <w:spacing w:val="-3"/>
          <w:sz w:val="20"/>
          <w:szCs w:val="20"/>
        </w:rPr>
        <w:t xml:space="preserve"> </w:t>
      </w:r>
      <w:r>
        <w:rPr>
          <w:rFonts w:ascii="Times New Roman" w:eastAsia="Times New Roman" w:hAnsi="Times New Roman" w:cs="Times New Roman"/>
          <w:color w:val="000000"/>
          <w:sz w:val="20"/>
          <w:szCs w:val="20"/>
        </w:rPr>
        <w:t>all</w:t>
      </w:r>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pacing w:val="2"/>
          <w:sz w:val="20"/>
          <w:szCs w:val="20"/>
        </w:rPr>
        <w:t>s</w:t>
      </w:r>
      <w:r>
        <w:rPr>
          <w:rFonts w:ascii="Times New Roman" w:eastAsia="Times New Roman" w:hAnsi="Times New Roman" w:cs="Times New Roman"/>
          <w:color w:val="000000"/>
          <w:spacing w:val="-1"/>
          <w:sz w:val="20"/>
          <w:szCs w:val="20"/>
        </w:rPr>
        <w:t>u</w:t>
      </w:r>
      <w:r>
        <w:rPr>
          <w:rFonts w:ascii="Times New Roman" w:eastAsia="Times New Roman" w:hAnsi="Times New Roman" w:cs="Times New Roman"/>
          <w:color w:val="000000"/>
          <w:spacing w:val="1"/>
          <w:sz w:val="20"/>
          <w:szCs w:val="20"/>
        </w:rPr>
        <w:t>b</w:t>
      </w:r>
      <w:r>
        <w:rPr>
          <w:rFonts w:ascii="Times New Roman" w:eastAsia="Times New Roman" w:hAnsi="Times New Roman" w:cs="Times New Roman"/>
          <w:color w:val="000000"/>
          <w:spacing w:val="3"/>
          <w:sz w:val="20"/>
          <w:szCs w:val="20"/>
        </w:rPr>
        <w:t>a</w:t>
      </w:r>
      <w:r>
        <w:rPr>
          <w:rFonts w:ascii="Times New Roman" w:eastAsia="Times New Roman" w:hAnsi="Times New Roman" w:cs="Times New Roman"/>
          <w:color w:val="000000"/>
          <w:spacing w:val="-2"/>
          <w:sz w:val="20"/>
          <w:szCs w:val="20"/>
        </w:rPr>
        <w:t>w</w:t>
      </w:r>
      <w:r>
        <w:rPr>
          <w:rFonts w:ascii="Times New Roman" w:eastAsia="Times New Roman" w:hAnsi="Times New Roman" w:cs="Times New Roman"/>
          <w:color w:val="000000"/>
          <w:spacing w:val="3"/>
          <w:sz w:val="20"/>
          <w:szCs w:val="20"/>
        </w:rPr>
        <w:t>a</w:t>
      </w:r>
      <w:r>
        <w:rPr>
          <w:rFonts w:ascii="Times New Roman" w:eastAsia="Times New Roman" w:hAnsi="Times New Roman" w:cs="Times New Roman"/>
          <w:color w:val="000000"/>
          <w:spacing w:val="1"/>
          <w:sz w:val="20"/>
          <w:szCs w:val="20"/>
        </w:rPr>
        <w:t>rd</w:t>
      </w:r>
      <w:r>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pacing w:val="-8"/>
          <w:sz w:val="20"/>
          <w:szCs w:val="20"/>
        </w:rPr>
        <w:t xml:space="preserve"> </w:t>
      </w:r>
      <w:r>
        <w:rPr>
          <w:rFonts w:ascii="Times New Roman" w:eastAsia="Times New Roman" w:hAnsi="Times New Roman" w:cs="Times New Roman"/>
          <w:color w:val="000000"/>
          <w:spacing w:val="1"/>
          <w:sz w:val="20"/>
          <w:szCs w:val="20"/>
        </w:rPr>
        <w:t>o</w:t>
      </w:r>
      <w:r>
        <w:rPr>
          <w:rFonts w:ascii="Times New Roman" w:eastAsia="Times New Roman" w:hAnsi="Times New Roman" w:cs="Times New Roman"/>
          <w:color w:val="000000"/>
          <w:spacing w:val="-1"/>
          <w:sz w:val="20"/>
          <w:szCs w:val="20"/>
        </w:rPr>
        <w:t>v</w:t>
      </w:r>
      <w:r>
        <w:rPr>
          <w:rFonts w:ascii="Times New Roman" w:eastAsia="Times New Roman" w:hAnsi="Times New Roman" w:cs="Times New Roman"/>
          <w:color w:val="000000"/>
          <w:sz w:val="20"/>
          <w:szCs w:val="20"/>
        </w:rPr>
        <w:t>er</w:t>
      </w:r>
      <w:r>
        <w:rPr>
          <w:rFonts w:ascii="Times New Roman" w:eastAsia="Times New Roman" w:hAnsi="Times New Roman" w:cs="Times New Roman"/>
          <w:color w:val="000000"/>
          <w:spacing w:val="-3"/>
          <w:sz w:val="20"/>
          <w:szCs w:val="20"/>
        </w:rPr>
        <w:t xml:space="preserve"> </w:t>
      </w:r>
      <w:r>
        <w:rPr>
          <w:rFonts w:ascii="Times New Roman" w:eastAsia="Times New Roman" w:hAnsi="Times New Roman" w:cs="Times New Roman"/>
          <w:color w:val="000000"/>
          <w:spacing w:val="1"/>
          <w:sz w:val="20"/>
          <w:szCs w:val="20"/>
        </w:rPr>
        <w:t>$2</w:t>
      </w:r>
      <w:r>
        <w:rPr>
          <w:rFonts w:ascii="Times New Roman" w:eastAsia="Times New Roman" w:hAnsi="Times New Roman" w:cs="Times New Roman"/>
          <w:color w:val="000000"/>
          <w:spacing w:val="-1"/>
          <w:sz w:val="20"/>
          <w:szCs w:val="20"/>
        </w:rPr>
        <w:t>5</w:t>
      </w:r>
      <w:r>
        <w:rPr>
          <w:rFonts w:ascii="Times New Roman" w:eastAsia="Times New Roman" w:hAnsi="Times New Roman" w:cs="Times New Roman"/>
          <w:color w:val="000000"/>
          <w:spacing w:val="1"/>
          <w:sz w:val="20"/>
          <w:szCs w:val="20"/>
        </w:rPr>
        <w:t>,0</w:t>
      </w:r>
      <w:r>
        <w:rPr>
          <w:rFonts w:ascii="Times New Roman" w:eastAsia="Times New Roman" w:hAnsi="Times New Roman" w:cs="Times New Roman"/>
          <w:color w:val="000000"/>
          <w:spacing w:val="-1"/>
          <w:sz w:val="20"/>
          <w:szCs w:val="20"/>
        </w:rPr>
        <w:t>0</w:t>
      </w:r>
      <w:r>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pacing w:val="-4"/>
          <w:sz w:val="20"/>
          <w:szCs w:val="20"/>
        </w:rPr>
        <w:t xml:space="preserve"> </w:t>
      </w:r>
      <w:r>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pacing w:val="-1"/>
          <w:sz w:val="20"/>
          <w:szCs w:val="20"/>
        </w:rPr>
        <w:t>n</w:t>
      </w:r>
      <w:r>
        <w:rPr>
          <w:rFonts w:ascii="Times New Roman" w:eastAsia="Times New Roman" w:hAnsi="Times New Roman" w:cs="Times New Roman"/>
          <w:color w:val="000000"/>
          <w:sz w:val="20"/>
          <w:szCs w:val="20"/>
        </w:rPr>
        <w:t>d</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pacing w:val="-4"/>
          <w:sz w:val="20"/>
          <w:szCs w:val="20"/>
        </w:rPr>
        <w:t>m</w:t>
      </w:r>
      <w:r>
        <w:rPr>
          <w:rFonts w:ascii="Times New Roman" w:eastAsia="Times New Roman" w:hAnsi="Times New Roman" w:cs="Times New Roman"/>
          <w:color w:val="000000"/>
          <w:spacing w:val="3"/>
          <w:sz w:val="20"/>
          <w:szCs w:val="20"/>
        </w:rPr>
        <w:t>a</w:t>
      </w:r>
      <w:r>
        <w:rPr>
          <w:rFonts w:ascii="Times New Roman" w:eastAsia="Times New Roman" w:hAnsi="Times New Roman" w:cs="Times New Roman"/>
          <w:color w:val="000000"/>
          <w:sz w:val="20"/>
          <w:szCs w:val="20"/>
        </w:rPr>
        <w:t>y</w:t>
      </w:r>
      <w:r>
        <w:rPr>
          <w:rFonts w:ascii="Times New Roman" w:eastAsia="Times New Roman" w:hAnsi="Times New Roman" w:cs="Times New Roman"/>
          <w:color w:val="000000"/>
          <w:spacing w:val="-4"/>
          <w:sz w:val="20"/>
          <w:szCs w:val="20"/>
        </w:rPr>
        <w:t xml:space="preserve"> </w:t>
      </w:r>
      <w:r>
        <w:rPr>
          <w:rFonts w:ascii="Times New Roman" w:eastAsia="Times New Roman" w:hAnsi="Times New Roman" w:cs="Times New Roman"/>
          <w:color w:val="000000"/>
          <w:spacing w:val="1"/>
          <w:sz w:val="20"/>
          <w:szCs w:val="20"/>
        </w:rPr>
        <w:t>b</w:t>
      </w:r>
      <w:r>
        <w:rPr>
          <w:rFonts w:ascii="Times New Roman" w:eastAsia="Times New Roman" w:hAnsi="Times New Roman" w:cs="Times New Roman"/>
          <w:color w:val="000000"/>
          <w:sz w:val="20"/>
          <w:szCs w:val="20"/>
        </w:rPr>
        <w:t>e</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pacing w:val="1"/>
          <w:sz w:val="20"/>
          <w:szCs w:val="20"/>
        </w:rPr>
        <w:t>r</w:t>
      </w:r>
      <w:r>
        <w:rPr>
          <w:rFonts w:ascii="Times New Roman" w:eastAsia="Times New Roman" w:hAnsi="Times New Roman" w:cs="Times New Roman"/>
          <w:color w:val="000000"/>
          <w:sz w:val="20"/>
          <w:szCs w:val="20"/>
        </w:rPr>
        <w:t>e</w:t>
      </w:r>
      <w:r>
        <w:rPr>
          <w:rFonts w:ascii="Times New Roman" w:eastAsia="Times New Roman" w:hAnsi="Times New Roman" w:cs="Times New Roman"/>
          <w:color w:val="000000"/>
          <w:spacing w:val="1"/>
          <w:sz w:val="20"/>
          <w:szCs w:val="20"/>
        </w:rPr>
        <w:t>q</w:t>
      </w:r>
      <w:r>
        <w:rPr>
          <w:rFonts w:ascii="Times New Roman" w:eastAsia="Times New Roman" w:hAnsi="Times New Roman" w:cs="Times New Roman"/>
          <w:color w:val="000000"/>
          <w:spacing w:val="-1"/>
          <w:sz w:val="20"/>
          <w:szCs w:val="20"/>
        </w:rPr>
        <w:t>u</w:t>
      </w:r>
      <w:r>
        <w:rPr>
          <w:rFonts w:ascii="Times New Roman" w:eastAsia="Times New Roman" w:hAnsi="Times New Roman" w:cs="Times New Roman"/>
          <w:color w:val="000000"/>
          <w:sz w:val="20"/>
          <w:szCs w:val="20"/>
        </w:rPr>
        <w:t>i</w:t>
      </w:r>
      <w:r>
        <w:rPr>
          <w:rFonts w:ascii="Times New Roman" w:eastAsia="Times New Roman" w:hAnsi="Times New Roman" w:cs="Times New Roman"/>
          <w:color w:val="000000"/>
          <w:spacing w:val="1"/>
          <w:sz w:val="20"/>
          <w:szCs w:val="20"/>
        </w:rPr>
        <w:t>r</w:t>
      </w:r>
      <w:r>
        <w:rPr>
          <w:rFonts w:ascii="Times New Roman" w:eastAsia="Times New Roman" w:hAnsi="Times New Roman" w:cs="Times New Roman"/>
          <w:color w:val="000000"/>
          <w:sz w:val="20"/>
          <w:szCs w:val="20"/>
        </w:rPr>
        <w:t>ed</w:t>
      </w:r>
      <w:r>
        <w:rPr>
          <w:rFonts w:ascii="Times New Roman" w:eastAsia="Times New Roman" w:hAnsi="Times New Roman" w:cs="Times New Roman"/>
          <w:color w:val="000000"/>
          <w:spacing w:val="-5"/>
          <w:sz w:val="20"/>
          <w:szCs w:val="20"/>
        </w:rPr>
        <w:t xml:space="preserve"> </w:t>
      </w:r>
      <w:r>
        <w:rPr>
          <w:rFonts w:ascii="Times New Roman" w:eastAsia="Times New Roman" w:hAnsi="Times New Roman" w:cs="Times New Roman"/>
          <w:color w:val="000000"/>
          <w:sz w:val="20"/>
          <w:szCs w:val="20"/>
        </w:rPr>
        <w:t xml:space="preserve">to </w:t>
      </w:r>
      <w:r>
        <w:rPr>
          <w:rFonts w:ascii="Times New Roman" w:eastAsia="Times New Roman" w:hAnsi="Times New Roman" w:cs="Times New Roman"/>
          <w:color w:val="000000"/>
          <w:spacing w:val="1"/>
          <w:sz w:val="20"/>
          <w:szCs w:val="20"/>
        </w:rPr>
        <w:t>r</w:t>
      </w:r>
      <w:r>
        <w:rPr>
          <w:rFonts w:ascii="Times New Roman" w:eastAsia="Times New Roman" w:hAnsi="Times New Roman" w:cs="Times New Roman"/>
          <w:color w:val="000000"/>
          <w:sz w:val="20"/>
          <w:szCs w:val="20"/>
        </w:rPr>
        <w:t>e</w:t>
      </w:r>
      <w:r>
        <w:rPr>
          <w:rFonts w:ascii="Times New Roman" w:eastAsia="Times New Roman" w:hAnsi="Times New Roman" w:cs="Times New Roman"/>
          <w:color w:val="000000"/>
          <w:spacing w:val="-1"/>
          <w:sz w:val="20"/>
          <w:szCs w:val="20"/>
        </w:rPr>
        <w:t>p</w:t>
      </w:r>
      <w:r>
        <w:rPr>
          <w:rFonts w:ascii="Times New Roman" w:eastAsia="Times New Roman" w:hAnsi="Times New Roman" w:cs="Times New Roman"/>
          <w:color w:val="000000"/>
          <w:spacing w:val="1"/>
          <w:sz w:val="20"/>
          <w:szCs w:val="20"/>
        </w:rPr>
        <w:t>or</w:t>
      </w:r>
      <w:r>
        <w:rPr>
          <w:rFonts w:ascii="Times New Roman" w:eastAsia="Times New Roman" w:hAnsi="Times New Roman" w:cs="Times New Roman"/>
          <w:color w:val="000000"/>
          <w:sz w:val="20"/>
          <w:szCs w:val="20"/>
        </w:rPr>
        <w:t>t</w:t>
      </w:r>
      <w:r>
        <w:rPr>
          <w:rFonts w:ascii="Times New Roman" w:eastAsia="Times New Roman" w:hAnsi="Times New Roman" w:cs="Times New Roman"/>
          <w:color w:val="000000"/>
          <w:spacing w:val="-5"/>
          <w:sz w:val="20"/>
          <w:szCs w:val="20"/>
        </w:rPr>
        <w:t xml:space="preserve"> </w:t>
      </w:r>
      <w:r>
        <w:rPr>
          <w:rFonts w:ascii="Times New Roman" w:eastAsia="Times New Roman" w:hAnsi="Times New Roman" w:cs="Times New Roman"/>
          <w:color w:val="000000"/>
          <w:spacing w:val="1"/>
          <w:sz w:val="20"/>
          <w:szCs w:val="20"/>
        </w:rPr>
        <w:t>o</w:t>
      </w:r>
      <w:r>
        <w:rPr>
          <w:rFonts w:ascii="Times New Roman" w:eastAsia="Times New Roman" w:hAnsi="Times New Roman" w:cs="Times New Roman"/>
          <w:color w:val="000000"/>
          <w:sz w:val="20"/>
          <w:szCs w:val="20"/>
        </w:rPr>
        <w:t>n</w:t>
      </w:r>
      <w:r>
        <w:rPr>
          <w:rFonts w:ascii="Times New Roman" w:eastAsia="Times New Roman" w:hAnsi="Times New Roman" w:cs="Times New Roman"/>
          <w:color w:val="000000"/>
          <w:spacing w:val="-3"/>
          <w:sz w:val="20"/>
          <w:szCs w:val="20"/>
        </w:rPr>
        <w:t xml:space="preserve"> </w:t>
      </w:r>
      <w:r>
        <w:rPr>
          <w:rFonts w:ascii="Times New Roman" w:eastAsia="Times New Roman" w:hAnsi="Times New Roman" w:cs="Times New Roman"/>
          <w:color w:val="000000"/>
          <w:sz w:val="20"/>
          <w:szCs w:val="20"/>
        </w:rPr>
        <w:t>e</w:t>
      </w:r>
      <w:r>
        <w:rPr>
          <w:rFonts w:ascii="Times New Roman" w:eastAsia="Times New Roman" w:hAnsi="Times New Roman" w:cs="Times New Roman"/>
          <w:color w:val="000000"/>
          <w:spacing w:val="-1"/>
          <w:sz w:val="20"/>
          <w:szCs w:val="20"/>
        </w:rPr>
        <w:t>x</w:t>
      </w:r>
      <w:r>
        <w:rPr>
          <w:rFonts w:ascii="Times New Roman" w:eastAsia="Times New Roman" w:hAnsi="Times New Roman" w:cs="Times New Roman"/>
          <w:color w:val="000000"/>
          <w:sz w:val="20"/>
          <w:szCs w:val="20"/>
        </w:rPr>
        <w:t>ec</w:t>
      </w:r>
      <w:r>
        <w:rPr>
          <w:rFonts w:ascii="Times New Roman" w:eastAsia="Times New Roman" w:hAnsi="Times New Roman" w:cs="Times New Roman"/>
          <w:color w:val="000000"/>
          <w:spacing w:val="-1"/>
          <w:sz w:val="20"/>
          <w:szCs w:val="20"/>
        </w:rPr>
        <w:t>u</w:t>
      </w:r>
      <w:r>
        <w:rPr>
          <w:rFonts w:ascii="Times New Roman" w:eastAsia="Times New Roman" w:hAnsi="Times New Roman" w:cs="Times New Roman"/>
          <w:color w:val="000000"/>
          <w:sz w:val="20"/>
          <w:szCs w:val="20"/>
        </w:rPr>
        <w:t>t</w:t>
      </w:r>
      <w:r>
        <w:rPr>
          <w:rFonts w:ascii="Times New Roman" w:eastAsia="Times New Roman" w:hAnsi="Times New Roman" w:cs="Times New Roman"/>
          <w:color w:val="000000"/>
          <w:spacing w:val="2"/>
          <w:sz w:val="20"/>
          <w:szCs w:val="20"/>
        </w:rPr>
        <w:t>i</w:t>
      </w:r>
      <w:r>
        <w:rPr>
          <w:rFonts w:ascii="Times New Roman" w:eastAsia="Times New Roman" w:hAnsi="Times New Roman" w:cs="Times New Roman"/>
          <w:color w:val="000000"/>
          <w:spacing w:val="-1"/>
          <w:sz w:val="20"/>
          <w:szCs w:val="20"/>
        </w:rPr>
        <w:t>v</w:t>
      </w:r>
      <w:r>
        <w:rPr>
          <w:rFonts w:ascii="Times New Roman" w:eastAsia="Times New Roman" w:hAnsi="Times New Roman" w:cs="Times New Roman"/>
          <w:color w:val="000000"/>
          <w:sz w:val="20"/>
          <w:szCs w:val="20"/>
        </w:rPr>
        <w:t>e</w:t>
      </w:r>
      <w:r>
        <w:rPr>
          <w:rFonts w:ascii="Times New Roman" w:eastAsia="Times New Roman" w:hAnsi="Times New Roman" w:cs="Times New Roman"/>
          <w:color w:val="000000"/>
          <w:spacing w:val="-5"/>
          <w:sz w:val="20"/>
          <w:szCs w:val="20"/>
        </w:rPr>
        <w:t xml:space="preserve"> </w:t>
      </w:r>
      <w:r>
        <w:rPr>
          <w:rFonts w:ascii="Times New Roman" w:eastAsia="Times New Roman" w:hAnsi="Times New Roman" w:cs="Times New Roman"/>
          <w:color w:val="000000"/>
          <w:sz w:val="20"/>
          <w:szCs w:val="20"/>
        </w:rPr>
        <w:t>c</w:t>
      </w:r>
      <w:r>
        <w:rPr>
          <w:rFonts w:ascii="Times New Roman" w:eastAsia="Times New Roman" w:hAnsi="Times New Roman" w:cs="Times New Roman"/>
          <w:color w:val="000000"/>
          <w:spacing w:val="1"/>
          <w:sz w:val="20"/>
          <w:szCs w:val="20"/>
        </w:rPr>
        <w:t>o</w:t>
      </w:r>
      <w:r>
        <w:rPr>
          <w:rFonts w:ascii="Times New Roman" w:eastAsia="Times New Roman" w:hAnsi="Times New Roman" w:cs="Times New Roman"/>
          <w:color w:val="000000"/>
          <w:spacing w:val="-4"/>
          <w:sz w:val="20"/>
          <w:szCs w:val="20"/>
        </w:rPr>
        <w:t>m</w:t>
      </w:r>
      <w:r>
        <w:rPr>
          <w:rFonts w:ascii="Times New Roman" w:eastAsia="Times New Roman" w:hAnsi="Times New Roman" w:cs="Times New Roman"/>
          <w:color w:val="000000"/>
          <w:spacing w:val="1"/>
          <w:sz w:val="20"/>
          <w:szCs w:val="20"/>
        </w:rPr>
        <w:t>p</w:t>
      </w:r>
      <w:r>
        <w:rPr>
          <w:rFonts w:ascii="Times New Roman" w:eastAsia="Times New Roman" w:hAnsi="Times New Roman" w:cs="Times New Roman"/>
          <w:color w:val="000000"/>
          <w:spacing w:val="3"/>
          <w:sz w:val="20"/>
          <w:szCs w:val="20"/>
        </w:rPr>
        <w:t>e</w:t>
      </w:r>
      <w:r>
        <w:rPr>
          <w:rFonts w:ascii="Times New Roman" w:eastAsia="Times New Roman" w:hAnsi="Times New Roman" w:cs="Times New Roman"/>
          <w:color w:val="000000"/>
          <w:spacing w:val="-1"/>
          <w:sz w:val="20"/>
          <w:szCs w:val="20"/>
        </w:rPr>
        <w:t>ns</w:t>
      </w:r>
      <w:r>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pacing w:val="2"/>
          <w:sz w:val="20"/>
          <w:szCs w:val="20"/>
        </w:rPr>
        <w:t>t</w:t>
      </w:r>
      <w:r>
        <w:rPr>
          <w:rFonts w:ascii="Times New Roman" w:eastAsia="Times New Roman" w:hAnsi="Times New Roman" w:cs="Times New Roman"/>
          <w:color w:val="000000"/>
          <w:sz w:val="20"/>
          <w:szCs w:val="20"/>
        </w:rPr>
        <w:t>i</w:t>
      </w:r>
      <w:r>
        <w:rPr>
          <w:rFonts w:ascii="Times New Roman" w:eastAsia="Times New Roman" w:hAnsi="Times New Roman" w:cs="Times New Roman"/>
          <w:color w:val="000000"/>
          <w:spacing w:val="1"/>
          <w:sz w:val="20"/>
          <w:szCs w:val="20"/>
        </w:rPr>
        <w:t>o</w:t>
      </w:r>
      <w:r>
        <w:rPr>
          <w:rFonts w:ascii="Times New Roman" w:eastAsia="Times New Roman" w:hAnsi="Times New Roman" w:cs="Times New Roman"/>
          <w:color w:val="000000"/>
          <w:sz w:val="20"/>
          <w:szCs w:val="20"/>
        </w:rPr>
        <w:t>n</w:t>
      </w:r>
      <w:r>
        <w:rPr>
          <w:rFonts w:ascii="Times New Roman" w:eastAsia="Times New Roman" w:hAnsi="Times New Roman" w:cs="Times New Roman"/>
          <w:color w:val="000000"/>
          <w:spacing w:val="-12"/>
          <w:sz w:val="20"/>
          <w:szCs w:val="20"/>
        </w:rPr>
        <w:t xml:space="preserve"> </w:t>
      </w:r>
      <w:r>
        <w:rPr>
          <w:rFonts w:ascii="Times New Roman" w:eastAsia="Times New Roman" w:hAnsi="Times New Roman" w:cs="Times New Roman"/>
          <w:color w:val="000000"/>
          <w:spacing w:val="-2"/>
          <w:sz w:val="20"/>
          <w:szCs w:val="20"/>
        </w:rPr>
        <w:t>f</w:t>
      </w:r>
      <w:r>
        <w:rPr>
          <w:rFonts w:ascii="Times New Roman" w:eastAsia="Times New Roman" w:hAnsi="Times New Roman" w:cs="Times New Roman"/>
          <w:color w:val="000000"/>
          <w:spacing w:val="1"/>
          <w:sz w:val="20"/>
          <w:szCs w:val="20"/>
        </w:rPr>
        <w:t>or r</w:t>
      </w:r>
      <w:r>
        <w:rPr>
          <w:rFonts w:ascii="Times New Roman" w:eastAsia="Times New Roman" w:hAnsi="Times New Roman" w:cs="Times New Roman"/>
          <w:color w:val="000000"/>
          <w:sz w:val="20"/>
          <w:szCs w:val="20"/>
        </w:rPr>
        <w:t>eci</w:t>
      </w:r>
      <w:r>
        <w:rPr>
          <w:rFonts w:ascii="Times New Roman" w:eastAsia="Times New Roman" w:hAnsi="Times New Roman" w:cs="Times New Roman"/>
          <w:color w:val="000000"/>
          <w:spacing w:val="1"/>
          <w:sz w:val="20"/>
          <w:szCs w:val="20"/>
        </w:rPr>
        <w:t>p</w:t>
      </w:r>
      <w:r>
        <w:rPr>
          <w:rFonts w:ascii="Times New Roman" w:eastAsia="Times New Roman" w:hAnsi="Times New Roman" w:cs="Times New Roman"/>
          <w:color w:val="000000"/>
          <w:sz w:val="20"/>
          <w:szCs w:val="20"/>
        </w:rPr>
        <w:t>ie</w:t>
      </w:r>
      <w:r>
        <w:rPr>
          <w:rFonts w:ascii="Times New Roman" w:eastAsia="Times New Roman" w:hAnsi="Times New Roman" w:cs="Times New Roman"/>
          <w:color w:val="000000"/>
          <w:spacing w:val="-1"/>
          <w:sz w:val="20"/>
          <w:szCs w:val="20"/>
        </w:rPr>
        <w:t>n</w:t>
      </w:r>
      <w:r>
        <w:rPr>
          <w:rFonts w:ascii="Times New Roman" w:eastAsia="Times New Roman" w:hAnsi="Times New Roman" w:cs="Times New Roman"/>
          <w:color w:val="000000"/>
          <w:sz w:val="20"/>
          <w:szCs w:val="20"/>
        </w:rPr>
        <w:t>ts</w:t>
      </w:r>
      <w:r>
        <w:rPr>
          <w:rFonts w:ascii="Times New Roman" w:eastAsia="Times New Roman" w:hAnsi="Times New Roman" w:cs="Times New Roman"/>
          <w:color w:val="000000"/>
          <w:spacing w:val="-8"/>
          <w:sz w:val="20"/>
          <w:szCs w:val="20"/>
        </w:rPr>
        <w:t xml:space="preserve"> </w:t>
      </w:r>
      <w:r>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pacing w:val="-1"/>
          <w:sz w:val="20"/>
          <w:szCs w:val="20"/>
        </w:rPr>
        <w:t>n</w:t>
      </w:r>
      <w:r>
        <w:rPr>
          <w:rFonts w:ascii="Times New Roman" w:eastAsia="Times New Roman" w:hAnsi="Times New Roman" w:cs="Times New Roman"/>
          <w:color w:val="000000"/>
          <w:sz w:val="20"/>
          <w:szCs w:val="20"/>
        </w:rPr>
        <w:t>d</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pacing w:val="2"/>
          <w:sz w:val="20"/>
          <w:szCs w:val="20"/>
        </w:rPr>
        <w:t>s</w:t>
      </w:r>
      <w:r>
        <w:rPr>
          <w:rFonts w:ascii="Times New Roman" w:eastAsia="Times New Roman" w:hAnsi="Times New Roman" w:cs="Times New Roman"/>
          <w:color w:val="000000"/>
          <w:spacing w:val="-1"/>
          <w:sz w:val="20"/>
          <w:szCs w:val="20"/>
        </w:rPr>
        <w:t>u</w:t>
      </w:r>
      <w:r>
        <w:rPr>
          <w:rFonts w:ascii="Times New Roman" w:eastAsia="Times New Roman" w:hAnsi="Times New Roman" w:cs="Times New Roman"/>
          <w:color w:val="000000"/>
          <w:spacing w:val="1"/>
          <w:sz w:val="20"/>
          <w:szCs w:val="20"/>
        </w:rPr>
        <w:t>br</w:t>
      </w:r>
      <w:r>
        <w:rPr>
          <w:rFonts w:ascii="Times New Roman" w:eastAsia="Times New Roman" w:hAnsi="Times New Roman" w:cs="Times New Roman"/>
          <w:color w:val="000000"/>
          <w:sz w:val="20"/>
          <w:szCs w:val="20"/>
        </w:rPr>
        <w:t>eci</w:t>
      </w:r>
      <w:r>
        <w:rPr>
          <w:rFonts w:ascii="Times New Roman" w:eastAsia="Times New Roman" w:hAnsi="Times New Roman" w:cs="Times New Roman"/>
          <w:color w:val="000000"/>
          <w:spacing w:val="1"/>
          <w:sz w:val="20"/>
          <w:szCs w:val="20"/>
        </w:rPr>
        <w:t>p</w:t>
      </w:r>
      <w:r>
        <w:rPr>
          <w:rFonts w:ascii="Times New Roman" w:eastAsia="Times New Roman" w:hAnsi="Times New Roman" w:cs="Times New Roman"/>
          <w:color w:val="000000"/>
          <w:sz w:val="20"/>
          <w:szCs w:val="20"/>
        </w:rPr>
        <w:t>ie</w:t>
      </w:r>
      <w:r>
        <w:rPr>
          <w:rFonts w:ascii="Times New Roman" w:eastAsia="Times New Roman" w:hAnsi="Times New Roman" w:cs="Times New Roman"/>
          <w:color w:val="000000"/>
          <w:spacing w:val="-1"/>
          <w:sz w:val="20"/>
          <w:szCs w:val="20"/>
        </w:rPr>
        <w:t>n</w:t>
      </w:r>
      <w:r>
        <w:rPr>
          <w:rFonts w:ascii="Times New Roman" w:eastAsia="Times New Roman" w:hAnsi="Times New Roman" w:cs="Times New Roman"/>
          <w:color w:val="000000"/>
          <w:spacing w:val="2"/>
          <w:sz w:val="20"/>
          <w:szCs w:val="20"/>
        </w:rPr>
        <w:t>t</w:t>
      </w:r>
      <w:r>
        <w:rPr>
          <w:rFonts w:ascii="Times New Roman" w:eastAsia="Times New Roman" w:hAnsi="Times New Roman" w:cs="Times New Roman"/>
          <w:color w:val="000000"/>
          <w:spacing w:val="-1"/>
          <w:sz w:val="20"/>
          <w:szCs w:val="20"/>
        </w:rPr>
        <w:t>s</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pacing w:val="-10"/>
          <w:sz w:val="20"/>
          <w:szCs w:val="20"/>
        </w:rPr>
        <w:t xml:space="preserve"> </w:t>
      </w:r>
      <w:r>
        <w:rPr>
          <w:rFonts w:ascii="Times New Roman" w:eastAsia="Times New Roman" w:hAnsi="Times New Roman" w:cs="Times New Roman"/>
          <w:color w:val="000000"/>
          <w:spacing w:val="2"/>
          <w:sz w:val="20"/>
          <w:szCs w:val="20"/>
        </w:rPr>
        <w:t>R</w:t>
      </w:r>
      <w:r>
        <w:rPr>
          <w:rFonts w:ascii="Times New Roman" w:eastAsia="Times New Roman" w:hAnsi="Times New Roman" w:cs="Times New Roman"/>
          <w:color w:val="000000"/>
          <w:sz w:val="20"/>
          <w:szCs w:val="20"/>
        </w:rPr>
        <w:t>eci</w:t>
      </w:r>
      <w:r>
        <w:rPr>
          <w:rFonts w:ascii="Times New Roman" w:eastAsia="Times New Roman" w:hAnsi="Times New Roman" w:cs="Times New Roman"/>
          <w:color w:val="000000"/>
          <w:spacing w:val="1"/>
          <w:sz w:val="20"/>
          <w:szCs w:val="20"/>
        </w:rPr>
        <w:t>p</w:t>
      </w:r>
      <w:r>
        <w:rPr>
          <w:rFonts w:ascii="Times New Roman" w:eastAsia="Times New Roman" w:hAnsi="Times New Roman" w:cs="Times New Roman"/>
          <w:color w:val="000000"/>
          <w:sz w:val="20"/>
          <w:szCs w:val="20"/>
        </w:rPr>
        <w:t>ie</w:t>
      </w:r>
      <w:r>
        <w:rPr>
          <w:rFonts w:ascii="Times New Roman" w:eastAsia="Times New Roman" w:hAnsi="Times New Roman" w:cs="Times New Roman"/>
          <w:color w:val="000000"/>
          <w:spacing w:val="-1"/>
          <w:sz w:val="20"/>
          <w:szCs w:val="20"/>
        </w:rPr>
        <w:t>n</w:t>
      </w:r>
      <w:r>
        <w:rPr>
          <w:rFonts w:ascii="Times New Roman" w:eastAsia="Times New Roman" w:hAnsi="Times New Roman" w:cs="Times New Roman"/>
          <w:color w:val="000000"/>
          <w:sz w:val="20"/>
          <w:szCs w:val="20"/>
        </w:rPr>
        <w:t>ts</w:t>
      </w:r>
      <w:r>
        <w:rPr>
          <w:rFonts w:ascii="Times New Roman" w:eastAsia="Times New Roman" w:hAnsi="Times New Roman" w:cs="Times New Roman"/>
          <w:color w:val="000000"/>
          <w:spacing w:val="-6"/>
          <w:sz w:val="20"/>
          <w:szCs w:val="20"/>
        </w:rPr>
        <w:t xml:space="preserve"> </w:t>
      </w:r>
      <w:r>
        <w:rPr>
          <w:rFonts w:ascii="Times New Roman" w:eastAsia="Times New Roman" w:hAnsi="Times New Roman" w:cs="Times New Roman"/>
          <w:color w:val="000000"/>
          <w:spacing w:val="-1"/>
          <w:sz w:val="20"/>
          <w:szCs w:val="20"/>
        </w:rPr>
        <w:t>m</w:t>
      </w:r>
      <w:r>
        <w:rPr>
          <w:rFonts w:ascii="Times New Roman" w:eastAsia="Times New Roman" w:hAnsi="Times New Roman" w:cs="Times New Roman"/>
          <w:color w:val="000000"/>
          <w:spacing w:val="1"/>
          <w:sz w:val="20"/>
          <w:szCs w:val="20"/>
        </w:rPr>
        <w:t>u</w:t>
      </w:r>
      <w:r>
        <w:rPr>
          <w:rFonts w:ascii="Times New Roman" w:eastAsia="Times New Roman" w:hAnsi="Times New Roman" w:cs="Times New Roman"/>
          <w:color w:val="000000"/>
          <w:spacing w:val="-1"/>
          <w:sz w:val="20"/>
          <w:szCs w:val="20"/>
        </w:rPr>
        <w:t>s</w:t>
      </w:r>
      <w:r>
        <w:rPr>
          <w:rFonts w:ascii="Times New Roman" w:eastAsia="Times New Roman" w:hAnsi="Times New Roman" w:cs="Times New Roman"/>
          <w:color w:val="000000"/>
          <w:sz w:val="20"/>
          <w:szCs w:val="20"/>
        </w:rPr>
        <w:t>t</w:t>
      </w:r>
      <w:r>
        <w:rPr>
          <w:rFonts w:ascii="Times New Roman" w:eastAsia="Times New Roman" w:hAnsi="Times New Roman" w:cs="Times New Roman"/>
          <w:color w:val="000000"/>
          <w:spacing w:val="-1"/>
          <w:sz w:val="20"/>
          <w:szCs w:val="20"/>
        </w:rPr>
        <w:t xml:space="preserve"> h</w:t>
      </w:r>
      <w:r>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pacing w:val="-1"/>
          <w:sz w:val="20"/>
          <w:szCs w:val="20"/>
        </w:rPr>
        <w:t>v</w:t>
      </w:r>
      <w:r>
        <w:rPr>
          <w:rFonts w:ascii="Times New Roman" w:eastAsia="Times New Roman" w:hAnsi="Times New Roman" w:cs="Times New Roman"/>
          <w:color w:val="000000"/>
          <w:sz w:val="20"/>
          <w:szCs w:val="20"/>
        </w:rPr>
        <w:t>e</w:t>
      </w:r>
      <w:r>
        <w:rPr>
          <w:rFonts w:ascii="Times New Roman" w:eastAsia="Times New Roman" w:hAnsi="Times New Roman" w:cs="Times New Roman"/>
          <w:color w:val="000000"/>
          <w:spacing w:val="-3"/>
          <w:sz w:val="20"/>
          <w:szCs w:val="20"/>
        </w:rPr>
        <w:t xml:space="preserve"> </w:t>
      </w:r>
      <w:r>
        <w:rPr>
          <w:rFonts w:ascii="Times New Roman" w:eastAsia="Times New Roman" w:hAnsi="Times New Roman" w:cs="Times New Roman"/>
          <w:color w:val="000000"/>
          <w:spacing w:val="2"/>
          <w:sz w:val="20"/>
          <w:szCs w:val="20"/>
        </w:rPr>
        <w:t>t</w:t>
      </w:r>
      <w:r>
        <w:rPr>
          <w:rFonts w:ascii="Times New Roman" w:eastAsia="Times New Roman" w:hAnsi="Times New Roman" w:cs="Times New Roman"/>
          <w:color w:val="000000"/>
          <w:spacing w:val="-1"/>
          <w:sz w:val="20"/>
          <w:szCs w:val="20"/>
        </w:rPr>
        <w:t>h</w:t>
      </w:r>
      <w:r>
        <w:rPr>
          <w:rFonts w:ascii="Times New Roman" w:eastAsia="Times New Roman" w:hAnsi="Times New Roman" w:cs="Times New Roman"/>
          <w:color w:val="000000"/>
          <w:sz w:val="20"/>
          <w:szCs w:val="20"/>
        </w:rPr>
        <w:t>e</w:t>
      </w:r>
      <w:r>
        <w:rPr>
          <w:rFonts w:ascii="Times New Roman" w:eastAsia="Times New Roman" w:hAnsi="Times New Roman" w:cs="Times New Roman"/>
          <w:color w:val="000000"/>
          <w:spacing w:val="-1"/>
          <w:sz w:val="20"/>
          <w:szCs w:val="20"/>
        </w:rPr>
        <w:t xml:space="preserve"> n</w:t>
      </w:r>
      <w:r>
        <w:rPr>
          <w:rFonts w:ascii="Times New Roman" w:eastAsia="Times New Roman" w:hAnsi="Times New Roman" w:cs="Times New Roman"/>
          <w:color w:val="000000"/>
          <w:sz w:val="20"/>
          <w:szCs w:val="20"/>
        </w:rPr>
        <w:t>ec</w:t>
      </w:r>
      <w:r>
        <w:rPr>
          <w:rFonts w:ascii="Times New Roman" w:eastAsia="Times New Roman" w:hAnsi="Times New Roman" w:cs="Times New Roman"/>
          <w:color w:val="000000"/>
          <w:spacing w:val="3"/>
          <w:sz w:val="20"/>
          <w:szCs w:val="20"/>
        </w:rPr>
        <w:t>e</w:t>
      </w:r>
      <w:r>
        <w:rPr>
          <w:rFonts w:ascii="Times New Roman" w:eastAsia="Times New Roman" w:hAnsi="Times New Roman" w:cs="Times New Roman"/>
          <w:color w:val="000000"/>
          <w:spacing w:val="-1"/>
          <w:sz w:val="20"/>
          <w:szCs w:val="20"/>
        </w:rPr>
        <w:t>s</w:t>
      </w:r>
      <w:r>
        <w:rPr>
          <w:rFonts w:ascii="Times New Roman" w:eastAsia="Times New Roman" w:hAnsi="Times New Roman" w:cs="Times New Roman"/>
          <w:color w:val="000000"/>
          <w:spacing w:val="2"/>
          <w:sz w:val="20"/>
          <w:szCs w:val="20"/>
        </w:rPr>
        <w:t>s</w:t>
      </w:r>
      <w:r>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pacing w:val="1"/>
          <w:sz w:val="20"/>
          <w:szCs w:val="20"/>
        </w:rPr>
        <w:t>r</w:t>
      </w:r>
      <w:r>
        <w:rPr>
          <w:rFonts w:ascii="Times New Roman" w:eastAsia="Times New Roman" w:hAnsi="Times New Roman" w:cs="Times New Roman"/>
          <w:color w:val="000000"/>
          <w:sz w:val="20"/>
          <w:szCs w:val="20"/>
        </w:rPr>
        <w:t>y</w:t>
      </w:r>
      <w:r>
        <w:rPr>
          <w:rFonts w:ascii="Times New Roman" w:eastAsia="Times New Roman" w:hAnsi="Times New Roman" w:cs="Times New Roman"/>
          <w:color w:val="000000"/>
          <w:spacing w:val="-9"/>
          <w:sz w:val="20"/>
          <w:szCs w:val="20"/>
        </w:rPr>
        <w:t xml:space="preserve"> </w:t>
      </w:r>
      <w:r>
        <w:rPr>
          <w:rFonts w:ascii="Times New Roman" w:eastAsia="Times New Roman" w:hAnsi="Times New Roman" w:cs="Times New Roman"/>
          <w:color w:val="000000"/>
          <w:spacing w:val="2"/>
          <w:sz w:val="20"/>
          <w:szCs w:val="20"/>
        </w:rPr>
        <w:t>s</w:t>
      </w:r>
      <w:r>
        <w:rPr>
          <w:rFonts w:ascii="Times New Roman" w:eastAsia="Times New Roman" w:hAnsi="Times New Roman" w:cs="Times New Roman"/>
          <w:color w:val="000000"/>
          <w:spacing w:val="-1"/>
          <w:sz w:val="20"/>
          <w:szCs w:val="20"/>
        </w:rPr>
        <w:t>ys</w:t>
      </w:r>
      <w:r>
        <w:rPr>
          <w:rFonts w:ascii="Times New Roman" w:eastAsia="Times New Roman" w:hAnsi="Times New Roman" w:cs="Times New Roman"/>
          <w:color w:val="000000"/>
          <w:sz w:val="20"/>
          <w:szCs w:val="20"/>
        </w:rPr>
        <w:t>t</w:t>
      </w:r>
      <w:r>
        <w:rPr>
          <w:rFonts w:ascii="Times New Roman" w:eastAsia="Times New Roman" w:hAnsi="Times New Roman" w:cs="Times New Roman"/>
          <w:color w:val="000000"/>
          <w:spacing w:val="3"/>
          <w:sz w:val="20"/>
          <w:szCs w:val="20"/>
        </w:rPr>
        <w:t>e</w:t>
      </w:r>
      <w:r>
        <w:rPr>
          <w:rFonts w:ascii="Times New Roman" w:eastAsia="Times New Roman" w:hAnsi="Times New Roman" w:cs="Times New Roman"/>
          <w:color w:val="000000"/>
          <w:spacing w:val="-1"/>
          <w:sz w:val="20"/>
          <w:szCs w:val="20"/>
        </w:rPr>
        <w:t>m</w:t>
      </w:r>
      <w:r>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pacing w:val="-6"/>
          <w:sz w:val="20"/>
          <w:szCs w:val="20"/>
        </w:rPr>
        <w:t xml:space="preserve"> </w:t>
      </w:r>
      <w:r>
        <w:rPr>
          <w:rFonts w:ascii="Times New Roman" w:eastAsia="Times New Roman" w:hAnsi="Times New Roman" w:cs="Times New Roman"/>
          <w:color w:val="000000"/>
          <w:spacing w:val="2"/>
          <w:sz w:val="20"/>
          <w:szCs w:val="20"/>
        </w:rPr>
        <w:t>i</w:t>
      </w:r>
      <w:r>
        <w:rPr>
          <w:rFonts w:ascii="Times New Roman" w:eastAsia="Times New Roman" w:hAnsi="Times New Roman" w:cs="Times New Roman"/>
          <w:color w:val="000000"/>
          <w:sz w:val="20"/>
          <w:szCs w:val="20"/>
        </w:rPr>
        <w:t>n</w:t>
      </w:r>
      <w:r>
        <w:rPr>
          <w:rFonts w:ascii="Times New Roman" w:eastAsia="Times New Roman" w:hAnsi="Times New Roman" w:cs="Times New Roman"/>
          <w:color w:val="000000"/>
          <w:spacing w:val="-3"/>
          <w:sz w:val="20"/>
          <w:szCs w:val="20"/>
        </w:rPr>
        <w:t xml:space="preserve"> </w:t>
      </w:r>
      <w:r>
        <w:rPr>
          <w:rFonts w:ascii="Times New Roman" w:eastAsia="Times New Roman" w:hAnsi="Times New Roman" w:cs="Times New Roman"/>
          <w:color w:val="000000"/>
          <w:spacing w:val="1"/>
          <w:sz w:val="20"/>
          <w:szCs w:val="20"/>
        </w:rPr>
        <w:t>p</w:t>
      </w:r>
      <w:r>
        <w:rPr>
          <w:rFonts w:ascii="Times New Roman" w:eastAsia="Times New Roman" w:hAnsi="Times New Roman" w:cs="Times New Roman"/>
          <w:color w:val="000000"/>
          <w:sz w:val="20"/>
          <w:szCs w:val="20"/>
        </w:rPr>
        <w:t>lace</w:t>
      </w:r>
      <w:r>
        <w:rPr>
          <w:rFonts w:ascii="Times New Roman" w:eastAsia="Times New Roman" w:hAnsi="Times New Roman" w:cs="Times New Roman"/>
          <w:color w:val="000000"/>
          <w:spacing w:val="-3"/>
          <w:sz w:val="20"/>
          <w:szCs w:val="20"/>
        </w:rPr>
        <w:t xml:space="preserve"> </w:t>
      </w:r>
      <w:r>
        <w:rPr>
          <w:rFonts w:ascii="Times New Roman" w:eastAsia="Times New Roman" w:hAnsi="Times New Roman" w:cs="Times New Roman"/>
          <w:color w:val="000000"/>
          <w:sz w:val="20"/>
          <w:szCs w:val="20"/>
        </w:rPr>
        <w:t>to c</w:t>
      </w:r>
      <w:r>
        <w:rPr>
          <w:rFonts w:ascii="Times New Roman" w:eastAsia="Times New Roman" w:hAnsi="Times New Roman" w:cs="Times New Roman"/>
          <w:color w:val="000000"/>
          <w:spacing w:val="1"/>
          <w:sz w:val="20"/>
          <w:szCs w:val="20"/>
        </w:rPr>
        <w:t>o</w:t>
      </w:r>
      <w:r>
        <w:rPr>
          <w:rFonts w:ascii="Times New Roman" w:eastAsia="Times New Roman" w:hAnsi="Times New Roman" w:cs="Times New Roman"/>
          <w:color w:val="000000"/>
          <w:sz w:val="20"/>
          <w:szCs w:val="20"/>
        </w:rPr>
        <w:t>llect</w:t>
      </w:r>
      <w:r>
        <w:rPr>
          <w:rFonts w:ascii="Times New Roman" w:eastAsia="Times New Roman" w:hAnsi="Times New Roman" w:cs="Times New Roman"/>
          <w:color w:val="000000"/>
          <w:spacing w:val="-5"/>
          <w:sz w:val="20"/>
          <w:szCs w:val="20"/>
        </w:rPr>
        <w:t xml:space="preserve"> </w:t>
      </w:r>
      <w:r>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pacing w:val="-1"/>
          <w:sz w:val="20"/>
          <w:szCs w:val="20"/>
        </w:rPr>
        <w:t>n</w:t>
      </w:r>
      <w:r>
        <w:rPr>
          <w:rFonts w:ascii="Times New Roman" w:eastAsia="Times New Roman" w:hAnsi="Times New Roman" w:cs="Times New Roman"/>
          <w:color w:val="000000"/>
          <w:sz w:val="20"/>
          <w:szCs w:val="20"/>
        </w:rPr>
        <w:t>d</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pacing w:val="1"/>
          <w:sz w:val="20"/>
          <w:szCs w:val="20"/>
        </w:rPr>
        <w:t>r</w:t>
      </w:r>
      <w:r>
        <w:rPr>
          <w:rFonts w:ascii="Times New Roman" w:eastAsia="Times New Roman" w:hAnsi="Times New Roman" w:cs="Times New Roman"/>
          <w:color w:val="000000"/>
          <w:sz w:val="20"/>
          <w:szCs w:val="20"/>
        </w:rPr>
        <w:t>e</w:t>
      </w:r>
      <w:r>
        <w:rPr>
          <w:rFonts w:ascii="Times New Roman" w:eastAsia="Times New Roman" w:hAnsi="Times New Roman" w:cs="Times New Roman"/>
          <w:color w:val="000000"/>
          <w:spacing w:val="1"/>
          <w:sz w:val="20"/>
          <w:szCs w:val="20"/>
        </w:rPr>
        <w:t>por</w:t>
      </w:r>
      <w:r>
        <w:rPr>
          <w:rFonts w:ascii="Times New Roman" w:eastAsia="Times New Roman" w:hAnsi="Times New Roman" w:cs="Times New Roman"/>
          <w:color w:val="000000"/>
          <w:sz w:val="20"/>
          <w:szCs w:val="20"/>
        </w:rPr>
        <w:t>t</w:t>
      </w:r>
      <w:r>
        <w:rPr>
          <w:rFonts w:ascii="Times New Roman" w:eastAsia="Times New Roman" w:hAnsi="Times New Roman" w:cs="Times New Roman"/>
          <w:color w:val="000000"/>
          <w:spacing w:val="-5"/>
          <w:sz w:val="20"/>
          <w:szCs w:val="20"/>
        </w:rPr>
        <w:t xml:space="preserve"> </w:t>
      </w:r>
      <w:r>
        <w:rPr>
          <w:rFonts w:ascii="Times New Roman" w:eastAsia="Times New Roman" w:hAnsi="Times New Roman" w:cs="Times New Roman"/>
          <w:color w:val="000000"/>
          <w:sz w:val="20"/>
          <w:szCs w:val="20"/>
        </w:rPr>
        <w:t>t</w:t>
      </w:r>
      <w:r>
        <w:rPr>
          <w:rFonts w:ascii="Times New Roman" w:eastAsia="Times New Roman" w:hAnsi="Times New Roman" w:cs="Times New Roman"/>
          <w:color w:val="000000"/>
          <w:spacing w:val="-1"/>
          <w:sz w:val="20"/>
          <w:szCs w:val="20"/>
        </w:rPr>
        <w:t>h</w:t>
      </w:r>
      <w:r>
        <w:rPr>
          <w:rFonts w:ascii="Times New Roman" w:eastAsia="Times New Roman" w:hAnsi="Times New Roman" w:cs="Times New Roman"/>
          <w:color w:val="000000"/>
          <w:sz w:val="20"/>
          <w:szCs w:val="20"/>
        </w:rPr>
        <w:t>is i</w:t>
      </w:r>
      <w:r>
        <w:rPr>
          <w:rFonts w:ascii="Times New Roman" w:eastAsia="Times New Roman" w:hAnsi="Times New Roman" w:cs="Times New Roman"/>
          <w:color w:val="000000"/>
          <w:spacing w:val="1"/>
          <w:sz w:val="20"/>
          <w:szCs w:val="20"/>
        </w:rPr>
        <w:t>n</w:t>
      </w:r>
      <w:r>
        <w:rPr>
          <w:rFonts w:ascii="Times New Roman" w:eastAsia="Times New Roman" w:hAnsi="Times New Roman" w:cs="Times New Roman"/>
          <w:color w:val="000000"/>
          <w:spacing w:val="-2"/>
          <w:sz w:val="20"/>
          <w:szCs w:val="20"/>
        </w:rPr>
        <w:t>f</w:t>
      </w:r>
      <w:r>
        <w:rPr>
          <w:rFonts w:ascii="Times New Roman" w:eastAsia="Times New Roman" w:hAnsi="Times New Roman" w:cs="Times New Roman"/>
          <w:color w:val="000000"/>
          <w:spacing w:val="1"/>
          <w:sz w:val="20"/>
          <w:szCs w:val="20"/>
        </w:rPr>
        <w:t>o</w:t>
      </w:r>
      <w:r>
        <w:rPr>
          <w:rFonts w:ascii="Times New Roman" w:eastAsia="Times New Roman" w:hAnsi="Times New Roman" w:cs="Times New Roman"/>
          <w:color w:val="000000"/>
          <w:spacing w:val="3"/>
          <w:sz w:val="20"/>
          <w:szCs w:val="20"/>
        </w:rPr>
        <w:t>r</w:t>
      </w:r>
      <w:r>
        <w:rPr>
          <w:rFonts w:ascii="Times New Roman" w:eastAsia="Times New Roman" w:hAnsi="Times New Roman" w:cs="Times New Roman"/>
          <w:color w:val="000000"/>
          <w:spacing w:val="-4"/>
          <w:sz w:val="20"/>
          <w:szCs w:val="20"/>
        </w:rPr>
        <w:t>m</w:t>
      </w:r>
      <w:r>
        <w:rPr>
          <w:rFonts w:ascii="Times New Roman" w:eastAsia="Times New Roman" w:hAnsi="Times New Roman" w:cs="Times New Roman"/>
          <w:color w:val="000000"/>
          <w:sz w:val="20"/>
          <w:szCs w:val="20"/>
        </w:rPr>
        <w:t>ati</w:t>
      </w:r>
      <w:r>
        <w:rPr>
          <w:rFonts w:ascii="Times New Roman" w:eastAsia="Times New Roman" w:hAnsi="Times New Roman" w:cs="Times New Roman"/>
          <w:color w:val="000000"/>
          <w:spacing w:val="1"/>
          <w:sz w:val="20"/>
          <w:szCs w:val="20"/>
        </w:rPr>
        <w:t>o</w:t>
      </w:r>
      <w:r>
        <w:rPr>
          <w:rFonts w:ascii="Times New Roman" w:eastAsia="Times New Roman" w:hAnsi="Times New Roman" w:cs="Times New Roman"/>
          <w:color w:val="000000"/>
          <w:spacing w:val="-1"/>
          <w:sz w:val="20"/>
          <w:szCs w:val="20"/>
        </w:rPr>
        <w:t>n</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pacing w:val="-9"/>
          <w:sz w:val="20"/>
          <w:szCs w:val="20"/>
        </w:rPr>
        <w:t xml:space="preserve"> </w:t>
      </w:r>
      <w:r>
        <w:rPr>
          <w:rFonts w:ascii="Times New Roman" w:eastAsia="Times New Roman" w:hAnsi="Times New Roman" w:cs="Times New Roman"/>
          <w:color w:val="000000"/>
          <w:sz w:val="20"/>
          <w:szCs w:val="20"/>
        </w:rPr>
        <w:t>See</w:t>
      </w:r>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pacing w:val="-1"/>
          <w:sz w:val="20"/>
          <w:szCs w:val="20"/>
        </w:rPr>
        <w:t>C</w:t>
      </w:r>
      <w:r>
        <w:rPr>
          <w:rFonts w:ascii="Times New Roman" w:eastAsia="Times New Roman" w:hAnsi="Times New Roman" w:cs="Times New Roman"/>
          <w:color w:val="000000"/>
          <w:spacing w:val="3"/>
          <w:sz w:val="20"/>
          <w:szCs w:val="20"/>
        </w:rPr>
        <w:t>.</w:t>
      </w:r>
      <w:r>
        <w:rPr>
          <w:rFonts w:ascii="Times New Roman" w:eastAsia="Times New Roman" w:hAnsi="Times New Roman" w:cs="Times New Roman"/>
          <w:color w:val="000000"/>
          <w:sz w:val="20"/>
          <w:szCs w:val="20"/>
        </w:rPr>
        <w:t>F</w:t>
      </w:r>
      <w:r>
        <w:rPr>
          <w:rFonts w:ascii="Times New Roman" w:eastAsia="Times New Roman" w:hAnsi="Times New Roman" w:cs="Times New Roman"/>
          <w:color w:val="000000"/>
          <w:spacing w:val="1"/>
          <w:sz w:val="20"/>
          <w:szCs w:val="20"/>
        </w:rPr>
        <w:t>.</w:t>
      </w:r>
      <w:r>
        <w:rPr>
          <w:rFonts w:ascii="Times New Roman" w:eastAsia="Times New Roman" w:hAnsi="Times New Roman" w:cs="Times New Roman"/>
          <w:color w:val="000000"/>
          <w:spacing w:val="-1"/>
          <w:sz w:val="20"/>
          <w:szCs w:val="20"/>
        </w:rPr>
        <w:t>R</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pacing w:val="-4"/>
          <w:sz w:val="20"/>
          <w:szCs w:val="20"/>
        </w:rPr>
        <w:t xml:space="preserve"> </w:t>
      </w:r>
      <w:r>
        <w:rPr>
          <w:rFonts w:ascii="Times New Roman" w:eastAsia="Times New Roman" w:hAnsi="Times New Roman" w:cs="Times New Roman"/>
          <w:color w:val="000000"/>
          <w:spacing w:val="2"/>
          <w:sz w:val="20"/>
          <w:szCs w:val="20"/>
        </w:rPr>
        <w:t>P</w:t>
      </w:r>
      <w:r>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pacing w:val="1"/>
          <w:sz w:val="20"/>
          <w:szCs w:val="20"/>
        </w:rPr>
        <w:t>r</w:t>
      </w:r>
      <w:r>
        <w:rPr>
          <w:rFonts w:ascii="Times New Roman" w:eastAsia="Times New Roman" w:hAnsi="Times New Roman" w:cs="Times New Roman"/>
          <w:color w:val="000000"/>
          <w:sz w:val="20"/>
          <w:szCs w:val="20"/>
        </w:rPr>
        <w:t>t</w:t>
      </w:r>
      <w:r>
        <w:rPr>
          <w:rFonts w:ascii="Times New Roman" w:eastAsia="Times New Roman" w:hAnsi="Times New Roman" w:cs="Times New Roman"/>
          <w:color w:val="000000"/>
          <w:spacing w:val="-3"/>
          <w:sz w:val="20"/>
          <w:szCs w:val="20"/>
        </w:rPr>
        <w:t xml:space="preserve"> </w:t>
      </w:r>
      <w:r>
        <w:rPr>
          <w:rFonts w:ascii="Times New Roman" w:eastAsia="Times New Roman" w:hAnsi="Times New Roman" w:cs="Times New Roman"/>
          <w:color w:val="000000"/>
          <w:spacing w:val="1"/>
          <w:sz w:val="20"/>
          <w:szCs w:val="20"/>
        </w:rPr>
        <w:t>17</w:t>
      </w:r>
      <w:r>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pacing w:val="-2"/>
          <w:sz w:val="20"/>
          <w:szCs w:val="20"/>
        </w:rPr>
        <w:t>f</w:t>
      </w:r>
      <w:r>
        <w:rPr>
          <w:rFonts w:ascii="Times New Roman" w:eastAsia="Times New Roman" w:hAnsi="Times New Roman" w:cs="Times New Roman"/>
          <w:color w:val="000000"/>
          <w:spacing w:val="1"/>
          <w:sz w:val="20"/>
          <w:szCs w:val="20"/>
        </w:rPr>
        <w:t>o</w:t>
      </w:r>
      <w:r>
        <w:rPr>
          <w:rFonts w:ascii="Times New Roman" w:eastAsia="Times New Roman" w:hAnsi="Times New Roman" w:cs="Times New Roman"/>
          <w:color w:val="000000"/>
          <w:sz w:val="20"/>
          <w:szCs w:val="20"/>
        </w:rPr>
        <w:t>r</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pacing w:val="-4"/>
          <w:sz w:val="20"/>
          <w:szCs w:val="20"/>
        </w:rPr>
        <w:t>m</w:t>
      </w:r>
      <w:r>
        <w:rPr>
          <w:rFonts w:ascii="Times New Roman" w:eastAsia="Times New Roman" w:hAnsi="Times New Roman" w:cs="Times New Roman"/>
          <w:color w:val="000000"/>
          <w:spacing w:val="1"/>
          <w:sz w:val="20"/>
          <w:szCs w:val="20"/>
        </w:rPr>
        <w:t>or</w:t>
      </w:r>
      <w:r>
        <w:rPr>
          <w:rFonts w:ascii="Times New Roman" w:eastAsia="Times New Roman" w:hAnsi="Times New Roman" w:cs="Times New Roman"/>
          <w:color w:val="000000"/>
          <w:sz w:val="20"/>
          <w:szCs w:val="20"/>
        </w:rPr>
        <w:t>e</w:t>
      </w:r>
      <w:r>
        <w:rPr>
          <w:rFonts w:ascii="Times New Roman" w:eastAsia="Times New Roman" w:hAnsi="Times New Roman" w:cs="Times New Roman"/>
          <w:color w:val="000000"/>
          <w:spacing w:val="-3"/>
          <w:sz w:val="20"/>
          <w:szCs w:val="20"/>
        </w:rPr>
        <w:t xml:space="preserve"> </w:t>
      </w:r>
      <w:r>
        <w:rPr>
          <w:rFonts w:ascii="Times New Roman" w:eastAsia="Times New Roman" w:hAnsi="Times New Roman" w:cs="Times New Roman"/>
          <w:color w:val="000000"/>
          <w:sz w:val="20"/>
          <w:szCs w:val="20"/>
        </w:rPr>
        <w:t>i</w:t>
      </w:r>
      <w:r>
        <w:rPr>
          <w:rFonts w:ascii="Times New Roman" w:eastAsia="Times New Roman" w:hAnsi="Times New Roman" w:cs="Times New Roman"/>
          <w:color w:val="000000"/>
          <w:spacing w:val="-1"/>
          <w:sz w:val="20"/>
          <w:szCs w:val="20"/>
        </w:rPr>
        <w:t>n</w:t>
      </w:r>
      <w:r>
        <w:rPr>
          <w:rFonts w:ascii="Times New Roman" w:eastAsia="Times New Roman" w:hAnsi="Times New Roman" w:cs="Times New Roman"/>
          <w:color w:val="000000"/>
          <w:spacing w:val="-2"/>
          <w:sz w:val="20"/>
          <w:szCs w:val="20"/>
        </w:rPr>
        <w:t>f</w:t>
      </w:r>
      <w:r>
        <w:rPr>
          <w:rFonts w:ascii="Times New Roman" w:eastAsia="Times New Roman" w:hAnsi="Times New Roman" w:cs="Times New Roman"/>
          <w:color w:val="000000"/>
          <w:spacing w:val="1"/>
          <w:sz w:val="20"/>
          <w:szCs w:val="20"/>
        </w:rPr>
        <w:t>o</w:t>
      </w:r>
      <w:r>
        <w:rPr>
          <w:rFonts w:ascii="Times New Roman" w:eastAsia="Times New Roman" w:hAnsi="Times New Roman" w:cs="Times New Roman"/>
          <w:color w:val="000000"/>
          <w:spacing w:val="3"/>
          <w:sz w:val="20"/>
          <w:szCs w:val="20"/>
        </w:rPr>
        <w:t>r</w:t>
      </w:r>
      <w:r>
        <w:rPr>
          <w:rFonts w:ascii="Times New Roman" w:eastAsia="Times New Roman" w:hAnsi="Times New Roman" w:cs="Times New Roman"/>
          <w:color w:val="000000"/>
          <w:spacing w:val="-1"/>
          <w:sz w:val="20"/>
          <w:szCs w:val="20"/>
        </w:rPr>
        <w:t>m</w:t>
      </w:r>
      <w:r>
        <w:rPr>
          <w:rFonts w:ascii="Times New Roman" w:eastAsia="Times New Roman" w:hAnsi="Times New Roman" w:cs="Times New Roman"/>
          <w:color w:val="000000"/>
          <w:sz w:val="20"/>
          <w:szCs w:val="20"/>
        </w:rPr>
        <w:t>ati</w:t>
      </w:r>
      <w:r>
        <w:rPr>
          <w:rFonts w:ascii="Times New Roman" w:eastAsia="Times New Roman" w:hAnsi="Times New Roman" w:cs="Times New Roman"/>
          <w:color w:val="000000"/>
          <w:spacing w:val="1"/>
          <w:sz w:val="20"/>
          <w:szCs w:val="20"/>
        </w:rPr>
        <w:t>o</w:t>
      </w:r>
      <w:r>
        <w:rPr>
          <w:rFonts w:ascii="Times New Roman" w:eastAsia="Times New Roman" w:hAnsi="Times New Roman" w:cs="Times New Roman"/>
          <w:color w:val="000000"/>
          <w:sz w:val="20"/>
          <w:szCs w:val="20"/>
        </w:rPr>
        <w:t>n</w:t>
      </w:r>
      <w:r>
        <w:rPr>
          <w:rFonts w:ascii="Times New Roman" w:eastAsia="Times New Roman" w:hAnsi="Times New Roman" w:cs="Times New Roman"/>
          <w:color w:val="000000"/>
          <w:spacing w:val="-10"/>
          <w:sz w:val="20"/>
          <w:szCs w:val="20"/>
        </w:rPr>
        <w:t xml:space="preserve"> </w:t>
      </w:r>
      <w:r>
        <w:rPr>
          <w:rFonts w:ascii="Times New Roman" w:eastAsia="Times New Roman" w:hAnsi="Times New Roman" w:cs="Times New Roman"/>
          <w:color w:val="000000"/>
          <w:spacing w:val="3"/>
          <w:sz w:val="20"/>
          <w:szCs w:val="20"/>
        </w:rPr>
        <w:t>a</w:t>
      </w:r>
      <w:r>
        <w:rPr>
          <w:rFonts w:ascii="Times New Roman" w:eastAsia="Times New Roman" w:hAnsi="Times New Roman" w:cs="Times New Roman"/>
          <w:color w:val="000000"/>
          <w:spacing w:val="-1"/>
          <w:sz w:val="20"/>
          <w:szCs w:val="20"/>
        </w:rPr>
        <w:t>n</w:t>
      </w:r>
      <w:r>
        <w:rPr>
          <w:rFonts w:ascii="Times New Roman" w:eastAsia="Times New Roman" w:hAnsi="Times New Roman" w:cs="Times New Roman"/>
          <w:color w:val="000000"/>
          <w:sz w:val="20"/>
          <w:szCs w:val="20"/>
        </w:rPr>
        <w:t>d</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 xml:space="preserve">to </w:t>
      </w:r>
      <w:r>
        <w:rPr>
          <w:rFonts w:ascii="Times New Roman" w:eastAsia="Times New Roman" w:hAnsi="Times New Roman" w:cs="Times New Roman"/>
          <w:color w:val="000000"/>
          <w:spacing w:val="1"/>
          <w:sz w:val="20"/>
          <w:szCs w:val="20"/>
        </w:rPr>
        <w:t>d</w:t>
      </w:r>
      <w:r>
        <w:rPr>
          <w:rFonts w:ascii="Times New Roman" w:eastAsia="Times New Roman" w:hAnsi="Times New Roman" w:cs="Times New Roman"/>
          <w:color w:val="000000"/>
          <w:sz w:val="20"/>
          <w:szCs w:val="20"/>
        </w:rPr>
        <w:t>ete</w:t>
      </w:r>
      <w:r>
        <w:rPr>
          <w:rFonts w:ascii="Times New Roman" w:eastAsia="Times New Roman" w:hAnsi="Times New Roman" w:cs="Times New Roman"/>
          <w:color w:val="000000"/>
          <w:spacing w:val="1"/>
          <w:sz w:val="20"/>
          <w:szCs w:val="20"/>
        </w:rPr>
        <w:t>r</w:t>
      </w:r>
      <w:r>
        <w:rPr>
          <w:rFonts w:ascii="Times New Roman" w:eastAsia="Times New Roman" w:hAnsi="Times New Roman" w:cs="Times New Roman"/>
          <w:color w:val="000000"/>
          <w:spacing w:val="-4"/>
          <w:sz w:val="20"/>
          <w:szCs w:val="20"/>
        </w:rPr>
        <w:t>m</w:t>
      </w:r>
      <w:r>
        <w:rPr>
          <w:rFonts w:ascii="Times New Roman" w:eastAsia="Times New Roman" w:hAnsi="Times New Roman" w:cs="Times New Roman"/>
          <w:color w:val="000000"/>
          <w:spacing w:val="2"/>
          <w:sz w:val="20"/>
          <w:szCs w:val="20"/>
        </w:rPr>
        <w:t>i</w:t>
      </w:r>
      <w:r>
        <w:rPr>
          <w:rFonts w:ascii="Times New Roman" w:eastAsia="Times New Roman" w:hAnsi="Times New Roman" w:cs="Times New Roman"/>
          <w:color w:val="000000"/>
          <w:spacing w:val="-1"/>
          <w:sz w:val="20"/>
          <w:szCs w:val="20"/>
        </w:rPr>
        <w:t>n</w:t>
      </w:r>
      <w:r>
        <w:rPr>
          <w:rFonts w:ascii="Times New Roman" w:eastAsia="Times New Roman" w:hAnsi="Times New Roman" w:cs="Times New Roman"/>
          <w:color w:val="000000"/>
          <w:sz w:val="20"/>
          <w:szCs w:val="20"/>
        </w:rPr>
        <w:t>e</w:t>
      </w:r>
      <w:r>
        <w:rPr>
          <w:rFonts w:ascii="Times New Roman" w:eastAsia="Times New Roman" w:hAnsi="Times New Roman" w:cs="Times New Roman"/>
          <w:color w:val="000000"/>
          <w:spacing w:val="-7"/>
          <w:sz w:val="20"/>
          <w:szCs w:val="20"/>
        </w:rPr>
        <w:t xml:space="preserve"> </w:t>
      </w:r>
      <w:r>
        <w:rPr>
          <w:rFonts w:ascii="Times New Roman" w:eastAsia="Times New Roman" w:hAnsi="Times New Roman" w:cs="Times New Roman"/>
          <w:color w:val="000000"/>
          <w:spacing w:val="-1"/>
          <w:sz w:val="20"/>
          <w:szCs w:val="20"/>
        </w:rPr>
        <w:t>h</w:t>
      </w:r>
      <w:r>
        <w:rPr>
          <w:rFonts w:ascii="Times New Roman" w:eastAsia="Times New Roman" w:hAnsi="Times New Roman" w:cs="Times New Roman"/>
          <w:color w:val="000000"/>
          <w:spacing w:val="4"/>
          <w:sz w:val="20"/>
          <w:szCs w:val="20"/>
        </w:rPr>
        <w:t>o</w:t>
      </w:r>
      <w:r>
        <w:rPr>
          <w:rFonts w:ascii="Times New Roman" w:eastAsia="Times New Roman" w:hAnsi="Times New Roman" w:cs="Times New Roman"/>
          <w:color w:val="000000"/>
          <w:sz w:val="20"/>
          <w:szCs w:val="20"/>
        </w:rPr>
        <w:t>w</w:t>
      </w:r>
      <w:r>
        <w:rPr>
          <w:rFonts w:ascii="Times New Roman" w:eastAsia="Times New Roman" w:hAnsi="Times New Roman" w:cs="Times New Roman"/>
          <w:color w:val="000000"/>
          <w:spacing w:val="-5"/>
          <w:sz w:val="20"/>
          <w:szCs w:val="20"/>
        </w:rPr>
        <w:t xml:space="preserve"> </w:t>
      </w:r>
      <w:r>
        <w:rPr>
          <w:rFonts w:ascii="Times New Roman" w:eastAsia="Times New Roman" w:hAnsi="Times New Roman" w:cs="Times New Roman"/>
          <w:color w:val="000000"/>
          <w:spacing w:val="2"/>
          <w:sz w:val="20"/>
          <w:szCs w:val="20"/>
        </w:rPr>
        <w:t>t</w:t>
      </w:r>
      <w:r>
        <w:rPr>
          <w:rFonts w:ascii="Times New Roman" w:eastAsia="Times New Roman" w:hAnsi="Times New Roman" w:cs="Times New Roman"/>
          <w:color w:val="000000"/>
          <w:spacing w:val="-1"/>
          <w:sz w:val="20"/>
          <w:szCs w:val="20"/>
        </w:rPr>
        <w:t>h</w:t>
      </w:r>
      <w:r>
        <w:rPr>
          <w:rFonts w:ascii="Times New Roman" w:eastAsia="Times New Roman" w:hAnsi="Times New Roman" w:cs="Times New Roman"/>
          <w:color w:val="000000"/>
          <w:sz w:val="20"/>
          <w:szCs w:val="20"/>
        </w:rPr>
        <w:t>e</w:t>
      </w:r>
      <w:r>
        <w:rPr>
          <w:rFonts w:ascii="Times New Roman" w:eastAsia="Times New Roman" w:hAnsi="Times New Roman" w:cs="Times New Roman"/>
          <w:color w:val="000000"/>
          <w:spacing w:val="-1"/>
          <w:sz w:val="20"/>
          <w:szCs w:val="20"/>
        </w:rPr>
        <w:t>s</w:t>
      </w:r>
      <w:r>
        <w:rPr>
          <w:rFonts w:ascii="Times New Roman" w:eastAsia="Times New Roman" w:hAnsi="Times New Roman" w:cs="Times New Roman"/>
          <w:color w:val="000000"/>
          <w:sz w:val="20"/>
          <w:szCs w:val="20"/>
        </w:rPr>
        <w:t>e</w:t>
      </w:r>
      <w:r>
        <w:rPr>
          <w:rFonts w:ascii="Times New Roman" w:eastAsia="Times New Roman" w:hAnsi="Times New Roman" w:cs="Times New Roman"/>
          <w:color w:val="000000"/>
          <w:spacing w:val="-3"/>
          <w:sz w:val="20"/>
          <w:szCs w:val="20"/>
        </w:rPr>
        <w:t xml:space="preserve"> </w:t>
      </w:r>
      <w:r>
        <w:rPr>
          <w:rFonts w:ascii="Times New Roman" w:eastAsia="Times New Roman" w:hAnsi="Times New Roman" w:cs="Times New Roman"/>
          <w:color w:val="000000"/>
          <w:spacing w:val="1"/>
          <w:sz w:val="20"/>
          <w:szCs w:val="20"/>
        </w:rPr>
        <w:t>r</w:t>
      </w:r>
      <w:r>
        <w:rPr>
          <w:rFonts w:ascii="Times New Roman" w:eastAsia="Times New Roman" w:hAnsi="Times New Roman" w:cs="Times New Roman"/>
          <w:color w:val="000000"/>
          <w:sz w:val="20"/>
          <w:szCs w:val="20"/>
        </w:rPr>
        <w:t>e</w:t>
      </w:r>
      <w:r>
        <w:rPr>
          <w:rFonts w:ascii="Times New Roman" w:eastAsia="Times New Roman" w:hAnsi="Times New Roman" w:cs="Times New Roman"/>
          <w:color w:val="000000"/>
          <w:spacing w:val="1"/>
          <w:sz w:val="20"/>
          <w:szCs w:val="20"/>
        </w:rPr>
        <w:t>q</w:t>
      </w:r>
      <w:r>
        <w:rPr>
          <w:rFonts w:ascii="Times New Roman" w:eastAsia="Times New Roman" w:hAnsi="Times New Roman" w:cs="Times New Roman"/>
          <w:color w:val="000000"/>
          <w:spacing w:val="-1"/>
          <w:sz w:val="20"/>
          <w:szCs w:val="20"/>
        </w:rPr>
        <w:t>u</w:t>
      </w:r>
      <w:r>
        <w:rPr>
          <w:rFonts w:ascii="Times New Roman" w:eastAsia="Times New Roman" w:hAnsi="Times New Roman" w:cs="Times New Roman"/>
          <w:color w:val="000000"/>
          <w:sz w:val="20"/>
          <w:szCs w:val="20"/>
        </w:rPr>
        <w:t>i</w:t>
      </w:r>
      <w:r>
        <w:rPr>
          <w:rFonts w:ascii="Times New Roman" w:eastAsia="Times New Roman" w:hAnsi="Times New Roman" w:cs="Times New Roman"/>
          <w:color w:val="000000"/>
          <w:spacing w:val="3"/>
          <w:sz w:val="20"/>
          <w:szCs w:val="20"/>
        </w:rPr>
        <w:t>re</w:t>
      </w:r>
      <w:r>
        <w:rPr>
          <w:rFonts w:ascii="Times New Roman" w:eastAsia="Times New Roman" w:hAnsi="Times New Roman" w:cs="Times New Roman"/>
          <w:color w:val="000000"/>
          <w:spacing w:val="-4"/>
          <w:sz w:val="20"/>
          <w:szCs w:val="20"/>
        </w:rPr>
        <w:t>m</w:t>
      </w:r>
      <w:r>
        <w:rPr>
          <w:rFonts w:ascii="Times New Roman" w:eastAsia="Times New Roman" w:hAnsi="Times New Roman" w:cs="Times New Roman"/>
          <w:color w:val="000000"/>
          <w:sz w:val="20"/>
          <w:szCs w:val="20"/>
        </w:rPr>
        <w:t>e</w:t>
      </w:r>
      <w:r>
        <w:rPr>
          <w:rFonts w:ascii="Times New Roman" w:eastAsia="Times New Roman" w:hAnsi="Times New Roman" w:cs="Times New Roman"/>
          <w:color w:val="000000"/>
          <w:spacing w:val="1"/>
          <w:sz w:val="20"/>
          <w:szCs w:val="20"/>
        </w:rPr>
        <w:t>n</w:t>
      </w:r>
      <w:r>
        <w:rPr>
          <w:rFonts w:ascii="Times New Roman" w:eastAsia="Times New Roman" w:hAnsi="Times New Roman" w:cs="Times New Roman"/>
          <w:color w:val="000000"/>
          <w:sz w:val="20"/>
          <w:szCs w:val="20"/>
        </w:rPr>
        <w:t>ts</w:t>
      </w:r>
      <w:r>
        <w:rPr>
          <w:rFonts w:ascii="Times New Roman" w:eastAsia="Times New Roman" w:hAnsi="Times New Roman" w:cs="Times New Roman"/>
          <w:color w:val="000000"/>
          <w:spacing w:val="-10"/>
          <w:sz w:val="20"/>
          <w:szCs w:val="20"/>
        </w:rPr>
        <w:t xml:space="preserve"> </w:t>
      </w:r>
      <w:r>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pacing w:val="1"/>
          <w:sz w:val="20"/>
          <w:szCs w:val="20"/>
        </w:rPr>
        <w:t>pp</w:t>
      </w:r>
      <w:r>
        <w:rPr>
          <w:rFonts w:ascii="Times New Roman" w:eastAsia="Times New Roman" w:hAnsi="Times New Roman" w:cs="Times New Roman"/>
          <w:color w:val="000000"/>
          <w:spacing w:val="2"/>
          <w:sz w:val="20"/>
          <w:szCs w:val="20"/>
        </w:rPr>
        <w:t>l</w:t>
      </w:r>
      <w:r>
        <w:rPr>
          <w:rFonts w:ascii="Times New Roman" w:eastAsia="Times New Roman" w:hAnsi="Times New Roman" w:cs="Times New Roman"/>
          <w:color w:val="000000"/>
          <w:spacing w:val="-4"/>
          <w:sz w:val="20"/>
          <w:szCs w:val="20"/>
        </w:rPr>
        <w:t>y</w:t>
      </w:r>
      <w:r>
        <w:rPr>
          <w:rFonts w:ascii="Times New Roman" w:eastAsia="Times New Roman" w:hAnsi="Times New Roman" w:cs="Times New Roman"/>
          <w:color w:val="000000"/>
          <w:sz w:val="20"/>
          <w:szCs w:val="20"/>
        </w:rPr>
        <w:t>.</w:t>
      </w:r>
    </w:p>
    <w:p w14:paraId="7C54CE65" w14:textId="77777777" w:rsidR="005F6596" w:rsidRPr="00352C14" w:rsidRDefault="005F6596" w:rsidP="00642A13">
      <w:pPr>
        <w:spacing w:after="0" w:line="240" w:lineRule="auto"/>
        <w:ind w:left="120" w:right="46"/>
        <w:rPr>
          <w:rFonts w:ascii="Times New Roman" w:eastAsia="Times New Roman" w:hAnsi="Times New Roman"/>
          <w:b/>
          <w:sz w:val="12"/>
          <w:szCs w:val="12"/>
        </w:rPr>
      </w:pPr>
    </w:p>
    <w:p w14:paraId="0C562F6E" w14:textId="243C0AF8" w:rsidR="00642A13" w:rsidRPr="00352C14" w:rsidRDefault="004F2324" w:rsidP="00642A13">
      <w:pPr>
        <w:spacing w:before="1" w:after="0" w:line="240" w:lineRule="auto"/>
        <w:rPr>
          <w:rFonts w:ascii="Times New Roman" w:eastAsia="Times New Roman" w:hAnsi="Times New Roman" w:cs="Times New Roman"/>
          <w:sz w:val="12"/>
          <w:szCs w:val="12"/>
        </w:rPr>
      </w:pPr>
      <w:r w:rsidRPr="004F2324">
        <w:rPr>
          <w:rFonts w:ascii="Times New Roman" w:eastAsia="Times New Roman" w:hAnsi="Times New Roman"/>
          <w:b/>
          <w:sz w:val="20"/>
          <w:szCs w:val="20"/>
        </w:rPr>
        <w:t xml:space="preserve">Indirect Cost Rates: </w:t>
      </w:r>
      <w:r w:rsidRPr="004F2324">
        <w:rPr>
          <w:rFonts w:ascii="Times New Roman" w:eastAsia="Times New Roman" w:hAnsi="Times New Roman" w:cs="Times New Roman"/>
          <w:color w:val="000000"/>
          <w:spacing w:val="1"/>
          <w:sz w:val="20"/>
          <w:szCs w:val="20"/>
        </w:rPr>
        <w:t>AmeriCorps allows applicants to include indirect costs in application budgets. Based on qualifying factors, applicants have the option of using the AmeriCorps-Fixed Percentage method (five/ten percent fixed administrative cost option), a federally approved indirect cost rate, a 15% de minimis rate of modified total direct costs, or may claim certain costs directly as outlined in 2 CFR § 200.413 Direct costs. Applicants who hold a federally negotiated indirect cost rate must use that rate if they have one or use the 15% de minimis rate. Refer to: AmeriCorps eGrants Indirect Cost Rate (IDCR) User Instructions.</w:t>
      </w:r>
    </w:p>
    <w:p w14:paraId="6166450F" w14:textId="77777777" w:rsidR="00642A13" w:rsidRPr="00F76616" w:rsidRDefault="00642A13" w:rsidP="00642A13">
      <w:pPr>
        <w:spacing w:after="0" w:line="240" w:lineRule="auto"/>
        <w:ind w:left="120" w:right="46"/>
        <w:rPr>
          <w:rFonts w:ascii="Times New Roman" w:eastAsia="Times New Roman" w:hAnsi="Times New Roman"/>
          <w:b/>
          <w:sz w:val="20"/>
          <w:szCs w:val="20"/>
        </w:rPr>
      </w:pPr>
      <w:r w:rsidRPr="00642A13">
        <w:rPr>
          <w:rFonts w:ascii="Times New Roman" w:eastAsia="Times New Roman" w:hAnsi="Times New Roman"/>
          <w:sz w:val="20"/>
          <w:szCs w:val="20"/>
        </w:rPr>
        <w:lastRenderedPageBreak/>
        <w:t>Applicants</w:t>
      </w:r>
      <w:r w:rsidRPr="00642A13">
        <w:rPr>
          <w:rFonts w:ascii="Times New Roman" w:eastAsia="Times New Roman" w:hAnsi="Times New Roman"/>
          <w:spacing w:val="-2"/>
          <w:sz w:val="20"/>
          <w:szCs w:val="20"/>
        </w:rPr>
        <w:t xml:space="preserve"> </w:t>
      </w:r>
      <w:r w:rsidRPr="00642A13">
        <w:rPr>
          <w:rFonts w:ascii="Times New Roman" w:eastAsia="Times New Roman" w:hAnsi="Times New Roman"/>
          <w:sz w:val="20"/>
          <w:szCs w:val="20"/>
        </w:rPr>
        <w:t>who hold</w:t>
      </w:r>
      <w:r w:rsidRPr="00642A13">
        <w:rPr>
          <w:rFonts w:ascii="Times New Roman" w:eastAsia="Times New Roman" w:hAnsi="Times New Roman"/>
          <w:spacing w:val="-3"/>
          <w:sz w:val="20"/>
          <w:szCs w:val="20"/>
        </w:rPr>
        <w:t xml:space="preserve"> </w:t>
      </w:r>
      <w:r w:rsidRPr="00642A13">
        <w:rPr>
          <w:rFonts w:ascii="Times New Roman" w:eastAsia="Times New Roman" w:hAnsi="Times New Roman"/>
          <w:sz w:val="20"/>
          <w:szCs w:val="20"/>
        </w:rPr>
        <w:t>a</w:t>
      </w:r>
      <w:r w:rsidRPr="00642A13">
        <w:rPr>
          <w:rFonts w:ascii="Times New Roman" w:eastAsia="Times New Roman" w:hAnsi="Times New Roman"/>
          <w:spacing w:val="-4"/>
          <w:sz w:val="20"/>
          <w:szCs w:val="20"/>
        </w:rPr>
        <w:t xml:space="preserve"> </w:t>
      </w:r>
      <w:r w:rsidRPr="00642A13">
        <w:rPr>
          <w:rFonts w:ascii="Times New Roman" w:eastAsia="Times New Roman" w:hAnsi="Times New Roman"/>
          <w:sz w:val="20"/>
          <w:szCs w:val="20"/>
        </w:rPr>
        <w:t>state</w:t>
      </w:r>
      <w:r w:rsidRPr="00642A13">
        <w:rPr>
          <w:rFonts w:ascii="Times New Roman" w:eastAsia="Times New Roman" w:hAnsi="Times New Roman"/>
          <w:spacing w:val="-4"/>
          <w:sz w:val="20"/>
          <w:szCs w:val="20"/>
        </w:rPr>
        <w:t xml:space="preserve"> </w:t>
      </w:r>
      <w:r w:rsidRPr="00642A13">
        <w:rPr>
          <w:rFonts w:ascii="Times New Roman" w:eastAsia="Times New Roman" w:hAnsi="Times New Roman"/>
          <w:sz w:val="20"/>
          <w:szCs w:val="20"/>
        </w:rPr>
        <w:t>or</w:t>
      </w:r>
      <w:r w:rsidRPr="00642A13">
        <w:rPr>
          <w:rFonts w:ascii="Times New Roman" w:eastAsia="Times New Roman" w:hAnsi="Times New Roman"/>
          <w:spacing w:val="-3"/>
          <w:sz w:val="20"/>
          <w:szCs w:val="20"/>
        </w:rPr>
        <w:t xml:space="preserve"> </w:t>
      </w:r>
      <w:r w:rsidRPr="00642A13">
        <w:rPr>
          <w:rFonts w:ascii="Times New Roman" w:eastAsia="Times New Roman" w:hAnsi="Times New Roman"/>
          <w:sz w:val="20"/>
          <w:szCs w:val="20"/>
        </w:rPr>
        <w:t>federal</w:t>
      </w:r>
      <w:r w:rsidRPr="00642A13">
        <w:rPr>
          <w:rFonts w:ascii="Times New Roman" w:eastAsia="Times New Roman" w:hAnsi="Times New Roman"/>
          <w:spacing w:val="-4"/>
          <w:sz w:val="20"/>
          <w:szCs w:val="20"/>
        </w:rPr>
        <w:t xml:space="preserve"> </w:t>
      </w:r>
      <w:r w:rsidRPr="00642A13">
        <w:rPr>
          <w:rFonts w:ascii="Times New Roman" w:eastAsia="Times New Roman" w:hAnsi="Times New Roman"/>
          <w:sz w:val="20"/>
          <w:szCs w:val="20"/>
        </w:rPr>
        <w:t>negotiated</w:t>
      </w:r>
      <w:r w:rsidRPr="00642A13">
        <w:rPr>
          <w:rFonts w:ascii="Times New Roman" w:eastAsia="Times New Roman" w:hAnsi="Times New Roman"/>
          <w:spacing w:val="-3"/>
          <w:sz w:val="20"/>
          <w:szCs w:val="20"/>
        </w:rPr>
        <w:t xml:space="preserve"> </w:t>
      </w:r>
      <w:r w:rsidRPr="00642A13">
        <w:rPr>
          <w:rFonts w:ascii="Times New Roman" w:eastAsia="Times New Roman" w:hAnsi="Times New Roman"/>
          <w:sz w:val="20"/>
          <w:szCs w:val="20"/>
        </w:rPr>
        <w:t>indirect</w:t>
      </w:r>
      <w:r w:rsidRPr="00642A13">
        <w:rPr>
          <w:rFonts w:ascii="Times New Roman" w:eastAsia="Times New Roman" w:hAnsi="Times New Roman"/>
          <w:spacing w:val="-4"/>
          <w:sz w:val="20"/>
          <w:szCs w:val="20"/>
        </w:rPr>
        <w:t xml:space="preserve"> </w:t>
      </w:r>
      <w:r w:rsidRPr="00642A13">
        <w:rPr>
          <w:rFonts w:ascii="Times New Roman" w:eastAsia="Times New Roman" w:hAnsi="Times New Roman"/>
          <w:sz w:val="20"/>
          <w:szCs w:val="20"/>
        </w:rPr>
        <w:t>cost</w:t>
      </w:r>
      <w:r w:rsidRPr="00642A13">
        <w:rPr>
          <w:rFonts w:ascii="Times New Roman" w:eastAsia="Times New Roman" w:hAnsi="Times New Roman"/>
          <w:spacing w:val="-4"/>
          <w:sz w:val="20"/>
          <w:szCs w:val="20"/>
        </w:rPr>
        <w:t xml:space="preserve"> </w:t>
      </w:r>
      <w:r w:rsidRPr="00642A13">
        <w:rPr>
          <w:rFonts w:ascii="Times New Roman" w:eastAsia="Times New Roman" w:hAnsi="Times New Roman"/>
          <w:sz w:val="20"/>
          <w:szCs w:val="20"/>
        </w:rPr>
        <w:t>rate</w:t>
      </w:r>
      <w:r w:rsidRPr="00642A13">
        <w:rPr>
          <w:rFonts w:ascii="Times New Roman" w:eastAsia="Times New Roman" w:hAnsi="Times New Roman"/>
          <w:spacing w:val="-4"/>
          <w:sz w:val="20"/>
          <w:szCs w:val="20"/>
        </w:rPr>
        <w:t xml:space="preserve"> </w:t>
      </w:r>
      <w:r w:rsidRPr="00642A13">
        <w:rPr>
          <w:rFonts w:ascii="Times New Roman" w:eastAsia="Times New Roman" w:hAnsi="Times New Roman"/>
          <w:sz w:val="20"/>
          <w:szCs w:val="20"/>
        </w:rPr>
        <w:t>or</w:t>
      </w:r>
      <w:r w:rsidRPr="00642A13">
        <w:rPr>
          <w:rFonts w:ascii="Times New Roman" w:eastAsia="Times New Roman" w:hAnsi="Times New Roman"/>
          <w:spacing w:val="-1"/>
          <w:sz w:val="20"/>
          <w:szCs w:val="20"/>
        </w:rPr>
        <w:t xml:space="preserve"> </w:t>
      </w:r>
      <w:r w:rsidRPr="00642A13">
        <w:rPr>
          <w:rFonts w:ascii="Times New Roman" w:eastAsia="Times New Roman" w:hAnsi="Times New Roman"/>
          <w:sz w:val="20"/>
          <w:szCs w:val="20"/>
        </w:rPr>
        <w:t>will</w:t>
      </w:r>
      <w:r w:rsidRPr="00642A13">
        <w:rPr>
          <w:rFonts w:ascii="Times New Roman" w:eastAsia="Times New Roman" w:hAnsi="Times New Roman"/>
          <w:spacing w:val="-4"/>
          <w:sz w:val="20"/>
          <w:szCs w:val="20"/>
        </w:rPr>
        <w:t xml:space="preserve"> </w:t>
      </w:r>
      <w:r w:rsidRPr="00642A13">
        <w:rPr>
          <w:rFonts w:ascii="Times New Roman" w:eastAsia="Times New Roman" w:hAnsi="Times New Roman"/>
          <w:sz w:val="20"/>
          <w:szCs w:val="20"/>
        </w:rPr>
        <w:t>be</w:t>
      </w:r>
      <w:r w:rsidRPr="00642A13">
        <w:rPr>
          <w:rFonts w:ascii="Times New Roman" w:eastAsia="Times New Roman" w:hAnsi="Times New Roman"/>
          <w:spacing w:val="-4"/>
          <w:sz w:val="20"/>
          <w:szCs w:val="20"/>
        </w:rPr>
        <w:t xml:space="preserve"> </w:t>
      </w:r>
      <w:r w:rsidRPr="00642A13">
        <w:rPr>
          <w:rFonts w:ascii="Times New Roman" w:eastAsia="Times New Roman" w:hAnsi="Times New Roman"/>
          <w:sz w:val="20"/>
          <w:szCs w:val="20"/>
        </w:rPr>
        <w:t>using</w:t>
      </w:r>
      <w:r w:rsidRPr="00642A13">
        <w:rPr>
          <w:rFonts w:ascii="Times New Roman" w:eastAsia="Times New Roman" w:hAnsi="Times New Roman"/>
          <w:spacing w:val="-4"/>
          <w:sz w:val="20"/>
          <w:szCs w:val="20"/>
        </w:rPr>
        <w:t xml:space="preserve"> </w:t>
      </w:r>
      <w:r w:rsidRPr="00642A13">
        <w:rPr>
          <w:rFonts w:ascii="Times New Roman" w:eastAsia="Times New Roman" w:hAnsi="Times New Roman"/>
          <w:sz w:val="20"/>
          <w:szCs w:val="20"/>
        </w:rPr>
        <w:t>the</w:t>
      </w:r>
      <w:r w:rsidRPr="00642A13">
        <w:rPr>
          <w:rFonts w:ascii="Times New Roman" w:eastAsia="Times New Roman" w:hAnsi="Times New Roman"/>
          <w:spacing w:val="-4"/>
          <w:sz w:val="20"/>
          <w:szCs w:val="20"/>
        </w:rPr>
        <w:t xml:space="preserve"> </w:t>
      </w:r>
      <w:r w:rsidRPr="00642A13">
        <w:rPr>
          <w:rFonts w:ascii="Times New Roman" w:eastAsia="Times New Roman" w:hAnsi="Times New Roman"/>
          <w:sz w:val="20"/>
          <w:szCs w:val="20"/>
        </w:rPr>
        <w:t>10%</w:t>
      </w:r>
      <w:r w:rsidRPr="00642A13">
        <w:rPr>
          <w:rFonts w:ascii="Times New Roman" w:eastAsia="Times New Roman" w:hAnsi="Times New Roman"/>
          <w:spacing w:val="-4"/>
          <w:sz w:val="20"/>
          <w:szCs w:val="20"/>
        </w:rPr>
        <w:t xml:space="preserve"> </w:t>
      </w:r>
      <w:r w:rsidRPr="00642A13">
        <w:rPr>
          <w:rFonts w:ascii="Times New Roman" w:eastAsia="Times New Roman" w:hAnsi="Times New Roman"/>
          <w:sz w:val="20"/>
          <w:szCs w:val="20"/>
        </w:rPr>
        <w:t>de</w:t>
      </w:r>
      <w:r w:rsidRPr="00642A13">
        <w:rPr>
          <w:rFonts w:ascii="Times New Roman" w:eastAsia="Times New Roman" w:hAnsi="Times New Roman"/>
          <w:spacing w:val="-1"/>
          <w:sz w:val="20"/>
          <w:szCs w:val="20"/>
        </w:rPr>
        <w:t xml:space="preserve"> </w:t>
      </w:r>
      <w:r w:rsidRPr="00642A13">
        <w:rPr>
          <w:rFonts w:ascii="Times New Roman" w:eastAsia="Times New Roman" w:hAnsi="Times New Roman"/>
          <w:sz w:val="20"/>
          <w:szCs w:val="20"/>
        </w:rPr>
        <w:t>minim</w:t>
      </w:r>
      <w:r w:rsidR="003017FA">
        <w:rPr>
          <w:rFonts w:ascii="Times New Roman" w:eastAsia="Times New Roman" w:hAnsi="Times New Roman"/>
          <w:sz w:val="20"/>
          <w:szCs w:val="20"/>
        </w:rPr>
        <w:t>i</w:t>
      </w:r>
      <w:r w:rsidRPr="00642A13">
        <w:rPr>
          <w:rFonts w:ascii="Times New Roman" w:eastAsia="Times New Roman" w:hAnsi="Times New Roman"/>
          <w:sz w:val="20"/>
          <w:szCs w:val="20"/>
        </w:rPr>
        <w:t>s</w:t>
      </w:r>
      <w:r w:rsidRPr="00642A13">
        <w:rPr>
          <w:rFonts w:ascii="Times New Roman" w:eastAsia="Times New Roman" w:hAnsi="Times New Roman"/>
          <w:spacing w:val="-4"/>
          <w:sz w:val="20"/>
          <w:szCs w:val="20"/>
        </w:rPr>
        <w:t xml:space="preserve"> </w:t>
      </w:r>
      <w:r w:rsidRPr="00642A13">
        <w:rPr>
          <w:rFonts w:ascii="Times New Roman" w:eastAsia="Times New Roman" w:hAnsi="Times New Roman"/>
          <w:sz w:val="20"/>
          <w:szCs w:val="20"/>
        </w:rPr>
        <w:t>rate</w:t>
      </w:r>
      <w:r w:rsidRPr="00642A13">
        <w:rPr>
          <w:rFonts w:ascii="Times New Roman" w:eastAsia="Times New Roman" w:hAnsi="Times New Roman"/>
          <w:spacing w:val="-1"/>
          <w:sz w:val="20"/>
          <w:szCs w:val="20"/>
        </w:rPr>
        <w:t xml:space="preserve"> </w:t>
      </w:r>
      <w:r w:rsidRPr="00642A13">
        <w:rPr>
          <w:rFonts w:ascii="Times New Roman" w:eastAsia="Times New Roman" w:hAnsi="Times New Roman"/>
          <w:sz w:val="20"/>
          <w:szCs w:val="20"/>
        </w:rPr>
        <w:t>must</w:t>
      </w:r>
      <w:r w:rsidRPr="00642A13">
        <w:rPr>
          <w:rFonts w:ascii="Times New Roman" w:eastAsia="Times New Roman" w:hAnsi="Times New Roman"/>
          <w:w w:val="99"/>
          <w:sz w:val="20"/>
          <w:szCs w:val="20"/>
        </w:rPr>
        <w:t xml:space="preserve"> </w:t>
      </w:r>
      <w:r w:rsidRPr="00642A13">
        <w:rPr>
          <w:rFonts w:ascii="Times New Roman" w:eastAsia="Times New Roman" w:hAnsi="Times New Roman"/>
          <w:sz w:val="20"/>
          <w:szCs w:val="20"/>
        </w:rPr>
        <w:t>enter that information in the Organization section in</w:t>
      </w:r>
      <w:r w:rsidRPr="00642A13">
        <w:rPr>
          <w:rFonts w:ascii="Times New Roman" w:eastAsia="Times New Roman" w:hAnsi="Times New Roman"/>
          <w:spacing w:val="-31"/>
          <w:sz w:val="20"/>
          <w:szCs w:val="20"/>
        </w:rPr>
        <w:t xml:space="preserve"> </w:t>
      </w:r>
      <w:r w:rsidRPr="00642A13">
        <w:rPr>
          <w:rFonts w:ascii="Times New Roman" w:eastAsia="Times New Roman" w:hAnsi="Times New Roman"/>
          <w:sz w:val="20"/>
          <w:szCs w:val="20"/>
        </w:rPr>
        <w:t>eGrants.</w:t>
      </w:r>
      <w:r w:rsidR="00F76616">
        <w:rPr>
          <w:rFonts w:ascii="Times New Roman" w:eastAsia="Times New Roman" w:hAnsi="Times New Roman"/>
          <w:sz w:val="20"/>
          <w:szCs w:val="20"/>
        </w:rPr>
        <w:t xml:space="preserve"> </w:t>
      </w:r>
      <w:r w:rsidR="00F76616">
        <w:rPr>
          <w:rFonts w:ascii="Times New Roman" w:eastAsia="Times New Roman" w:hAnsi="Times New Roman"/>
          <w:b/>
          <w:sz w:val="20"/>
          <w:szCs w:val="20"/>
        </w:rPr>
        <w:t>(See Attachment J)</w:t>
      </w:r>
    </w:p>
    <w:p w14:paraId="2B742FD6" w14:textId="77777777" w:rsidR="00EA77E9" w:rsidRPr="00352C14" w:rsidRDefault="00EA77E9" w:rsidP="00642A13">
      <w:pPr>
        <w:spacing w:after="0" w:line="240" w:lineRule="auto"/>
        <w:ind w:left="120" w:right="46"/>
        <w:rPr>
          <w:rFonts w:ascii="Times New Roman" w:eastAsia="Times New Roman" w:hAnsi="Times New Roman"/>
          <w:sz w:val="12"/>
          <w:szCs w:val="12"/>
        </w:rPr>
      </w:pPr>
    </w:p>
    <w:p w14:paraId="5483B085" w14:textId="77777777" w:rsidR="009752C9" w:rsidRPr="009752C9" w:rsidRDefault="009752C9" w:rsidP="009752C9">
      <w:pPr>
        <w:spacing w:after="0"/>
        <w:rPr>
          <w:rFonts w:ascii="Times New Roman" w:hAnsi="Times New Roman" w:cs="Times New Roman"/>
          <w:sz w:val="20"/>
          <w:szCs w:val="20"/>
        </w:rPr>
      </w:pPr>
      <w:r w:rsidRPr="009752C9">
        <w:rPr>
          <w:rFonts w:ascii="Times New Roman" w:eastAsia="Times New Roman" w:hAnsi="Times New Roman" w:cs="Times New Roman"/>
          <w:b/>
          <w:bCs/>
          <w:sz w:val="20"/>
          <w:szCs w:val="20"/>
        </w:rPr>
        <w:t xml:space="preserve">Universal Identifier: </w:t>
      </w:r>
      <w:r w:rsidRPr="009752C9">
        <w:rPr>
          <w:rFonts w:ascii="Times New Roman" w:hAnsi="Times New Roman" w:cs="Times New Roman"/>
          <w:sz w:val="20"/>
          <w:szCs w:val="20"/>
        </w:rPr>
        <w:t>Applicants must include a Unique Entity Identifier (UEI). Applicants must obtain their UEI and register their entity through the System for Award Management (SAM.gov). All grant recipients are required to maintain a valid SAM.gov registration, which must be renewed annually. The Grantee Administrator role in eGrants is the only user that can add the UEI to eGrants. The UEI is</w:t>
      </w:r>
    </w:p>
    <w:p w14:paraId="5B17BAA0" w14:textId="77777777" w:rsidR="009752C9" w:rsidRPr="009752C9" w:rsidRDefault="009752C9" w:rsidP="009752C9">
      <w:pPr>
        <w:spacing w:after="0"/>
        <w:rPr>
          <w:rFonts w:ascii="Times New Roman" w:hAnsi="Times New Roman" w:cs="Times New Roman"/>
          <w:sz w:val="20"/>
          <w:szCs w:val="20"/>
        </w:rPr>
      </w:pPr>
      <w:r w:rsidRPr="009752C9">
        <w:rPr>
          <w:rFonts w:ascii="Times New Roman" w:hAnsi="Times New Roman" w:cs="Times New Roman"/>
          <w:sz w:val="20"/>
          <w:szCs w:val="20"/>
        </w:rPr>
        <w:t xml:space="preserve"> </w:t>
      </w:r>
    </w:p>
    <w:p w14:paraId="5001B935" w14:textId="385F83F0" w:rsidR="0017020C" w:rsidRPr="009752C9" w:rsidRDefault="009752C9" w:rsidP="009752C9">
      <w:pPr>
        <w:spacing w:after="0"/>
        <w:rPr>
          <w:rFonts w:ascii="Times New Roman" w:hAnsi="Times New Roman" w:cs="Times New Roman"/>
          <w:sz w:val="20"/>
          <w:szCs w:val="20"/>
        </w:rPr>
        <w:sectPr w:rsidR="0017020C" w:rsidRPr="009752C9" w:rsidSect="00E819C9">
          <w:headerReference w:type="even" r:id="rId17"/>
          <w:headerReference w:type="default" r:id="rId18"/>
          <w:footerReference w:type="even" r:id="rId19"/>
          <w:footerReference w:type="default" r:id="rId20"/>
          <w:headerReference w:type="first" r:id="rId21"/>
          <w:footerReference w:type="first" r:id="rId22"/>
          <w:pgSz w:w="12240" w:h="15840"/>
          <w:pgMar w:top="1480" w:right="1400" w:bottom="1240" w:left="1320" w:header="0" w:footer="1049" w:gutter="0"/>
          <w:pgNumType w:start="1"/>
          <w:cols w:space="720"/>
          <w:docGrid w:linePitch="299"/>
        </w:sectPr>
      </w:pPr>
      <w:r w:rsidRPr="009752C9">
        <w:rPr>
          <w:rFonts w:ascii="Times New Roman" w:hAnsi="Times New Roman" w:cs="Times New Roman"/>
          <w:sz w:val="20"/>
          <w:szCs w:val="20"/>
        </w:rPr>
        <w:t>added to the organizational attributes page, and then will automatically populate onto all of the applications that are tied to the organization.</w:t>
      </w:r>
    </w:p>
    <w:p w14:paraId="6D2B0A48" w14:textId="77777777" w:rsidR="00ED6104" w:rsidRPr="00921086" w:rsidRDefault="00ED6104" w:rsidP="00ED6104">
      <w:pPr>
        <w:spacing w:after="0" w:line="249" w:lineRule="exact"/>
        <w:ind w:right="-73"/>
        <w:rPr>
          <w:rFonts w:ascii="Times New Roman" w:eastAsia="Times New Roman" w:hAnsi="Times New Roman" w:cs="Times New Roman"/>
          <w:b/>
          <w:bCs/>
          <w:position w:val="-1"/>
          <w:sz w:val="24"/>
          <w:szCs w:val="24"/>
        </w:rPr>
      </w:pPr>
      <w:r w:rsidRPr="00921086">
        <w:rPr>
          <w:rFonts w:ascii="Times New Roman" w:eastAsia="Times New Roman" w:hAnsi="Times New Roman" w:cs="Times New Roman"/>
          <w:b/>
          <w:bCs/>
          <w:spacing w:val="-1"/>
          <w:position w:val="-1"/>
          <w:sz w:val="24"/>
          <w:szCs w:val="24"/>
        </w:rPr>
        <w:lastRenderedPageBreak/>
        <w:t>E</w:t>
      </w:r>
      <w:r w:rsidRPr="00921086">
        <w:rPr>
          <w:rFonts w:ascii="Times New Roman" w:eastAsia="Times New Roman" w:hAnsi="Times New Roman" w:cs="Times New Roman"/>
          <w:b/>
          <w:bCs/>
          <w:spacing w:val="1"/>
          <w:position w:val="-1"/>
          <w:sz w:val="24"/>
          <w:szCs w:val="24"/>
        </w:rPr>
        <w:t>LI</w:t>
      </w:r>
      <w:r w:rsidRPr="00921086">
        <w:rPr>
          <w:rFonts w:ascii="Times New Roman" w:eastAsia="Times New Roman" w:hAnsi="Times New Roman" w:cs="Times New Roman"/>
          <w:b/>
          <w:bCs/>
          <w:spacing w:val="-2"/>
          <w:position w:val="-1"/>
          <w:sz w:val="24"/>
          <w:szCs w:val="24"/>
        </w:rPr>
        <w:t>G</w:t>
      </w:r>
      <w:r w:rsidRPr="00921086">
        <w:rPr>
          <w:rFonts w:ascii="Times New Roman" w:eastAsia="Times New Roman" w:hAnsi="Times New Roman" w:cs="Times New Roman"/>
          <w:b/>
          <w:bCs/>
          <w:spacing w:val="1"/>
          <w:position w:val="-1"/>
          <w:sz w:val="24"/>
          <w:szCs w:val="24"/>
        </w:rPr>
        <w:t>I</w:t>
      </w:r>
      <w:r w:rsidRPr="00921086">
        <w:rPr>
          <w:rFonts w:ascii="Times New Roman" w:eastAsia="Times New Roman" w:hAnsi="Times New Roman" w:cs="Times New Roman"/>
          <w:b/>
          <w:bCs/>
          <w:position w:val="-1"/>
          <w:sz w:val="24"/>
          <w:szCs w:val="24"/>
        </w:rPr>
        <w:t>B</w:t>
      </w:r>
      <w:r w:rsidRPr="00921086">
        <w:rPr>
          <w:rFonts w:ascii="Times New Roman" w:eastAsia="Times New Roman" w:hAnsi="Times New Roman" w:cs="Times New Roman"/>
          <w:b/>
          <w:bCs/>
          <w:spacing w:val="-1"/>
          <w:position w:val="-1"/>
          <w:sz w:val="24"/>
          <w:szCs w:val="24"/>
        </w:rPr>
        <w:t>L</w:t>
      </w:r>
      <w:r w:rsidRPr="00921086">
        <w:rPr>
          <w:rFonts w:ascii="Times New Roman" w:eastAsia="Times New Roman" w:hAnsi="Times New Roman" w:cs="Times New Roman"/>
          <w:b/>
          <w:bCs/>
          <w:position w:val="-1"/>
          <w:sz w:val="24"/>
          <w:szCs w:val="24"/>
        </w:rPr>
        <w:t>E</w:t>
      </w:r>
      <w:r w:rsidRPr="00921086">
        <w:rPr>
          <w:rFonts w:ascii="Times New Roman" w:eastAsia="Times New Roman" w:hAnsi="Times New Roman" w:cs="Times New Roman"/>
          <w:b/>
          <w:bCs/>
          <w:spacing w:val="1"/>
          <w:position w:val="-1"/>
          <w:sz w:val="24"/>
          <w:szCs w:val="24"/>
        </w:rPr>
        <w:t xml:space="preserve"> </w:t>
      </w:r>
      <w:r w:rsidR="005A2997">
        <w:rPr>
          <w:rFonts w:ascii="Times New Roman" w:eastAsia="Times New Roman" w:hAnsi="Times New Roman" w:cs="Times New Roman"/>
          <w:b/>
          <w:bCs/>
          <w:spacing w:val="1"/>
          <w:position w:val="-1"/>
          <w:sz w:val="24"/>
          <w:szCs w:val="24"/>
        </w:rPr>
        <w:t xml:space="preserve">FORMULA FUND GRANT </w:t>
      </w:r>
      <w:r w:rsidRPr="00921086">
        <w:rPr>
          <w:rFonts w:ascii="Times New Roman" w:eastAsia="Times New Roman" w:hAnsi="Times New Roman" w:cs="Times New Roman"/>
          <w:b/>
          <w:bCs/>
          <w:spacing w:val="-1"/>
          <w:position w:val="-1"/>
          <w:sz w:val="24"/>
          <w:szCs w:val="24"/>
        </w:rPr>
        <w:t>A</w:t>
      </w:r>
      <w:r w:rsidRPr="00921086">
        <w:rPr>
          <w:rFonts w:ascii="Times New Roman" w:eastAsia="Times New Roman" w:hAnsi="Times New Roman" w:cs="Times New Roman"/>
          <w:b/>
          <w:bCs/>
          <w:position w:val="-1"/>
          <w:sz w:val="24"/>
          <w:szCs w:val="24"/>
        </w:rPr>
        <w:t>PP</w:t>
      </w:r>
      <w:r w:rsidRPr="00921086">
        <w:rPr>
          <w:rFonts w:ascii="Times New Roman" w:eastAsia="Times New Roman" w:hAnsi="Times New Roman" w:cs="Times New Roman"/>
          <w:b/>
          <w:bCs/>
          <w:spacing w:val="-1"/>
          <w:position w:val="-1"/>
          <w:sz w:val="24"/>
          <w:szCs w:val="24"/>
        </w:rPr>
        <w:t>L</w:t>
      </w:r>
      <w:r w:rsidRPr="00921086">
        <w:rPr>
          <w:rFonts w:ascii="Times New Roman" w:eastAsia="Times New Roman" w:hAnsi="Times New Roman" w:cs="Times New Roman"/>
          <w:b/>
          <w:bCs/>
          <w:spacing w:val="1"/>
          <w:position w:val="-1"/>
          <w:sz w:val="24"/>
          <w:szCs w:val="24"/>
        </w:rPr>
        <w:t>I</w:t>
      </w:r>
      <w:r w:rsidRPr="00921086">
        <w:rPr>
          <w:rFonts w:ascii="Times New Roman" w:eastAsia="Times New Roman" w:hAnsi="Times New Roman" w:cs="Times New Roman"/>
          <w:b/>
          <w:bCs/>
          <w:position w:val="-1"/>
          <w:sz w:val="24"/>
          <w:szCs w:val="24"/>
        </w:rPr>
        <w:t>CA</w:t>
      </w:r>
      <w:r w:rsidRPr="00921086">
        <w:rPr>
          <w:rFonts w:ascii="Times New Roman" w:eastAsia="Times New Roman" w:hAnsi="Times New Roman" w:cs="Times New Roman"/>
          <w:b/>
          <w:bCs/>
          <w:spacing w:val="-3"/>
          <w:position w:val="-1"/>
          <w:sz w:val="24"/>
          <w:szCs w:val="24"/>
        </w:rPr>
        <w:t>N</w:t>
      </w:r>
      <w:r w:rsidRPr="00921086">
        <w:rPr>
          <w:rFonts w:ascii="Times New Roman" w:eastAsia="Times New Roman" w:hAnsi="Times New Roman" w:cs="Times New Roman"/>
          <w:b/>
          <w:bCs/>
          <w:spacing w:val="1"/>
          <w:position w:val="-1"/>
          <w:sz w:val="24"/>
          <w:szCs w:val="24"/>
        </w:rPr>
        <w:t>T</w:t>
      </w:r>
      <w:r w:rsidRPr="00921086">
        <w:rPr>
          <w:rFonts w:ascii="Times New Roman" w:eastAsia="Times New Roman" w:hAnsi="Times New Roman" w:cs="Times New Roman"/>
          <w:b/>
          <w:bCs/>
          <w:position w:val="-1"/>
          <w:sz w:val="24"/>
          <w:szCs w:val="24"/>
        </w:rPr>
        <w:t>S</w:t>
      </w:r>
    </w:p>
    <w:p w14:paraId="273658CE" w14:textId="77777777" w:rsidR="00ED6104" w:rsidRPr="00DD0389" w:rsidRDefault="00ED6104" w:rsidP="00ED6104">
      <w:pPr>
        <w:spacing w:after="0" w:line="249" w:lineRule="exact"/>
        <w:ind w:right="-73"/>
        <w:rPr>
          <w:rFonts w:ascii="Times New Roman" w:eastAsia="Times New Roman" w:hAnsi="Times New Roman" w:cs="Times New Roman"/>
          <w:sz w:val="20"/>
          <w:szCs w:val="20"/>
        </w:rPr>
      </w:pPr>
    </w:p>
    <w:p w14:paraId="6AF998FF" w14:textId="77777777" w:rsidR="005A2997" w:rsidRDefault="005A2997" w:rsidP="00ED6104">
      <w:pPr>
        <w:spacing w:after="0" w:line="240" w:lineRule="auto"/>
        <w:ind w:right="403"/>
        <w:rPr>
          <w:rFonts w:ascii="Times New Roman" w:hAnsi="Times New Roman" w:cs="Times New Roman"/>
          <w:sz w:val="20"/>
          <w:szCs w:val="20"/>
        </w:rPr>
      </w:pPr>
      <w:r w:rsidRPr="005A2997">
        <w:rPr>
          <w:rFonts w:ascii="Times New Roman" w:hAnsi="Times New Roman" w:cs="Times New Roman"/>
          <w:sz w:val="20"/>
          <w:szCs w:val="20"/>
        </w:rPr>
        <w:t xml:space="preserve">The following Non-Federal entities (as defined in 2 C.F.R. §200.69) who have DUNS numbers and are registered in System for Award Management (SAM) are eligible to apply: </w:t>
      </w:r>
    </w:p>
    <w:p w14:paraId="046F5764" w14:textId="77777777" w:rsidR="005A2997" w:rsidRDefault="005A2997" w:rsidP="00ED6104">
      <w:pPr>
        <w:spacing w:after="0" w:line="240" w:lineRule="auto"/>
        <w:ind w:right="403"/>
        <w:rPr>
          <w:rFonts w:ascii="Times New Roman" w:hAnsi="Times New Roman" w:cs="Times New Roman"/>
          <w:sz w:val="20"/>
          <w:szCs w:val="20"/>
        </w:rPr>
      </w:pPr>
      <w:r w:rsidRPr="005A2997">
        <w:rPr>
          <w:rFonts w:ascii="Times New Roman" w:hAnsi="Times New Roman" w:cs="Times New Roman"/>
          <w:sz w:val="20"/>
          <w:szCs w:val="20"/>
        </w:rPr>
        <w:sym w:font="Symbol" w:char="F0B7"/>
      </w:r>
      <w:r w:rsidRPr="005A2997">
        <w:rPr>
          <w:rFonts w:ascii="Times New Roman" w:hAnsi="Times New Roman" w:cs="Times New Roman"/>
          <w:sz w:val="20"/>
          <w:szCs w:val="20"/>
        </w:rPr>
        <w:t xml:space="preserve"> Indian Tribes (2 C.F.R. §200.54) </w:t>
      </w:r>
    </w:p>
    <w:p w14:paraId="3E784868" w14:textId="77777777" w:rsidR="005A2997" w:rsidRDefault="005A2997" w:rsidP="00ED6104">
      <w:pPr>
        <w:spacing w:after="0" w:line="240" w:lineRule="auto"/>
        <w:ind w:right="403"/>
        <w:rPr>
          <w:rFonts w:ascii="Times New Roman" w:hAnsi="Times New Roman" w:cs="Times New Roman"/>
          <w:sz w:val="20"/>
          <w:szCs w:val="20"/>
        </w:rPr>
      </w:pPr>
      <w:r w:rsidRPr="005A2997">
        <w:rPr>
          <w:rFonts w:ascii="Times New Roman" w:hAnsi="Times New Roman" w:cs="Times New Roman"/>
          <w:sz w:val="20"/>
          <w:szCs w:val="20"/>
        </w:rPr>
        <w:sym w:font="Symbol" w:char="F0B7"/>
      </w:r>
      <w:r w:rsidRPr="005A2997">
        <w:rPr>
          <w:rFonts w:ascii="Times New Roman" w:hAnsi="Times New Roman" w:cs="Times New Roman"/>
          <w:sz w:val="20"/>
          <w:szCs w:val="20"/>
        </w:rPr>
        <w:t xml:space="preserve"> Institutions of higher education (2 C. F.R. §200.54) </w:t>
      </w:r>
    </w:p>
    <w:p w14:paraId="277E96A6" w14:textId="77777777" w:rsidR="005A2997" w:rsidRDefault="005A2997" w:rsidP="00ED6104">
      <w:pPr>
        <w:spacing w:after="0" w:line="240" w:lineRule="auto"/>
        <w:ind w:right="403"/>
        <w:rPr>
          <w:rFonts w:ascii="Times New Roman" w:hAnsi="Times New Roman" w:cs="Times New Roman"/>
          <w:sz w:val="20"/>
          <w:szCs w:val="20"/>
        </w:rPr>
      </w:pPr>
      <w:r w:rsidRPr="005A2997">
        <w:rPr>
          <w:rFonts w:ascii="Times New Roman" w:hAnsi="Times New Roman" w:cs="Times New Roman"/>
          <w:sz w:val="20"/>
          <w:szCs w:val="20"/>
        </w:rPr>
        <w:sym w:font="Symbol" w:char="F0B7"/>
      </w:r>
      <w:r w:rsidRPr="005A2997">
        <w:rPr>
          <w:rFonts w:ascii="Times New Roman" w:hAnsi="Times New Roman" w:cs="Times New Roman"/>
          <w:sz w:val="20"/>
          <w:szCs w:val="20"/>
        </w:rPr>
        <w:t xml:space="preserve"> Local governments (2 C.F.R. §200.64) </w:t>
      </w:r>
    </w:p>
    <w:p w14:paraId="3E66221D" w14:textId="77777777" w:rsidR="005A2997" w:rsidRDefault="005A2997" w:rsidP="00ED6104">
      <w:pPr>
        <w:spacing w:after="0" w:line="240" w:lineRule="auto"/>
        <w:ind w:right="403"/>
        <w:rPr>
          <w:rFonts w:ascii="Times New Roman" w:hAnsi="Times New Roman" w:cs="Times New Roman"/>
          <w:sz w:val="20"/>
          <w:szCs w:val="20"/>
        </w:rPr>
      </w:pPr>
      <w:r w:rsidRPr="005A2997">
        <w:rPr>
          <w:rFonts w:ascii="Times New Roman" w:hAnsi="Times New Roman" w:cs="Times New Roman"/>
          <w:sz w:val="20"/>
          <w:szCs w:val="20"/>
        </w:rPr>
        <w:sym w:font="Symbol" w:char="F0B7"/>
      </w:r>
      <w:r w:rsidRPr="005A2997">
        <w:rPr>
          <w:rFonts w:ascii="Times New Roman" w:hAnsi="Times New Roman" w:cs="Times New Roman"/>
          <w:sz w:val="20"/>
          <w:szCs w:val="20"/>
        </w:rPr>
        <w:t xml:space="preserve"> Nonprofit organizations (2 C.F.R. §200.70) </w:t>
      </w:r>
    </w:p>
    <w:p w14:paraId="6F379B22" w14:textId="77777777" w:rsidR="005A2997" w:rsidRPr="005A2997" w:rsidRDefault="005A2997" w:rsidP="00ED6104">
      <w:pPr>
        <w:spacing w:after="0" w:line="240" w:lineRule="auto"/>
        <w:ind w:right="403"/>
        <w:rPr>
          <w:rFonts w:ascii="Times New Roman" w:eastAsia="Times New Roman" w:hAnsi="Times New Roman" w:cs="Times New Roman"/>
          <w:spacing w:val="1"/>
          <w:sz w:val="20"/>
          <w:szCs w:val="20"/>
        </w:rPr>
      </w:pPr>
      <w:r w:rsidRPr="005A2997">
        <w:rPr>
          <w:rFonts w:ascii="Times New Roman" w:hAnsi="Times New Roman" w:cs="Times New Roman"/>
          <w:sz w:val="20"/>
          <w:szCs w:val="20"/>
        </w:rPr>
        <w:sym w:font="Symbol" w:char="F0B7"/>
      </w:r>
      <w:r w:rsidRPr="005A2997">
        <w:rPr>
          <w:rFonts w:ascii="Times New Roman" w:hAnsi="Times New Roman" w:cs="Times New Roman"/>
          <w:sz w:val="20"/>
          <w:szCs w:val="20"/>
        </w:rPr>
        <w:t xml:space="preserve"> States (2 C.F.R. §200.90)</w:t>
      </w:r>
    </w:p>
    <w:p w14:paraId="43475712" w14:textId="77777777" w:rsidR="005A2997" w:rsidRDefault="005A2997" w:rsidP="00ED6104">
      <w:pPr>
        <w:spacing w:after="0" w:line="240" w:lineRule="auto"/>
        <w:ind w:right="403"/>
        <w:rPr>
          <w:rFonts w:ascii="Times New Roman" w:eastAsia="Times New Roman" w:hAnsi="Times New Roman" w:cs="Times New Roman"/>
          <w:spacing w:val="-1"/>
          <w:sz w:val="20"/>
          <w:szCs w:val="20"/>
        </w:rPr>
      </w:pPr>
    </w:p>
    <w:p w14:paraId="22E420C9" w14:textId="77777777" w:rsidR="00ED6104" w:rsidRPr="005F6596" w:rsidRDefault="005A2997" w:rsidP="00ED6104">
      <w:pPr>
        <w:spacing w:after="0" w:line="240" w:lineRule="auto"/>
        <w:ind w:right="403"/>
        <w:rPr>
          <w:rFonts w:ascii="Times New Roman" w:eastAsia="Times New Roman" w:hAnsi="Times New Roman" w:cs="Times New Roman"/>
          <w:color w:val="FF0000"/>
          <w:sz w:val="20"/>
          <w:szCs w:val="20"/>
          <w:u w:val="single"/>
        </w:rPr>
      </w:pPr>
      <w:r>
        <w:rPr>
          <w:rFonts w:ascii="Times New Roman" w:eastAsia="Times New Roman" w:hAnsi="Times New Roman" w:cs="Times New Roman"/>
          <w:spacing w:val="-1"/>
          <w:sz w:val="20"/>
          <w:szCs w:val="20"/>
        </w:rPr>
        <w:t>Previously r</w:t>
      </w:r>
      <w:r w:rsidR="00ED6104" w:rsidRPr="00C6484A">
        <w:rPr>
          <w:rFonts w:ascii="Times New Roman" w:eastAsia="Times New Roman" w:hAnsi="Times New Roman" w:cs="Times New Roman"/>
          <w:sz w:val="20"/>
          <w:szCs w:val="20"/>
        </w:rPr>
        <w:t>e</w:t>
      </w:r>
      <w:r w:rsidR="00ED6104" w:rsidRPr="00C6484A">
        <w:rPr>
          <w:rFonts w:ascii="Times New Roman" w:eastAsia="Times New Roman" w:hAnsi="Times New Roman" w:cs="Times New Roman"/>
          <w:spacing w:val="-2"/>
          <w:sz w:val="20"/>
          <w:szCs w:val="20"/>
        </w:rPr>
        <w:t>c</w:t>
      </w:r>
      <w:r w:rsidR="00ED6104" w:rsidRPr="00C6484A">
        <w:rPr>
          <w:rFonts w:ascii="Times New Roman" w:eastAsia="Times New Roman" w:hAnsi="Times New Roman" w:cs="Times New Roman"/>
          <w:sz w:val="20"/>
          <w:szCs w:val="20"/>
        </w:rPr>
        <w:t>e</w:t>
      </w:r>
      <w:r w:rsidR="00ED6104" w:rsidRPr="00C6484A">
        <w:rPr>
          <w:rFonts w:ascii="Times New Roman" w:eastAsia="Times New Roman" w:hAnsi="Times New Roman" w:cs="Times New Roman"/>
          <w:spacing w:val="1"/>
          <w:sz w:val="20"/>
          <w:szCs w:val="20"/>
        </w:rPr>
        <w:t>i</w:t>
      </w:r>
      <w:r w:rsidR="00ED6104" w:rsidRPr="00C6484A">
        <w:rPr>
          <w:rFonts w:ascii="Times New Roman" w:eastAsia="Times New Roman" w:hAnsi="Times New Roman" w:cs="Times New Roman"/>
          <w:spacing w:val="-2"/>
          <w:sz w:val="20"/>
          <w:szCs w:val="20"/>
        </w:rPr>
        <w:t>v</w:t>
      </w:r>
      <w:r w:rsidR="00ED6104" w:rsidRPr="00C6484A">
        <w:rPr>
          <w:rFonts w:ascii="Times New Roman" w:eastAsia="Times New Roman" w:hAnsi="Times New Roman" w:cs="Times New Roman"/>
          <w:spacing w:val="1"/>
          <w:sz w:val="20"/>
          <w:szCs w:val="20"/>
        </w:rPr>
        <w:t>i</w:t>
      </w:r>
      <w:r w:rsidR="00ED6104" w:rsidRPr="00C6484A">
        <w:rPr>
          <w:rFonts w:ascii="Times New Roman" w:eastAsia="Times New Roman" w:hAnsi="Times New Roman" w:cs="Times New Roman"/>
          <w:sz w:val="20"/>
          <w:szCs w:val="20"/>
        </w:rPr>
        <w:t>ng</w:t>
      </w:r>
      <w:r w:rsidR="00ED6104" w:rsidRPr="00C6484A">
        <w:rPr>
          <w:rFonts w:ascii="Times New Roman" w:eastAsia="Times New Roman" w:hAnsi="Times New Roman" w:cs="Times New Roman"/>
          <w:spacing w:val="-2"/>
          <w:sz w:val="20"/>
          <w:szCs w:val="20"/>
        </w:rPr>
        <w:t xml:space="preserve"> </w:t>
      </w:r>
      <w:r w:rsidR="00ED6104" w:rsidRPr="00C6484A">
        <w:rPr>
          <w:rFonts w:ascii="Times New Roman" w:eastAsia="Times New Roman" w:hAnsi="Times New Roman" w:cs="Times New Roman"/>
          <w:spacing w:val="1"/>
          <w:sz w:val="20"/>
          <w:szCs w:val="20"/>
        </w:rPr>
        <w:t>f</w:t>
      </w:r>
      <w:r w:rsidR="00ED6104" w:rsidRPr="00C6484A">
        <w:rPr>
          <w:rFonts w:ascii="Times New Roman" w:eastAsia="Times New Roman" w:hAnsi="Times New Roman" w:cs="Times New Roman"/>
          <w:sz w:val="20"/>
          <w:szCs w:val="20"/>
        </w:rPr>
        <w:t>un</w:t>
      </w:r>
      <w:r w:rsidR="00ED6104" w:rsidRPr="00C6484A">
        <w:rPr>
          <w:rFonts w:ascii="Times New Roman" w:eastAsia="Times New Roman" w:hAnsi="Times New Roman" w:cs="Times New Roman"/>
          <w:spacing w:val="-2"/>
          <w:sz w:val="20"/>
          <w:szCs w:val="20"/>
        </w:rPr>
        <w:t>d</w:t>
      </w:r>
      <w:r>
        <w:rPr>
          <w:rFonts w:ascii="Times New Roman" w:eastAsia="Times New Roman" w:hAnsi="Times New Roman" w:cs="Times New Roman"/>
          <w:spacing w:val="1"/>
          <w:sz w:val="20"/>
          <w:szCs w:val="20"/>
        </w:rPr>
        <w:t>s</w:t>
      </w:r>
      <w:r w:rsidR="00ED6104" w:rsidRPr="00C6484A">
        <w:rPr>
          <w:rFonts w:ascii="Times New Roman" w:eastAsia="Times New Roman" w:hAnsi="Times New Roman" w:cs="Times New Roman"/>
          <w:spacing w:val="-2"/>
          <w:sz w:val="20"/>
          <w:szCs w:val="20"/>
        </w:rPr>
        <w:t xml:space="preserve"> </w:t>
      </w:r>
      <w:r w:rsidR="00ED6104" w:rsidRPr="00C6484A">
        <w:rPr>
          <w:rFonts w:ascii="Times New Roman" w:eastAsia="Times New Roman" w:hAnsi="Times New Roman" w:cs="Times New Roman"/>
          <w:spacing w:val="1"/>
          <w:sz w:val="20"/>
          <w:szCs w:val="20"/>
        </w:rPr>
        <w:t>fr</w:t>
      </w:r>
      <w:r w:rsidR="00ED6104" w:rsidRPr="00C6484A">
        <w:rPr>
          <w:rFonts w:ascii="Times New Roman" w:eastAsia="Times New Roman" w:hAnsi="Times New Roman" w:cs="Times New Roman"/>
          <w:sz w:val="20"/>
          <w:szCs w:val="20"/>
        </w:rPr>
        <w:t>om</w:t>
      </w:r>
      <w:r w:rsidR="00ED6104" w:rsidRPr="00C6484A">
        <w:rPr>
          <w:rFonts w:ascii="Times New Roman" w:eastAsia="Times New Roman" w:hAnsi="Times New Roman" w:cs="Times New Roman"/>
          <w:spacing w:val="-4"/>
          <w:sz w:val="20"/>
          <w:szCs w:val="20"/>
        </w:rPr>
        <w:t xml:space="preserve"> </w:t>
      </w:r>
      <w:r w:rsidR="00ED6104" w:rsidRPr="00C6484A">
        <w:rPr>
          <w:rFonts w:ascii="Times New Roman" w:eastAsia="Times New Roman" w:hAnsi="Times New Roman" w:cs="Times New Roman"/>
          <w:spacing w:val="-1"/>
          <w:sz w:val="20"/>
          <w:szCs w:val="20"/>
        </w:rPr>
        <w:t>CNC</w:t>
      </w:r>
      <w:r w:rsidR="00ED6104" w:rsidRPr="00C6484A">
        <w:rPr>
          <w:rFonts w:ascii="Times New Roman" w:eastAsia="Times New Roman" w:hAnsi="Times New Roman" w:cs="Times New Roman"/>
          <w:sz w:val="20"/>
          <w:szCs w:val="20"/>
        </w:rPr>
        <w:t>S or</w:t>
      </w:r>
      <w:r w:rsidR="00ED6104" w:rsidRPr="00C6484A">
        <w:rPr>
          <w:rFonts w:ascii="Times New Roman" w:eastAsia="Times New Roman" w:hAnsi="Times New Roman" w:cs="Times New Roman"/>
          <w:spacing w:val="1"/>
          <w:sz w:val="20"/>
          <w:szCs w:val="20"/>
        </w:rPr>
        <w:t xml:space="preserve"> </w:t>
      </w:r>
      <w:r w:rsidR="00ED6104" w:rsidRPr="00C6484A">
        <w:rPr>
          <w:rFonts w:ascii="Times New Roman" w:eastAsia="Times New Roman" w:hAnsi="Times New Roman" w:cs="Times New Roman"/>
          <w:spacing w:val="-2"/>
          <w:sz w:val="20"/>
          <w:szCs w:val="20"/>
        </w:rPr>
        <w:t>a</w:t>
      </w:r>
      <w:r w:rsidR="00ED6104" w:rsidRPr="00C6484A">
        <w:rPr>
          <w:rFonts w:ascii="Times New Roman" w:eastAsia="Times New Roman" w:hAnsi="Times New Roman" w:cs="Times New Roman"/>
          <w:sz w:val="20"/>
          <w:szCs w:val="20"/>
        </w:rPr>
        <w:t>no</w:t>
      </w:r>
      <w:r w:rsidR="00ED6104" w:rsidRPr="00C6484A">
        <w:rPr>
          <w:rFonts w:ascii="Times New Roman" w:eastAsia="Times New Roman" w:hAnsi="Times New Roman" w:cs="Times New Roman"/>
          <w:spacing w:val="1"/>
          <w:sz w:val="20"/>
          <w:szCs w:val="20"/>
        </w:rPr>
        <w:t>t</w:t>
      </w:r>
      <w:r w:rsidR="00ED6104" w:rsidRPr="00C6484A">
        <w:rPr>
          <w:rFonts w:ascii="Times New Roman" w:eastAsia="Times New Roman" w:hAnsi="Times New Roman" w:cs="Times New Roman"/>
          <w:sz w:val="20"/>
          <w:szCs w:val="20"/>
        </w:rPr>
        <w:t>h</w:t>
      </w:r>
      <w:r w:rsidR="00ED6104" w:rsidRPr="00C6484A">
        <w:rPr>
          <w:rFonts w:ascii="Times New Roman" w:eastAsia="Times New Roman" w:hAnsi="Times New Roman" w:cs="Times New Roman"/>
          <w:spacing w:val="-2"/>
          <w:sz w:val="20"/>
          <w:szCs w:val="20"/>
        </w:rPr>
        <w:t>e</w:t>
      </w:r>
      <w:r w:rsidR="00ED6104" w:rsidRPr="00C6484A">
        <w:rPr>
          <w:rFonts w:ascii="Times New Roman" w:eastAsia="Times New Roman" w:hAnsi="Times New Roman" w:cs="Times New Roman"/>
          <w:sz w:val="20"/>
          <w:szCs w:val="20"/>
        </w:rPr>
        <w:t>r</w:t>
      </w:r>
      <w:r w:rsidR="00ED6104" w:rsidRPr="00C6484A">
        <w:rPr>
          <w:rFonts w:ascii="Times New Roman" w:eastAsia="Times New Roman" w:hAnsi="Times New Roman" w:cs="Times New Roman"/>
          <w:spacing w:val="1"/>
          <w:sz w:val="20"/>
          <w:szCs w:val="20"/>
        </w:rPr>
        <w:t xml:space="preserve"> </w:t>
      </w:r>
      <w:r w:rsidR="00ED6104" w:rsidRPr="00C6484A">
        <w:rPr>
          <w:rFonts w:ascii="Times New Roman" w:eastAsia="Times New Roman" w:hAnsi="Times New Roman" w:cs="Times New Roman"/>
          <w:sz w:val="20"/>
          <w:szCs w:val="20"/>
        </w:rPr>
        <w:t>Fe</w:t>
      </w:r>
      <w:r w:rsidR="00ED6104" w:rsidRPr="00C6484A">
        <w:rPr>
          <w:rFonts w:ascii="Times New Roman" w:eastAsia="Times New Roman" w:hAnsi="Times New Roman" w:cs="Times New Roman"/>
          <w:spacing w:val="-2"/>
          <w:sz w:val="20"/>
          <w:szCs w:val="20"/>
        </w:rPr>
        <w:t>d</w:t>
      </w:r>
      <w:r w:rsidR="00ED6104" w:rsidRPr="00C6484A">
        <w:rPr>
          <w:rFonts w:ascii="Times New Roman" w:eastAsia="Times New Roman" w:hAnsi="Times New Roman" w:cs="Times New Roman"/>
          <w:sz w:val="20"/>
          <w:szCs w:val="20"/>
        </w:rPr>
        <w:t>e</w:t>
      </w:r>
      <w:r w:rsidR="00ED6104" w:rsidRPr="00C6484A">
        <w:rPr>
          <w:rFonts w:ascii="Times New Roman" w:eastAsia="Times New Roman" w:hAnsi="Times New Roman" w:cs="Times New Roman"/>
          <w:spacing w:val="1"/>
          <w:sz w:val="20"/>
          <w:szCs w:val="20"/>
        </w:rPr>
        <w:t>r</w:t>
      </w:r>
      <w:r w:rsidR="00ED6104" w:rsidRPr="00C6484A">
        <w:rPr>
          <w:rFonts w:ascii="Times New Roman" w:eastAsia="Times New Roman" w:hAnsi="Times New Roman" w:cs="Times New Roman"/>
          <w:spacing w:val="-2"/>
          <w:sz w:val="20"/>
          <w:szCs w:val="20"/>
        </w:rPr>
        <w:t>a</w:t>
      </w:r>
      <w:r w:rsidR="00ED6104" w:rsidRPr="00C6484A">
        <w:rPr>
          <w:rFonts w:ascii="Times New Roman" w:eastAsia="Times New Roman" w:hAnsi="Times New Roman" w:cs="Times New Roman"/>
          <w:sz w:val="20"/>
          <w:szCs w:val="20"/>
        </w:rPr>
        <w:t>l</w:t>
      </w:r>
      <w:r w:rsidR="00ED6104" w:rsidRPr="00C6484A">
        <w:rPr>
          <w:rFonts w:ascii="Times New Roman" w:eastAsia="Times New Roman" w:hAnsi="Times New Roman" w:cs="Times New Roman"/>
          <w:spacing w:val="1"/>
          <w:sz w:val="20"/>
          <w:szCs w:val="20"/>
        </w:rPr>
        <w:t xml:space="preserve"> </w:t>
      </w:r>
      <w:r w:rsidR="00ED6104" w:rsidRPr="00C6484A">
        <w:rPr>
          <w:rFonts w:ascii="Times New Roman" w:eastAsia="Times New Roman" w:hAnsi="Times New Roman" w:cs="Times New Roman"/>
          <w:sz w:val="20"/>
          <w:szCs w:val="20"/>
        </w:rPr>
        <w:t>a</w:t>
      </w:r>
      <w:r w:rsidR="00ED6104" w:rsidRPr="00C6484A">
        <w:rPr>
          <w:rFonts w:ascii="Times New Roman" w:eastAsia="Times New Roman" w:hAnsi="Times New Roman" w:cs="Times New Roman"/>
          <w:spacing w:val="-2"/>
          <w:sz w:val="20"/>
          <w:szCs w:val="20"/>
        </w:rPr>
        <w:t>g</w:t>
      </w:r>
      <w:r w:rsidR="00ED6104" w:rsidRPr="00C6484A">
        <w:rPr>
          <w:rFonts w:ascii="Times New Roman" w:eastAsia="Times New Roman" w:hAnsi="Times New Roman" w:cs="Times New Roman"/>
          <w:sz w:val="20"/>
          <w:szCs w:val="20"/>
        </w:rPr>
        <w:t>ency</w:t>
      </w:r>
      <w:r w:rsidR="00ED6104" w:rsidRPr="00C6484A">
        <w:rPr>
          <w:rFonts w:ascii="Times New Roman" w:eastAsia="Times New Roman" w:hAnsi="Times New Roman" w:cs="Times New Roman"/>
          <w:spacing w:val="-2"/>
          <w:sz w:val="20"/>
          <w:szCs w:val="20"/>
        </w:rPr>
        <w:t xml:space="preserve"> </w:t>
      </w:r>
      <w:r w:rsidR="00ED6104" w:rsidRPr="00C6484A">
        <w:rPr>
          <w:rFonts w:ascii="Times New Roman" w:eastAsia="Times New Roman" w:hAnsi="Times New Roman" w:cs="Times New Roman"/>
          <w:spacing w:val="1"/>
          <w:sz w:val="20"/>
          <w:szCs w:val="20"/>
        </w:rPr>
        <w:t>i</w:t>
      </w:r>
      <w:r w:rsidR="00ED6104" w:rsidRPr="00C6484A">
        <w:rPr>
          <w:rFonts w:ascii="Times New Roman" w:eastAsia="Times New Roman" w:hAnsi="Times New Roman" w:cs="Times New Roman"/>
          <w:sz w:val="20"/>
          <w:szCs w:val="20"/>
        </w:rPr>
        <w:t>s</w:t>
      </w:r>
      <w:r w:rsidR="00ED6104" w:rsidRPr="00C6484A">
        <w:rPr>
          <w:rFonts w:ascii="Times New Roman" w:eastAsia="Times New Roman" w:hAnsi="Times New Roman" w:cs="Times New Roman"/>
          <w:spacing w:val="-2"/>
          <w:sz w:val="20"/>
          <w:szCs w:val="20"/>
        </w:rPr>
        <w:t xml:space="preserve"> </w:t>
      </w:r>
      <w:r w:rsidR="00ED6104" w:rsidRPr="00C6484A">
        <w:rPr>
          <w:rFonts w:ascii="Times New Roman" w:eastAsia="Times New Roman" w:hAnsi="Times New Roman" w:cs="Times New Roman"/>
          <w:sz w:val="20"/>
          <w:szCs w:val="20"/>
        </w:rPr>
        <w:t>n</w:t>
      </w:r>
      <w:r w:rsidR="00ED6104" w:rsidRPr="00C6484A">
        <w:rPr>
          <w:rFonts w:ascii="Times New Roman" w:eastAsia="Times New Roman" w:hAnsi="Times New Roman" w:cs="Times New Roman"/>
          <w:spacing w:val="-2"/>
          <w:sz w:val="20"/>
          <w:szCs w:val="20"/>
        </w:rPr>
        <w:t>o</w:t>
      </w:r>
      <w:r w:rsidR="00ED6104" w:rsidRPr="00C6484A">
        <w:rPr>
          <w:rFonts w:ascii="Times New Roman" w:eastAsia="Times New Roman" w:hAnsi="Times New Roman" w:cs="Times New Roman"/>
          <w:sz w:val="20"/>
          <w:szCs w:val="20"/>
        </w:rPr>
        <w:t>t</w:t>
      </w:r>
      <w:r w:rsidR="00ED6104" w:rsidRPr="00C6484A">
        <w:rPr>
          <w:rFonts w:ascii="Times New Roman" w:eastAsia="Times New Roman" w:hAnsi="Times New Roman" w:cs="Times New Roman"/>
          <w:spacing w:val="1"/>
          <w:sz w:val="20"/>
          <w:szCs w:val="20"/>
        </w:rPr>
        <w:t xml:space="preserve"> </w:t>
      </w:r>
      <w:r w:rsidR="00ED6104" w:rsidRPr="00C6484A">
        <w:rPr>
          <w:rFonts w:ascii="Times New Roman" w:eastAsia="Times New Roman" w:hAnsi="Times New Roman" w:cs="Times New Roman"/>
          <w:sz w:val="20"/>
          <w:szCs w:val="20"/>
        </w:rPr>
        <w:t>a</w:t>
      </w:r>
      <w:r w:rsidR="00ED6104" w:rsidRPr="00C6484A">
        <w:rPr>
          <w:rFonts w:ascii="Times New Roman" w:eastAsia="Times New Roman" w:hAnsi="Times New Roman" w:cs="Times New Roman"/>
          <w:spacing w:val="1"/>
          <w:sz w:val="20"/>
          <w:szCs w:val="20"/>
        </w:rPr>
        <w:t xml:space="preserve"> </w:t>
      </w:r>
      <w:r w:rsidR="00ED6104" w:rsidRPr="00C6484A">
        <w:rPr>
          <w:rFonts w:ascii="Times New Roman" w:eastAsia="Times New Roman" w:hAnsi="Times New Roman" w:cs="Times New Roman"/>
          <w:spacing w:val="-2"/>
          <w:sz w:val="20"/>
          <w:szCs w:val="20"/>
        </w:rPr>
        <w:t>p</w:t>
      </w:r>
      <w:r w:rsidR="00ED6104" w:rsidRPr="00C6484A">
        <w:rPr>
          <w:rFonts w:ascii="Times New Roman" w:eastAsia="Times New Roman" w:hAnsi="Times New Roman" w:cs="Times New Roman"/>
          <w:spacing w:val="1"/>
          <w:sz w:val="20"/>
          <w:szCs w:val="20"/>
        </w:rPr>
        <w:t>r</w:t>
      </w:r>
      <w:r w:rsidR="00ED6104" w:rsidRPr="00C6484A">
        <w:rPr>
          <w:rFonts w:ascii="Times New Roman" w:eastAsia="Times New Roman" w:hAnsi="Times New Roman" w:cs="Times New Roman"/>
          <w:sz w:val="20"/>
          <w:szCs w:val="20"/>
        </w:rPr>
        <w:t>e</w:t>
      </w:r>
      <w:r w:rsidR="00ED6104" w:rsidRPr="00C6484A">
        <w:rPr>
          <w:rFonts w:ascii="Times New Roman" w:eastAsia="Times New Roman" w:hAnsi="Times New Roman" w:cs="Times New Roman"/>
          <w:spacing w:val="-2"/>
          <w:sz w:val="20"/>
          <w:szCs w:val="20"/>
        </w:rPr>
        <w:t>r</w:t>
      </w:r>
      <w:r w:rsidR="00ED6104" w:rsidRPr="00C6484A">
        <w:rPr>
          <w:rFonts w:ascii="Times New Roman" w:eastAsia="Times New Roman" w:hAnsi="Times New Roman" w:cs="Times New Roman"/>
          <w:sz w:val="20"/>
          <w:szCs w:val="20"/>
        </w:rPr>
        <w:t>eq</w:t>
      </w:r>
      <w:r w:rsidR="00ED6104" w:rsidRPr="00C6484A">
        <w:rPr>
          <w:rFonts w:ascii="Times New Roman" w:eastAsia="Times New Roman" w:hAnsi="Times New Roman" w:cs="Times New Roman"/>
          <w:spacing w:val="-2"/>
          <w:sz w:val="20"/>
          <w:szCs w:val="20"/>
        </w:rPr>
        <w:t>u</w:t>
      </w:r>
      <w:r w:rsidR="00ED6104" w:rsidRPr="00C6484A">
        <w:rPr>
          <w:rFonts w:ascii="Times New Roman" w:eastAsia="Times New Roman" w:hAnsi="Times New Roman" w:cs="Times New Roman"/>
          <w:spacing w:val="1"/>
          <w:sz w:val="20"/>
          <w:szCs w:val="20"/>
        </w:rPr>
        <w:t>i</w:t>
      </w:r>
      <w:r w:rsidR="00ED6104" w:rsidRPr="00C6484A">
        <w:rPr>
          <w:rFonts w:ascii="Times New Roman" w:eastAsia="Times New Roman" w:hAnsi="Times New Roman" w:cs="Times New Roman"/>
          <w:sz w:val="20"/>
          <w:szCs w:val="20"/>
        </w:rPr>
        <w:t>s</w:t>
      </w:r>
      <w:r w:rsidR="00ED6104" w:rsidRPr="00C6484A">
        <w:rPr>
          <w:rFonts w:ascii="Times New Roman" w:eastAsia="Times New Roman" w:hAnsi="Times New Roman" w:cs="Times New Roman"/>
          <w:spacing w:val="-1"/>
          <w:sz w:val="20"/>
          <w:szCs w:val="20"/>
        </w:rPr>
        <w:t>i</w:t>
      </w:r>
      <w:r w:rsidR="00ED6104" w:rsidRPr="00C6484A">
        <w:rPr>
          <w:rFonts w:ascii="Times New Roman" w:eastAsia="Times New Roman" w:hAnsi="Times New Roman" w:cs="Times New Roman"/>
          <w:spacing w:val="1"/>
          <w:sz w:val="20"/>
          <w:szCs w:val="20"/>
        </w:rPr>
        <w:t>t</w:t>
      </w:r>
      <w:r w:rsidR="00ED6104" w:rsidRPr="00C6484A">
        <w:rPr>
          <w:rFonts w:ascii="Times New Roman" w:eastAsia="Times New Roman" w:hAnsi="Times New Roman" w:cs="Times New Roman"/>
          <w:sz w:val="20"/>
          <w:szCs w:val="20"/>
        </w:rPr>
        <w:t>e</w:t>
      </w:r>
      <w:r w:rsidR="00ED6104" w:rsidRPr="00C6484A">
        <w:rPr>
          <w:rFonts w:ascii="Times New Roman" w:eastAsia="Times New Roman" w:hAnsi="Times New Roman" w:cs="Times New Roman"/>
          <w:spacing w:val="-2"/>
          <w:sz w:val="20"/>
          <w:szCs w:val="20"/>
        </w:rPr>
        <w:t xml:space="preserve"> </w:t>
      </w:r>
      <w:r w:rsidR="00ED6104" w:rsidRPr="00C6484A">
        <w:rPr>
          <w:rFonts w:ascii="Times New Roman" w:eastAsia="Times New Roman" w:hAnsi="Times New Roman" w:cs="Times New Roman"/>
          <w:spacing w:val="1"/>
          <w:sz w:val="20"/>
          <w:szCs w:val="20"/>
        </w:rPr>
        <w:t>t</w:t>
      </w:r>
      <w:r w:rsidR="00ED6104" w:rsidRPr="00C6484A">
        <w:rPr>
          <w:rFonts w:ascii="Times New Roman" w:eastAsia="Times New Roman" w:hAnsi="Times New Roman" w:cs="Times New Roman"/>
          <w:sz w:val="20"/>
          <w:szCs w:val="20"/>
        </w:rPr>
        <w:t>o app</w:t>
      </w:r>
      <w:r w:rsidR="00ED6104" w:rsidRPr="00C6484A">
        <w:rPr>
          <w:rFonts w:ascii="Times New Roman" w:eastAsia="Times New Roman" w:hAnsi="Times New Roman" w:cs="Times New Roman"/>
          <w:spacing w:val="1"/>
          <w:sz w:val="20"/>
          <w:szCs w:val="20"/>
        </w:rPr>
        <w:t>l</w:t>
      </w:r>
      <w:r w:rsidR="00ED6104" w:rsidRPr="00C6484A">
        <w:rPr>
          <w:rFonts w:ascii="Times New Roman" w:eastAsia="Times New Roman" w:hAnsi="Times New Roman" w:cs="Times New Roman"/>
          <w:spacing w:val="-2"/>
          <w:sz w:val="20"/>
          <w:szCs w:val="20"/>
        </w:rPr>
        <w:t>y</w:t>
      </w:r>
      <w:r w:rsidR="00ED6104" w:rsidRPr="00C6484A">
        <w:rPr>
          <w:rFonts w:ascii="Times New Roman" w:eastAsia="Times New Roman" w:hAnsi="Times New Roman" w:cs="Times New Roman"/>
          <w:spacing w:val="1"/>
          <w:sz w:val="20"/>
          <w:szCs w:val="20"/>
        </w:rPr>
        <w:t>i</w:t>
      </w:r>
      <w:r w:rsidR="00ED6104" w:rsidRPr="00C6484A">
        <w:rPr>
          <w:rFonts w:ascii="Times New Roman" w:eastAsia="Times New Roman" w:hAnsi="Times New Roman" w:cs="Times New Roman"/>
          <w:sz w:val="20"/>
          <w:szCs w:val="20"/>
        </w:rPr>
        <w:t>ng</w:t>
      </w:r>
      <w:r w:rsidR="00ED6104">
        <w:rPr>
          <w:rFonts w:ascii="Times New Roman" w:eastAsia="Times New Roman" w:hAnsi="Times New Roman" w:cs="Times New Roman"/>
          <w:sz w:val="20"/>
          <w:szCs w:val="20"/>
        </w:rPr>
        <w:t xml:space="preserve">. </w:t>
      </w:r>
    </w:p>
    <w:p w14:paraId="24CA914B" w14:textId="77777777" w:rsidR="00ED6104" w:rsidRPr="00984BE2" w:rsidRDefault="00ED6104" w:rsidP="00ED6104">
      <w:pPr>
        <w:spacing w:after="0" w:line="240" w:lineRule="auto"/>
        <w:rPr>
          <w:sz w:val="16"/>
          <w:szCs w:val="16"/>
        </w:rPr>
      </w:pPr>
    </w:p>
    <w:p w14:paraId="0A34AEA9" w14:textId="77777777" w:rsidR="00C20368" w:rsidRPr="00C20368" w:rsidRDefault="00C20368" w:rsidP="00C20368">
      <w:pPr>
        <w:spacing w:after="0" w:line="240" w:lineRule="auto"/>
        <w:ind w:right="247"/>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Review the Notice of Federal Funding Opportunity, Part C. Eligibility Information, for more information relating to Federally-recognized </w:t>
      </w:r>
      <w:r w:rsidRPr="00B53F1D">
        <w:rPr>
          <w:rFonts w:ascii="Times New Roman" w:eastAsia="Times New Roman" w:hAnsi="Times New Roman" w:cs="Times New Roman"/>
          <w:sz w:val="20"/>
          <w:szCs w:val="20"/>
        </w:rPr>
        <w:t>Indian Tribes.</w:t>
      </w:r>
      <w:r>
        <w:rPr>
          <w:rFonts w:ascii="Times New Roman" w:eastAsia="Times New Roman" w:hAnsi="Times New Roman" w:cs="Times New Roman"/>
          <w:sz w:val="20"/>
          <w:szCs w:val="20"/>
        </w:rPr>
        <w:t xml:space="preserve"> F</w:t>
      </w:r>
      <w:r w:rsidRPr="000D4338">
        <w:rPr>
          <w:rFonts w:ascii="Times New Roman" w:eastAsia="Times New Roman" w:hAnsi="Times New Roman" w:cs="Times New Roman"/>
          <w:sz w:val="20"/>
          <w:szCs w:val="20"/>
        </w:rPr>
        <w:t>ed</w:t>
      </w:r>
      <w:r w:rsidRPr="000D4338">
        <w:rPr>
          <w:rFonts w:ascii="Times New Roman" w:eastAsia="Times New Roman" w:hAnsi="Times New Roman" w:cs="Times New Roman"/>
          <w:spacing w:val="-2"/>
          <w:sz w:val="20"/>
          <w:szCs w:val="20"/>
        </w:rPr>
        <w:t>e</w:t>
      </w:r>
      <w:r w:rsidRPr="000D4338">
        <w:rPr>
          <w:rFonts w:ascii="Times New Roman" w:eastAsia="Times New Roman" w:hAnsi="Times New Roman" w:cs="Times New Roman"/>
          <w:spacing w:val="1"/>
          <w:sz w:val="20"/>
          <w:szCs w:val="20"/>
        </w:rPr>
        <w:t>r</w:t>
      </w:r>
      <w:r w:rsidRPr="000D4338">
        <w:rPr>
          <w:rFonts w:ascii="Times New Roman" w:eastAsia="Times New Roman" w:hAnsi="Times New Roman" w:cs="Times New Roman"/>
          <w:spacing w:val="-2"/>
          <w:sz w:val="20"/>
          <w:szCs w:val="20"/>
        </w:rPr>
        <w:t>a</w:t>
      </w:r>
      <w:r w:rsidRPr="000D4338">
        <w:rPr>
          <w:rFonts w:ascii="Times New Roman" w:eastAsia="Times New Roman" w:hAnsi="Times New Roman" w:cs="Times New Roman"/>
          <w:spacing w:val="1"/>
          <w:sz w:val="20"/>
          <w:szCs w:val="20"/>
        </w:rPr>
        <w:t>ll</w:t>
      </w:r>
      <w:r w:rsidRPr="000D4338">
        <w:rPr>
          <w:rFonts w:ascii="Times New Roman" w:eastAsia="Times New Roman" w:hAnsi="Times New Roman" w:cs="Times New Roman"/>
          <w:sz w:val="20"/>
          <w:szCs w:val="20"/>
        </w:rPr>
        <w:t>y</w:t>
      </w:r>
      <w:r w:rsidRPr="000D4338">
        <w:rPr>
          <w:rFonts w:ascii="Times New Roman" w:eastAsia="Times New Roman" w:hAnsi="Times New Roman" w:cs="Times New Roman"/>
          <w:spacing w:val="-2"/>
          <w:sz w:val="20"/>
          <w:szCs w:val="20"/>
        </w:rPr>
        <w:t xml:space="preserve"> </w:t>
      </w:r>
      <w:r w:rsidRPr="000D4338">
        <w:rPr>
          <w:rFonts w:ascii="Times New Roman" w:eastAsia="Times New Roman" w:hAnsi="Times New Roman" w:cs="Times New Roman"/>
          <w:spacing w:val="1"/>
          <w:sz w:val="20"/>
          <w:szCs w:val="20"/>
        </w:rPr>
        <w:t>r</w:t>
      </w:r>
      <w:r w:rsidRPr="000D4338">
        <w:rPr>
          <w:rFonts w:ascii="Times New Roman" w:eastAsia="Times New Roman" w:hAnsi="Times New Roman" w:cs="Times New Roman"/>
          <w:sz w:val="20"/>
          <w:szCs w:val="20"/>
        </w:rPr>
        <w:t>e</w:t>
      </w:r>
      <w:r w:rsidRPr="000D4338">
        <w:rPr>
          <w:rFonts w:ascii="Times New Roman" w:eastAsia="Times New Roman" w:hAnsi="Times New Roman" w:cs="Times New Roman"/>
          <w:spacing w:val="-2"/>
          <w:sz w:val="20"/>
          <w:szCs w:val="20"/>
        </w:rPr>
        <w:t>c</w:t>
      </w:r>
      <w:r w:rsidRPr="000D4338">
        <w:rPr>
          <w:rFonts w:ascii="Times New Roman" w:eastAsia="Times New Roman" w:hAnsi="Times New Roman" w:cs="Times New Roman"/>
          <w:sz w:val="20"/>
          <w:szCs w:val="20"/>
        </w:rPr>
        <w:t>o</w:t>
      </w:r>
      <w:r w:rsidRPr="000D4338">
        <w:rPr>
          <w:rFonts w:ascii="Times New Roman" w:eastAsia="Times New Roman" w:hAnsi="Times New Roman" w:cs="Times New Roman"/>
          <w:spacing w:val="-2"/>
          <w:sz w:val="20"/>
          <w:szCs w:val="20"/>
        </w:rPr>
        <w:t>g</w:t>
      </w:r>
      <w:r w:rsidRPr="000D4338">
        <w:rPr>
          <w:rFonts w:ascii="Times New Roman" w:eastAsia="Times New Roman" w:hAnsi="Times New Roman" w:cs="Times New Roman"/>
          <w:sz w:val="20"/>
          <w:szCs w:val="20"/>
        </w:rPr>
        <w:t>n</w:t>
      </w:r>
      <w:r w:rsidRPr="000D4338">
        <w:rPr>
          <w:rFonts w:ascii="Times New Roman" w:eastAsia="Times New Roman" w:hAnsi="Times New Roman" w:cs="Times New Roman"/>
          <w:spacing w:val="1"/>
          <w:sz w:val="20"/>
          <w:szCs w:val="20"/>
        </w:rPr>
        <w:t>i</w:t>
      </w:r>
      <w:r w:rsidRPr="000D4338">
        <w:rPr>
          <w:rFonts w:ascii="Times New Roman" w:eastAsia="Times New Roman" w:hAnsi="Times New Roman" w:cs="Times New Roman"/>
          <w:spacing w:val="-2"/>
          <w:sz w:val="20"/>
          <w:szCs w:val="20"/>
        </w:rPr>
        <w:t>z</w:t>
      </w:r>
      <w:r w:rsidRPr="000D4338">
        <w:rPr>
          <w:rFonts w:ascii="Times New Roman" w:eastAsia="Times New Roman" w:hAnsi="Times New Roman" w:cs="Times New Roman"/>
          <w:sz w:val="20"/>
          <w:szCs w:val="20"/>
        </w:rPr>
        <w:t xml:space="preserve">ed </w:t>
      </w:r>
      <w:r w:rsidRPr="000D4338">
        <w:rPr>
          <w:rFonts w:ascii="Times New Roman" w:eastAsia="Times New Roman" w:hAnsi="Times New Roman" w:cs="Times New Roman"/>
          <w:spacing w:val="-4"/>
          <w:sz w:val="20"/>
          <w:szCs w:val="20"/>
        </w:rPr>
        <w:t>I</w:t>
      </w:r>
      <w:r w:rsidRPr="000D4338">
        <w:rPr>
          <w:rFonts w:ascii="Times New Roman" w:eastAsia="Times New Roman" w:hAnsi="Times New Roman" w:cs="Times New Roman"/>
          <w:sz w:val="20"/>
          <w:szCs w:val="20"/>
        </w:rPr>
        <w:t>nd</w:t>
      </w:r>
      <w:r w:rsidRPr="000D4338">
        <w:rPr>
          <w:rFonts w:ascii="Times New Roman" w:eastAsia="Times New Roman" w:hAnsi="Times New Roman" w:cs="Times New Roman"/>
          <w:spacing w:val="1"/>
          <w:sz w:val="20"/>
          <w:szCs w:val="20"/>
        </w:rPr>
        <w:t>i</w:t>
      </w:r>
      <w:r w:rsidRPr="000D4338">
        <w:rPr>
          <w:rFonts w:ascii="Times New Roman" w:eastAsia="Times New Roman" w:hAnsi="Times New Roman" w:cs="Times New Roman"/>
          <w:sz w:val="20"/>
          <w:szCs w:val="20"/>
        </w:rPr>
        <w:t>an T</w:t>
      </w:r>
      <w:r w:rsidRPr="000D4338">
        <w:rPr>
          <w:rFonts w:ascii="Times New Roman" w:eastAsia="Times New Roman" w:hAnsi="Times New Roman" w:cs="Times New Roman"/>
          <w:spacing w:val="1"/>
          <w:sz w:val="20"/>
          <w:szCs w:val="20"/>
        </w:rPr>
        <w:t>ri</w:t>
      </w:r>
      <w:r w:rsidRPr="000D4338">
        <w:rPr>
          <w:rFonts w:ascii="Times New Roman" w:eastAsia="Times New Roman" w:hAnsi="Times New Roman" w:cs="Times New Roman"/>
          <w:spacing w:val="-2"/>
          <w:sz w:val="20"/>
          <w:szCs w:val="20"/>
        </w:rPr>
        <w:t>b</w:t>
      </w:r>
      <w:r w:rsidRPr="000D4338">
        <w:rPr>
          <w:rFonts w:ascii="Times New Roman" w:eastAsia="Times New Roman" w:hAnsi="Times New Roman" w:cs="Times New Roman"/>
          <w:sz w:val="20"/>
          <w:szCs w:val="20"/>
        </w:rPr>
        <w:t>es</w:t>
      </w:r>
      <w:r w:rsidRPr="000D4338">
        <w:rPr>
          <w:rFonts w:ascii="Times New Roman" w:eastAsia="Times New Roman" w:hAnsi="Times New Roman" w:cs="Times New Roman"/>
          <w:spacing w:val="1"/>
          <w:sz w:val="20"/>
          <w:szCs w:val="20"/>
        </w:rPr>
        <w:t xml:space="preserve"> </w:t>
      </w:r>
      <w:r w:rsidRPr="000D4338">
        <w:rPr>
          <w:rFonts w:ascii="Times New Roman" w:eastAsia="Times New Roman" w:hAnsi="Times New Roman" w:cs="Times New Roman"/>
          <w:spacing w:val="-1"/>
          <w:sz w:val="20"/>
          <w:szCs w:val="20"/>
        </w:rPr>
        <w:t>wi</w:t>
      </w:r>
      <w:r w:rsidRPr="000D4338">
        <w:rPr>
          <w:rFonts w:ascii="Times New Roman" w:eastAsia="Times New Roman" w:hAnsi="Times New Roman" w:cs="Times New Roman"/>
          <w:spacing w:val="1"/>
          <w:sz w:val="20"/>
          <w:szCs w:val="20"/>
        </w:rPr>
        <w:t>l</w:t>
      </w:r>
      <w:r w:rsidRPr="000D4338">
        <w:rPr>
          <w:rFonts w:ascii="Times New Roman" w:eastAsia="Times New Roman" w:hAnsi="Times New Roman" w:cs="Times New Roman"/>
          <w:sz w:val="20"/>
          <w:szCs w:val="20"/>
        </w:rPr>
        <w:t>l</w:t>
      </w:r>
      <w:r w:rsidRPr="000D4338">
        <w:rPr>
          <w:rFonts w:ascii="Times New Roman" w:eastAsia="Times New Roman" w:hAnsi="Times New Roman" w:cs="Times New Roman"/>
          <w:spacing w:val="-1"/>
          <w:sz w:val="20"/>
          <w:szCs w:val="20"/>
        </w:rPr>
        <w:t xml:space="preserve"> </w:t>
      </w:r>
      <w:r w:rsidRPr="000D4338">
        <w:rPr>
          <w:rFonts w:ascii="Times New Roman" w:eastAsia="Times New Roman" w:hAnsi="Times New Roman" w:cs="Times New Roman"/>
          <w:sz w:val="20"/>
          <w:szCs w:val="20"/>
        </w:rPr>
        <w:t>a</w:t>
      </w:r>
      <w:r w:rsidRPr="000D4338">
        <w:rPr>
          <w:rFonts w:ascii="Times New Roman" w:eastAsia="Times New Roman" w:hAnsi="Times New Roman" w:cs="Times New Roman"/>
          <w:spacing w:val="-1"/>
          <w:sz w:val="20"/>
          <w:szCs w:val="20"/>
        </w:rPr>
        <w:t>l</w:t>
      </w:r>
      <w:r w:rsidRPr="000D4338">
        <w:rPr>
          <w:rFonts w:ascii="Times New Roman" w:eastAsia="Times New Roman" w:hAnsi="Times New Roman" w:cs="Times New Roman"/>
          <w:sz w:val="20"/>
          <w:szCs w:val="20"/>
        </w:rPr>
        <w:t>so be e</w:t>
      </w:r>
      <w:r w:rsidRPr="000D4338">
        <w:rPr>
          <w:rFonts w:ascii="Times New Roman" w:eastAsia="Times New Roman" w:hAnsi="Times New Roman" w:cs="Times New Roman"/>
          <w:spacing w:val="1"/>
          <w:sz w:val="20"/>
          <w:szCs w:val="20"/>
        </w:rPr>
        <w:t>li</w:t>
      </w:r>
      <w:r w:rsidRPr="000D4338">
        <w:rPr>
          <w:rFonts w:ascii="Times New Roman" w:eastAsia="Times New Roman" w:hAnsi="Times New Roman" w:cs="Times New Roman"/>
          <w:spacing w:val="-2"/>
          <w:sz w:val="20"/>
          <w:szCs w:val="20"/>
        </w:rPr>
        <w:t>g</w:t>
      </w:r>
      <w:r w:rsidRPr="000D4338">
        <w:rPr>
          <w:rFonts w:ascii="Times New Roman" w:eastAsia="Times New Roman" w:hAnsi="Times New Roman" w:cs="Times New Roman"/>
          <w:spacing w:val="1"/>
          <w:sz w:val="20"/>
          <w:szCs w:val="20"/>
        </w:rPr>
        <w:t>i</w:t>
      </w:r>
      <w:r w:rsidRPr="000D4338">
        <w:rPr>
          <w:rFonts w:ascii="Times New Roman" w:eastAsia="Times New Roman" w:hAnsi="Times New Roman" w:cs="Times New Roman"/>
          <w:spacing w:val="-2"/>
          <w:sz w:val="20"/>
          <w:szCs w:val="20"/>
        </w:rPr>
        <w:t>b</w:t>
      </w:r>
      <w:r w:rsidRPr="000D4338">
        <w:rPr>
          <w:rFonts w:ascii="Times New Roman" w:eastAsia="Times New Roman" w:hAnsi="Times New Roman" w:cs="Times New Roman"/>
          <w:spacing w:val="1"/>
          <w:sz w:val="20"/>
          <w:szCs w:val="20"/>
        </w:rPr>
        <w:t>l</w:t>
      </w:r>
      <w:r w:rsidRPr="000D4338">
        <w:rPr>
          <w:rFonts w:ascii="Times New Roman" w:eastAsia="Times New Roman" w:hAnsi="Times New Roman" w:cs="Times New Roman"/>
          <w:sz w:val="20"/>
          <w:szCs w:val="20"/>
        </w:rPr>
        <w:t>e</w:t>
      </w:r>
      <w:r w:rsidRPr="000D4338">
        <w:rPr>
          <w:rFonts w:ascii="Times New Roman" w:eastAsia="Times New Roman" w:hAnsi="Times New Roman" w:cs="Times New Roman"/>
          <w:spacing w:val="-2"/>
          <w:sz w:val="20"/>
          <w:szCs w:val="20"/>
        </w:rPr>
        <w:t xml:space="preserve"> </w:t>
      </w:r>
      <w:r w:rsidRPr="000D4338">
        <w:rPr>
          <w:rFonts w:ascii="Times New Roman" w:eastAsia="Times New Roman" w:hAnsi="Times New Roman" w:cs="Times New Roman"/>
          <w:spacing w:val="1"/>
          <w:sz w:val="20"/>
          <w:szCs w:val="20"/>
        </w:rPr>
        <w:t>t</w:t>
      </w:r>
      <w:r w:rsidRPr="000D4338">
        <w:rPr>
          <w:rFonts w:ascii="Times New Roman" w:eastAsia="Times New Roman" w:hAnsi="Times New Roman" w:cs="Times New Roman"/>
          <w:sz w:val="20"/>
          <w:szCs w:val="20"/>
        </w:rPr>
        <w:t>o a</w:t>
      </w:r>
      <w:r w:rsidRPr="000D4338">
        <w:rPr>
          <w:rFonts w:ascii="Times New Roman" w:eastAsia="Times New Roman" w:hAnsi="Times New Roman" w:cs="Times New Roman"/>
          <w:spacing w:val="-2"/>
          <w:sz w:val="20"/>
          <w:szCs w:val="20"/>
        </w:rPr>
        <w:t>p</w:t>
      </w:r>
      <w:r w:rsidRPr="000D4338">
        <w:rPr>
          <w:rFonts w:ascii="Times New Roman" w:eastAsia="Times New Roman" w:hAnsi="Times New Roman" w:cs="Times New Roman"/>
          <w:sz w:val="20"/>
          <w:szCs w:val="20"/>
        </w:rPr>
        <w:t>p</w:t>
      </w:r>
      <w:r w:rsidRPr="000D4338">
        <w:rPr>
          <w:rFonts w:ascii="Times New Roman" w:eastAsia="Times New Roman" w:hAnsi="Times New Roman" w:cs="Times New Roman"/>
          <w:spacing w:val="1"/>
          <w:sz w:val="20"/>
          <w:szCs w:val="20"/>
        </w:rPr>
        <w:t>l</w:t>
      </w:r>
      <w:r w:rsidRPr="000D4338">
        <w:rPr>
          <w:rFonts w:ascii="Times New Roman" w:eastAsia="Times New Roman" w:hAnsi="Times New Roman" w:cs="Times New Roman"/>
          <w:sz w:val="20"/>
          <w:szCs w:val="20"/>
        </w:rPr>
        <w:t>y</w:t>
      </w:r>
      <w:r w:rsidRPr="000D4338">
        <w:rPr>
          <w:rFonts w:ascii="Times New Roman" w:eastAsia="Times New Roman" w:hAnsi="Times New Roman" w:cs="Times New Roman"/>
          <w:spacing w:val="-2"/>
          <w:sz w:val="20"/>
          <w:szCs w:val="20"/>
        </w:rPr>
        <w:t xml:space="preserve"> </w:t>
      </w:r>
      <w:r w:rsidRPr="000D4338">
        <w:rPr>
          <w:rFonts w:ascii="Times New Roman" w:eastAsia="Times New Roman" w:hAnsi="Times New Roman" w:cs="Times New Roman"/>
          <w:sz w:val="20"/>
          <w:szCs w:val="20"/>
        </w:rPr>
        <w:t>und</w:t>
      </w:r>
      <w:r w:rsidRPr="000D4338">
        <w:rPr>
          <w:rFonts w:ascii="Times New Roman" w:eastAsia="Times New Roman" w:hAnsi="Times New Roman" w:cs="Times New Roman"/>
          <w:spacing w:val="-2"/>
          <w:sz w:val="20"/>
          <w:szCs w:val="20"/>
        </w:rPr>
        <w:t>e</w:t>
      </w:r>
      <w:r w:rsidRPr="000D4338">
        <w:rPr>
          <w:rFonts w:ascii="Times New Roman" w:eastAsia="Times New Roman" w:hAnsi="Times New Roman" w:cs="Times New Roman"/>
          <w:sz w:val="20"/>
          <w:szCs w:val="20"/>
        </w:rPr>
        <w:t>r</w:t>
      </w:r>
      <w:r w:rsidRPr="000D4338">
        <w:rPr>
          <w:rFonts w:ascii="Times New Roman" w:eastAsia="Times New Roman" w:hAnsi="Times New Roman" w:cs="Times New Roman"/>
          <w:spacing w:val="1"/>
          <w:sz w:val="20"/>
          <w:szCs w:val="20"/>
        </w:rPr>
        <w:t xml:space="preserve"> </w:t>
      </w:r>
      <w:r w:rsidRPr="000D4338">
        <w:rPr>
          <w:rFonts w:ascii="Times New Roman" w:eastAsia="Times New Roman" w:hAnsi="Times New Roman" w:cs="Times New Roman"/>
          <w:sz w:val="20"/>
          <w:szCs w:val="20"/>
        </w:rPr>
        <w:t>a</w:t>
      </w:r>
      <w:r w:rsidRPr="000D4338">
        <w:rPr>
          <w:rFonts w:ascii="Times New Roman" w:eastAsia="Times New Roman" w:hAnsi="Times New Roman" w:cs="Times New Roman"/>
          <w:spacing w:val="1"/>
          <w:sz w:val="20"/>
          <w:szCs w:val="20"/>
        </w:rPr>
        <w:t xml:space="preserve"> </w:t>
      </w:r>
      <w:r w:rsidRPr="000D4338">
        <w:rPr>
          <w:rFonts w:ascii="Times New Roman" w:eastAsia="Times New Roman" w:hAnsi="Times New Roman" w:cs="Times New Roman"/>
          <w:spacing w:val="-2"/>
          <w:sz w:val="20"/>
          <w:szCs w:val="20"/>
        </w:rPr>
        <w:t>se</w:t>
      </w:r>
      <w:r w:rsidRPr="000D4338">
        <w:rPr>
          <w:rFonts w:ascii="Times New Roman" w:eastAsia="Times New Roman" w:hAnsi="Times New Roman" w:cs="Times New Roman"/>
          <w:sz w:val="20"/>
          <w:szCs w:val="20"/>
        </w:rPr>
        <w:t>pa</w:t>
      </w:r>
      <w:r w:rsidRPr="000D4338">
        <w:rPr>
          <w:rFonts w:ascii="Times New Roman" w:eastAsia="Times New Roman" w:hAnsi="Times New Roman" w:cs="Times New Roman"/>
          <w:spacing w:val="1"/>
          <w:sz w:val="20"/>
          <w:szCs w:val="20"/>
        </w:rPr>
        <w:t>r</w:t>
      </w:r>
      <w:r w:rsidRPr="000D4338">
        <w:rPr>
          <w:rFonts w:ascii="Times New Roman" w:eastAsia="Times New Roman" w:hAnsi="Times New Roman" w:cs="Times New Roman"/>
          <w:spacing w:val="-2"/>
          <w:sz w:val="20"/>
          <w:szCs w:val="20"/>
        </w:rPr>
        <w:t>a</w:t>
      </w:r>
      <w:r w:rsidRPr="000D4338">
        <w:rPr>
          <w:rFonts w:ascii="Times New Roman" w:eastAsia="Times New Roman" w:hAnsi="Times New Roman" w:cs="Times New Roman"/>
          <w:spacing w:val="1"/>
          <w:sz w:val="20"/>
          <w:szCs w:val="20"/>
        </w:rPr>
        <w:t>t</w:t>
      </w:r>
      <w:r w:rsidRPr="000D4338">
        <w:rPr>
          <w:rFonts w:ascii="Times New Roman" w:eastAsia="Times New Roman" w:hAnsi="Times New Roman" w:cs="Times New Roman"/>
          <w:sz w:val="20"/>
          <w:szCs w:val="20"/>
        </w:rPr>
        <w:t>e</w:t>
      </w:r>
      <w:r w:rsidRPr="000D4338">
        <w:rPr>
          <w:rFonts w:ascii="Times New Roman" w:eastAsia="Times New Roman" w:hAnsi="Times New Roman" w:cs="Times New Roman"/>
          <w:spacing w:val="1"/>
          <w:sz w:val="20"/>
          <w:szCs w:val="20"/>
        </w:rPr>
        <w:t xml:space="preserve"> </w:t>
      </w:r>
      <w:r w:rsidRPr="000D4338">
        <w:rPr>
          <w:rFonts w:ascii="Times New Roman" w:eastAsia="Times New Roman" w:hAnsi="Times New Roman" w:cs="Times New Roman"/>
          <w:spacing w:val="-1"/>
          <w:sz w:val="20"/>
          <w:szCs w:val="20"/>
        </w:rPr>
        <w:t>N</w:t>
      </w:r>
      <w:r w:rsidRPr="000D4338">
        <w:rPr>
          <w:rFonts w:ascii="Times New Roman" w:eastAsia="Times New Roman" w:hAnsi="Times New Roman" w:cs="Times New Roman"/>
          <w:spacing w:val="-2"/>
          <w:sz w:val="20"/>
          <w:szCs w:val="20"/>
        </w:rPr>
        <w:t>o</w:t>
      </w:r>
      <w:r w:rsidRPr="000D4338">
        <w:rPr>
          <w:rFonts w:ascii="Times New Roman" w:eastAsia="Times New Roman" w:hAnsi="Times New Roman" w:cs="Times New Roman"/>
          <w:spacing w:val="1"/>
          <w:sz w:val="20"/>
          <w:szCs w:val="20"/>
        </w:rPr>
        <w:t>t</w:t>
      </w:r>
      <w:r w:rsidRPr="000D4338">
        <w:rPr>
          <w:rFonts w:ascii="Times New Roman" w:eastAsia="Times New Roman" w:hAnsi="Times New Roman" w:cs="Times New Roman"/>
          <w:spacing w:val="-1"/>
          <w:sz w:val="20"/>
          <w:szCs w:val="20"/>
        </w:rPr>
        <w:t>i</w:t>
      </w:r>
      <w:r w:rsidRPr="000D4338">
        <w:rPr>
          <w:rFonts w:ascii="Times New Roman" w:eastAsia="Times New Roman" w:hAnsi="Times New Roman" w:cs="Times New Roman"/>
          <w:sz w:val="20"/>
          <w:szCs w:val="20"/>
        </w:rPr>
        <w:t>ce</w:t>
      </w:r>
      <w:r w:rsidRPr="000D4338">
        <w:rPr>
          <w:rFonts w:ascii="Times New Roman" w:eastAsia="Times New Roman" w:hAnsi="Times New Roman" w:cs="Times New Roman"/>
          <w:spacing w:val="1"/>
          <w:sz w:val="20"/>
          <w:szCs w:val="20"/>
        </w:rPr>
        <w:t xml:space="preserve"> </w:t>
      </w:r>
      <w:r w:rsidRPr="000D4338">
        <w:rPr>
          <w:rFonts w:ascii="Times New Roman" w:eastAsia="Times New Roman" w:hAnsi="Times New Roman" w:cs="Times New Roman"/>
          <w:spacing w:val="-2"/>
          <w:sz w:val="20"/>
          <w:szCs w:val="20"/>
        </w:rPr>
        <w:t>o</w:t>
      </w:r>
      <w:r w:rsidRPr="000D4338">
        <w:rPr>
          <w:rFonts w:ascii="Times New Roman" w:eastAsia="Times New Roman" w:hAnsi="Times New Roman" w:cs="Times New Roman"/>
          <w:sz w:val="20"/>
          <w:szCs w:val="20"/>
        </w:rPr>
        <w:t>f</w:t>
      </w:r>
      <w:r w:rsidRPr="000D4338">
        <w:rPr>
          <w:rFonts w:ascii="Times New Roman" w:eastAsia="Times New Roman" w:hAnsi="Times New Roman" w:cs="Times New Roman"/>
          <w:spacing w:val="1"/>
          <w:sz w:val="20"/>
          <w:szCs w:val="20"/>
        </w:rPr>
        <w:t xml:space="preserve"> </w:t>
      </w:r>
      <w:r w:rsidRPr="000D4338">
        <w:rPr>
          <w:rFonts w:ascii="Times New Roman" w:eastAsia="Times New Roman" w:hAnsi="Times New Roman" w:cs="Times New Roman"/>
          <w:sz w:val="20"/>
          <w:szCs w:val="20"/>
        </w:rPr>
        <w:t>Fed</w:t>
      </w:r>
      <w:r w:rsidRPr="000D4338">
        <w:rPr>
          <w:rFonts w:ascii="Times New Roman" w:eastAsia="Times New Roman" w:hAnsi="Times New Roman" w:cs="Times New Roman"/>
          <w:spacing w:val="-2"/>
          <w:sz w:val="20"/>
          <w:szCs w:val="20"/>
        </w:rPr>
        <w:t>e</w:t>
      </w:r>
      <w:r w:rsidRPr="000D4338">
        <w:rPr>
          <w:rFonts w:ascii="Times New Roman" w:eastAsia="Times New Roman" w:hAnsi="Times New Roman" w:cs="Times New Roman"/>
          <w:spacing w:val="1"/>
          <w:sz w:val="20"/>
          <w:szCs w:val="20"/>
        </w:rPr>
        <w:t>r</w:t>
      </w:r>
      <w:r w:rsidRPr="000D4338">
        <w:rPr>
          <w:rFonts w:ascii="Times New Roman" w:eastAsia="Times New Roman" w:hAnsi="Times New Roman" w:cs="Times New Roman"/>
          <w:spacing w:val="-2"/>
          <w:sz w:val="20"/>
          <w:szCs w:val="20"/>
        </w:rPr>
        <w:t>a</w:t>
      </w:r>
      <w:r w:rsidRPr="000D4338">
        <w:rPr>
          <w:rFonts w:ascii="Times New Roman" w:eastAsia="Times New Roman" w:hAnsi="Times New Roman" w:cs="Times New Roman"/>
          <w:sz w:val="20"/>
          <w:szCs w:val="20"/>
        </w:rPr>
        <w:t>l</w:t>
      </w:r>
      <w:r w:rsidRPr="000D4338">
        <w:rPr>
          <w:rFonts w:ascii="Times New Roman" w:eastAsia="Times New Roman" w:hAnsi="Times New Roman" w:cs="Times New Roman"/>
          <w:spacing w:val="1"/>
          <w:sz w:val="20"/>
          <w:szCs w:val="20"/>
        </w:rPr>
        <w:t xml:space="preserve"> </w:t>
      </w:r>
      <w:r w:rsidRPr="000D4338">
        <w:rPr>
          <w:rFonts w:ascii="Times New Roman" w:eastAsia="Times New Roman" w:hAnsi="Times New Roman" w:cs="Times New Roman"/>
          <w:sz w:val="20"/>
          <w:szCs w:val="20"/>
        </w:rPr>
        <w:t>F</w:t>
      </w:r>
      <w:r w:rsidRPr="000D4338">
        <w:rPr>
          <w:rFonts w:ascii="Times New Roman" w:eastAsia="Times New Roman" w:hAnsi="Times New Roman" w:cs="Times New Roman"/>
          <w:spacing w:val="-2"/>
          <w:sz w:val="20"/>
          <w:szCs w:val="20"/>
        </w:rPr>
        <w:t>u</w:t>
      </w:r>
      <w:r w:rsidRPr="000D4338">
        <w:rPr>
          <w:rFonts w:ascii="Times New Roman" w:eastAsia="Times New Roman" w:hAnsi="Times New Roman" w:cs="Times New Roman"/>
          <w:sz w:val="20"/>
          <w:szCs w:val="20"/>
        </w:rPr>
        <w:t>nd</w:t>
      </w:r>
      <w:r w:rsidRPr="000D4338">
        <w:rPr>
          <w:rFonts w:ascii="Times New Roman" w:eastAsia="Times New Roman" w:hAnsi="Times New Roman" w:cs="Times New Roman"/>
          <w:spacing w:val="1"/>
          <w:sz w:val="20"/>
          <w:szCs w:val="20"/>
        </w:rPr>
        <w:t>i</w:t>
      </w:r>
      <w:r w:rsidRPr="000D4338">
        <w:rPr>
          <w:rFonts w:ascii="Times New Roman" w:eastAsia="Times New Roman" w:hAnsi="Times New Roman" w:cs="Times New Roman"/>
          <w:sz w:val="20"/>
          <w:szCs w:val="20"/>
        </w:rPr>
        <w:t>ng</w:t>
      </w:r>
      <w:r w:rsidRPr="000D4338">
        <w:rPr>
          <w:rFonts w:ascii="Times New Roman" w:eastAsia="Times New Roman" w:hAnsi="Times New Roman" w:cs="Times New Roman"/>
          <w:spacing w:val="-2"/>
          <w:sz w:val="20"/>
          <w:szCs w:val="20"/>
        </w:rPr>
        <w:t xml:space="preserve"> </w:t>
      </w:r>
      <w:r w:rsidRPr="000D4338">
        <w:rPr>
          <w:rFonts w:ascii="Times New Roman" w:eastAsia="Times New Roman" w:hAnsi="Times New Roman" w:cs="Times New Roman"/>
          <w:spacing w:val="-1"/>
          <w:sz w:val="20"/>
          <w:szCs w:val="20"/>
        </w:rPr>
        <w:t>O</w:t>
      </w:r>
      <w:r w:rsidRPr="000D4338">
        <w:rPr>
          <w:rFonts w:ascii="Times New Roman" w:eastAsia="Times New Roman" w:hAnsi="Times New Roman" w:cs="Times New Roman"/>
          <w:sz w:val="20"/>
          <w:szCs w:val="20"/>
        </w:rPr>
        <w:t>ppo</w:t>
      </w:r>
      <w:r w:rsidRPr="000D4338">
        <w:rPr>
          <w:rFonts w:ascii="Times New Roman" w:eastAsia="Times New Roman" w:hAnsi="Times New Roman" w:cs="Times New Roman"/>
          <w:spacing w:val="-2"/>
          <w:sz w:val="20"/>
          <w:szCs w:val="20"/>
        </w:rPr>
        <w:t>r</w:t>
      </w:r>
      <w:r w:rsidRPr="000D4338">
        <w:rPr>
          <w:rFonts w:ascii="Times New Roman" w:eastAsia="Times New Roman" w:hAnsi="Times New Roman" w:cs="Times New Roman"/>
          <w:spacing w:val="1"/>
          <w:sz w:val="20"/>
          <w:szCs w:val="20"/>
        </w:rPr>
        <w:t>t</w:t>
      </w:r>
      <w:r w:rsidRPr="000D4338">
        <w:rPr>
          <w:rFonts w:ascii="Times New Roman" w:eastAsia="Times New Roman" w:hAnsi="Times New Roman" w:cs="Times New Roman"/>
          <w:sz w:val="20"/>
          <w:szCs w:val="20"/>
        </w:rPr>
        <w:t>un</w:t>
      </w:r>
      <w:r w:rsidRPr="000D4338">
        <w:rPr>
          <w:rFonts w:ascii="Times New Roman" w:eastAsia="Times New Roman" w:hAnsi="Times New Roman" w:cs="Times New Roman"/>
          <w:spacing w:val="-1"/>
          <w:sz w:val="20"/>
          <w:szCs w:val="20"/>
        </w:rPr>
        <w:t>i</w:t>
      </w:r>
      <w:r w:rsidRPr="000D4338">
        <w:rPr>
          <w:rFonts w:ascii="Times New Roman" w:eastAsia="Times New Roman" w:hAnsi="Times New Roman" w:cs="Times New Roman"/>
          <w:spacing w:val="1"/>
          <w:sz w:val="20"/>
          <w:szCs w:val="20"/>
        </w:rPr>
        <w:t>t</w:t>
      </w:r>
      <w:r w:rsidRPr="000D4338">
        <w:rPr>
          <w:rFonts w:ascii="Times New Roman" w:eastAsia="Times New Roman" w:hAnsi="Times New Roman" w:cs="Times New Roman"/>
          <w:sz w:val="20"/>
          <w:szCs w:val="20"/>
        </w:rPr>
        <w:t>y</w:t>
      </w:r>
      <w:r w:rsidRPr="000D4338">
        <w:rPr>
          <w:rFonts w:ascii="Times New Roman" w:eastAsia="Times New Roman" w:hAnsi="Times New Roman" w:cs="Times New Roman"/>
          <w:spacing w:val="-2"/>
          <w:sz w:val="20"/>
          <w:szCs w:val="20"/>
        </w:rPr>
        <w:t xml:space="preserve"> </w:t>
      </w:r>
      <w:r w:rsidRPr="000D4338">
        <w:rPr>
          <w:rFonts w:ascii="Times New Roman" w:eastAsia="Times New Roman" w:hAnsi="Times New Roman" w:cs="Times New Roman"/>
          <w:spacing w:val="1"/>
          <w:sz w:val="20"/>
          <w:szCs w:val="20"/>
        </w:rPr>
        <w:t>f</w:t>
      </w:r>
      <w:r w:rsidRPr="000D4338">
        <w:rPr>
          <w:rFonts w:ascii="Times New Roman" w:eastAsia="Times New Roman" w:hAnsi="Times New Roman" w:cs="Times New Roman"/>
          <w:sz w:val="20"/>
          <w:szCs w:val="20"/>
        </w:rPr>
        <w:t>or</w:t>
      </w:r>
      <w:r w:rsidRPr="000D4338">
        <w:rPr>
          <w:rFonts w:ascii="Times New Roman" w:eastAsia="Times New Roman" w:hAnsi="Times New Roman" w:cs="Times New Roman"/>
          <w:spacing w:val="1"/>
          <w:sz w:val="20"/>
          <w:szCs w:val="20"/>
        </w:rPr>
        <w:t xml:space="preserve"> </w:t>
      </w:r>
      <w:r w:rsidRPr="000D4338">
        <w:rPr>
          <w:rFonts w:ascii="Times New Roman" w:eastAsia="Times New Roman" w:hAnsi="Times New Roman" w:cs="Times New Roman"/>
          <w:spacing w:val="-4"/>
          <w:sz w:val="20"/>
          <w:szCs w:val="20"/>
        </w:rPr>
        <w:t>I</w:t>
      </w:r>
      <w:r w:rsidRPr="000D4338">
        <w:rPr>
          <w:rFonts w:ascii="Times New Roman" w:eastAsia="Times New Roman" w:hAnsi="Times New Roman" w:cs="Times New Roman"/>
          <w:sz w:val="20"/>
          <w:szCs w:val="20"/>
        </w:rPr>
        <w:t>nd</w:t>
      </w:r>
      <w:r w:rsidRPr="000D4338">
        <w:rPr>
          <w:rFonts w:ascii="Times New Roman" w:eastAsia="Times New Roman" w:hAnsi="Times New Roman" w:cs="Times New Roman"/>
          <w:spacing w:val="1"/>
          <w:sz w:val="20"/>
          <w:szCs w:val="20"/>
        </w:rPr>
        <w:t>i</w:t>
      </w:r>
      <w:r w:rsidRPr="000D4338">
        <w:rPr>
          <w:rFonts w:ascii="Times New Roman" w:eastAsia="Times New Roman" w:hAnsi="Times New Roman" w:cs="Times New Roman"/>
          <w:spacing w:val="-2"/>
          <w:sz w:val="20"/>
          <w:szCs w:val="20"/>
        </w:rPr>
        <w:t>a</w:t>
      </w:r>
      <w:r w:rsidRPr="000D4338">
        <w:rPr>
          <w:rFonts w:ascii="Times New Roman" w:eastAsia="Times New Roman" w:hAnsi="Times New Roman" w:cs="Times New Roman"/>
          <w:sz w:val="20"/>
          <w:szCs w:val="20"/>
        </w:rPr>
        <w:t>n T</w:t>
      </w:r>
      <w:r w:rsidRPr="000D4338">
        <w:rPr>
          <w:rFonts w:ascii="Times New Roman" w:eastAsia="Times New Roman" w:hAnsi="Times New Roman" w:cs="Times New Roman"/>
          <w:spacing w:val="1"/>
          <w:sz w:val="20"/>
          <w:szCs w:val="20"/>
        </w:rPr>
        <w:t>ri</w:t>
      </w:r>
      <w:r w:rsidRPr="000D4338">
        <w:rPr>
          <w:rFonts w:ascii="Times New Roman" w:eastAsia="Times New Roman" w:hAnsi="Times New Roman" w:cs="Times New Roman"/>
          <w:spacing w:val="-2"/>
          <w:sz w:val="20"/>
          <w:szCs w:val="20"/>
        </w:rPr>
        <w:t>b</w:t>
      </w:r>
      <w:r w:rsidRPr="000D4338">
        <w:rPr>
          <w:rFonts w:ascii="Times New Roman" w:eastAsia="Times New Roman" w:hAnsi="Times New Roman" w:cs="Times New Roman"/>
          <w:sz w:val="20"/>
          <w:szCs w:val="20"/>
        </w:rPr>
        <w:t>es</w:t>
      </w:r>
      <w:r w:rsidRPr="000D4338">
        <w:rPr>
          <w:rFonts w:ascii="Times New Roman" w:eastAsia="Times New Roman" w:hAnsi="Times New Roman" w:cs="Times New Roman"/>
          <w:spacing w:val="-2"/>
          <w:sz w:val="20"/>
          <w:szCs w:val="20"/>
        </w:rPr>
        <w:t xml:space="preserve"> </w:t>
      </w:r>
      <w:r w:rsidRPr="000D4338">
        <w:rPr>
          <w:rFonts w:ascii="Times New Roman" w:eastAsia="Times New Roman" w:hAnsi="Times New Roman" w:cs="Times New Roman"/>
          <w:spacing w:val="1"/>
          <w:sz w:val="20"/>
          <w:szCs w:val="20"/>
        </w:rPr>
        <w:t>f</w:t>
      </w:r>
      <w:r w:rsidRPr="000D4338">
        <w:rPr>
          <w:rFonts w:ascii="Times New Roman" w:eastAsia="Times New Roman" w:hAnsi="Times New Roman" w:cs="Times New Roman"/>
          <w:sz w:val="20"/>
          <w:szCs w:val="20"/>
        </w:rPr>
        <w:t>or</w:t>
      </w:r>
      <w:r w:rsidRPr="000D4338">
        <w:rPr>
          <w:rFonts w:ascii="Times New Roman" w:eastAsia="Times New Roman" w:hAnsi="Times New Roman" w:cs="Times New Roman"/>
          <w:spacing w:val="1"/>
          <w:sz w:val="20"/>
          <w:szCs w:val="20"/>
        </w:rPr>
        <w:t xml:space="preserve"> </w:t>
      </w:r>
      <w:r w:rsidRPr="000D4338">
        <w:rPr>
          <w:rFonts w:ascii="Times New Roman" w:eastAsia="Times New Roman" w:hAnsi="Times New Roman" w:cs="Times New Roman"/>
          <w:spacing w:val="-2"/>
          <w:sz w:val="20"/>
          <w:szCs w:val="20"/>
        </w:rPr>
        <w:t>o</w:t>
      </w:r>
      <w:r w:rsidRPr="000D4338">
        <w:rPr>
          <w:rFonts w:ascii="Times New Roman" w:eastAsia="Times New Roman" w:hAnsi="Times New Roman" w:cs="Times New Roman"/>
          <w:sz w:val="20"/>
          <w:szCs w:val="20"/>
        </w:rPr>
        <w:t>pe</w:t>
      </w:r>
      <w:r w:rsidRPr="000D4338">
        <w:rPr>
          <w:rFonts w:ascii="Times New Roman" w:eastAsia="Times New Roman" w:hAnsi="Times New Roman" w:cs="Times New Roman"/>
          <w:spacing w:val="-2"/>
          <w:sz w:val="20"/>
          <w:szCs w:val="20"/>
        </w:rPr>
        <w:t>r</w:t>
      </w:r>
      <w:r w:rsidRPr="000D4338">
        <w:rPr>
          <w:rFonts w:ascii="Times New Roman" w:eastAsia="Times New Roman" w:hAnsi="Times New Roman" w:cs="Times New Roman"/>
          <w:sz w:val="20"/>
          <w:szCs w:val="20"/>
        </w:rPr>
        <w:t>a</w:t>
      </w:r>
      <w:r w:rsidRPr="000D4338">
        <w:rPr>
          <w:rFonts w:ascii="Times New Roman" w:eastAsia="Times New Roman" w:hAnsi="Times New Roman" w:cs="Times New Roman"/>
          <w:spacing w:val="-1"/>
          <w:sz w:val="20"/>
          <w:szCs w:val="20"/>
        </w:rPr>
        <w:t>t</w:t>
      </w:r>
      <w:r w:rsidRPr="000D4338">
        <w:rPr>
          <w:rFonts w:ascii="Times New Roman" w:eastAsia="Times New Roman" w:hAnsi="Times New Roman" w:cs="Times New Roman"/>
          <w:spacing w:val="1"/>
          <w:sz w:val="20"/>
          <w:szCs w:val="20"/>
        </w:rPr>
        <w:t>i</w:t>
      </w:r>
      <w:r w:rsidRPr="000D4338">
        <w:rPr>
          <w:rFonts w:ascii="Times New Roman" w:eastAsia="Times New Roman" w:hAnsi="Times New Roman" w:cs="Times New Roman"/>
          <w:sz w:val="20"/>
          <w:szCs w:val="20"/>
        </w:rPr>
        <w:t>ng or</w:t>
      </w:r>
      <w:r w:rsidRPr="000D4338">
        <w:rPr>
          <w:rFonts w:ascii="Times New Roman" w:eastAsia="Times New Roman" w:hAnsi="Times New Roman" w:cs="Times New Roman"/>
          <w:spacing w:val="1"/>
          <w:sz w:val="20"/>
          <w:szCs w:val="20"/>
        </w:rPr>
        <w:t xml:space="preserve"> </w:t>
      </w:r>
      <w:r w:rsidRPr="000D4338">
        <w:rPr>
          <w:rFonts w:ascii="Times New Roman" w:eastAsia="Times New Roman" w:hAnsi="Times New Roman" w:cs="Times New Roman"/>
          <w:sz w:val="20"/>
          <w:szCs w:val="20"/>
        </w:rPr>
        <w:t>p</w:t>
      </w:r>
      <w:r w:rsidRPr="000D4338">
        <w:rPr>
          <w:rFonts w:ascii="Times New Roman" w:eastAsia="Times New Roman" w:hAnsi="Times New Roman" w:cs="Times New Roman"/>
          <w:spacing w:val="-1"/>
          <w:sz w:val="20"/>
          <w:szCs w:val="20"/>
        </w:rPr>
        <w:t>l</w:t>
      </w:r>
      <w:r w:rsidRPr="000D4338">
        <w:rPr>
          <w:rFonts w:ascii="Times New Roman" w:eastAsia="Times New Roman" w:hAnsi="Times New Roman" w:cs="Times New Roman"/>
          <w:sz w:val="20"/>
          <w:szCs w:val="20"/>
        </w:rPr>
        <w:t>an</w:t>
      </w:r>
      <w:r w:rsidRPr="000D4338">
        <w:rPr>
          <w:rFonts w:ascii="Times New Roman" w:eastAsia="Times New Roman" w:hAnsi="Times New Roman" w:cs="Times New Roman"/>
          <w:spacing w:val="-2"/>
          <w:sz w:val="20"/>
          <w:szCs w:val="20"/>
        </w:rPr>
        <w:t>n</w:t>
      </w:r>
      <w:r w:rsidRPr="000D4338">
        <w:rPr>
          <w:rFonts w:ascii="Times New Roman" w:eastAsia="Times New Roman" w:hAnsi="Times New Roman" w:cs="Times New Roman"/>
          <w:spacing w:val="1"/>
          <w:sz w:val="20"/>
          <w:szCs w:val="20"/>
        </w:rPr>
        <w:t>i</w:t>
      </w:r>
      <w:r w:rsidRPr="000D4338">
        <w:rPr>
          <w:rFonts w:ascii="Times New Roman" w:eastAsia="Times New Roman" w:hAnsi="Times New Roman" w:cs="Times New Roman"/>
          <w:sz w:val="20"/>
          <w:szCs w:val="20"/>
        </w:rPr>
        <w:t>ng</w:t>
      </w:r>
      <w:r w:rsidRPr="000D4338">
        <w:rPr>
          <w:rFonts w:ascii="Times New Roman" w:eastAsia="Times New Roman" w:hAnsi="Times New Roman" w:cs="Times New Roman"/>
          <w:spacing w:val="-2"/>
          <w:sz w:val="20"/>
          <w:szCs w:val="20"/>
        </w:rPr>
        <w:t xml:space="preserve"> g</w:t>
      </w:r>
      <w:r w:rsidRPr="000D4338">
        <w:rPr>
          <w:rFonts w:ascii="Times New Roman" w:eastAsia="Times New Roman" w:hAnsi="Times New Roman" w:cs="Times New Roman"/>
          <w:spacing w:val="1"/>
          <w:sz w:val="20"/>
          <w:szCs w:val="20"/>
        </w:rPr>
        <w:t>r</w:t>
      </w:r>
      <w:r w:rsidRPr="000D4338">
        <w:rPr>
          <w:rFonts w:ascii="Times New Roman" w:eastAsia="Times New Roman" w:hAnsi="Times New Roman" w:cs="Times New Roman"/>
          <w:sz w:val="20"/>
          <w:szCs w:val="20"/>
        </w:rPr>
        <w:t>an</w:t>
      </w:r>
      <w:r w:rsidRPr="000D4338">
        <w:rPr>
          <w:rFonts w:ascii="Times New Roman" w:eastAsia="Times New Roman" w:hAnsi="Times New Roman" w:cs="Times New Roman"/>
          <w:spacing w:val="1"/>
          <w:sz w:val="20"/>
          <w:szCs w:val="20"/>
        </w:rPr>
        <w:t>t</w:t>
      </w:r>
      <w:r w:rsidRPr="000D4338">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 </w:t>
      </w:r>
    </w:p>
    <w:p w14:paraId="221D36A7" w14:textId="77777777" w:rsidR="00C20368" w:rsidRDefault="00C20368" w:rsidP="00C20368">
      <w:pPr>
        <w:spacing w:after="0" w:line="240" w:lineRule="auto"/>
        <w:ind w:right="247"/>
        <w:rPr>
          <w:rFonts w:ascii="Times New Roman" w:eastAsia="Times New Roman" w:hAnsi="Times New Roman" w:cs="Times New Roman"/>
          <w:color w:val="FF0000"/>
          <w:sz w:val="20"/>
          <w:szCs w:val="20"/>
        </w:rPr>
      </w:pPr>
      <w:hyperlink r:id="rId23" w:history="1">
        <w:r w:rsidRPr="00FF4228">
          <w:rPr>
            <w:rStyle w:val="Hyperlink"/>
            <w:rFonts w:ascii="Times New Roman" w:eastAsia="Times New Roman" w:hAnsi="Times New Roman" w:cs="Times New Roman"/>
            <w:sz w:val="20"/>
            <w:szCs w:val="20"/>
          </w:rPr>
          <w:t>www.nationalservice.gov</w:t>
        </w:r>
      </w:hyperlink>
    </w:p>
    <w:p w14:paraId="55C6736B" w14:textId="77777777" w:rsidR="00ED6104" w:rsidRDefault="00ED6104" w:rsidP="00ED6104">
      <w:pPr>
        <w:spacing w:after="0" w:line="240" w:lineRule="auto"/>
        <w:rPr>
          <w:sz w:val="16"/>
          <w:szCs w:val="16"/>
        </w:rPr>
      </w:pPr>
    </w:p>
    <w:p w14:paraId="3946A60A" w14:textId="77777777" w:rsidR="00ED6104" w:rsidRPr="00D51C4B" w:rsidRDefault="00ED6104" w:rsidP="00ED6104">
      <w:pPr>
        <w:spacing w:after="0" w:line="240" w:lineRule="auto"/>
        <w:rPr>
          <w:rFonts w:ascii="Times New Roman" w:hAnsi="Times New Roman" w:cs="Times New Roman"/>
          <w:b/>
          <w:sz w:val="20"/>
          <w:szCs w:val="20"/>
        </w:rPr>
      </w:pPr>
      <w:r w:rsidRPr="00D51C4B">
        <w:rPr>
          <w:rFonts w:ascii="Times New Roman" w:hAnsi="Times New Roman" w:cs="Times New Roman"/>
          <w:b/>
          <w:sz w:val="20"/>
          <w:szCs w:val="20"/>
        </w:rPr>
        <w:t>Other Requirements and Eligibility Restrictions</w:t>
      </w:r>
    </w:p>
    <w:p w14:paraId="665CA320" w14:textId="77777777" w:rsidR="00ED6104" w:rsidRPr="00C70C9D" w:rsidRDefault="00ED6104" w:rsidP="00ED6104">
      <w:pPr>
        <w:spacing w:after="0" w:line="240" w:lineRule="auto"/>
        <w:rPr>
          <w:rFonts w:ascii="Times New Roman" w:hAnsi="Times New Roman" w:cs="Times New Roman"/>
          <w:sz w:val="20"/>
          <w:szCs w:val="20"/>
        </w:rPr>
      </w:pPr>
      <w:r w:rsidRPr="00C70C9D">
        <w:rPr>
          <w:rFonts w:ascii="Times New Roman" w:hAnsi="Times New Roman" w:cs="Times New Roman"/>
          <w:sz w:val="20"/>
          <w:szCs w:val="20"/>
        </w:rPr>
        <w:t xml:space="preserve">Under section 132A(b) of the NCSA, organizations that have been convicted of a federal crime may not receive assistance described in this Notice. </w:t>
      </w:r>
    </w:p>
    <w:p w14:paraId="0AEAE622" w14:textId="77777777" w:rsidR="00ED6104" w:rsidRPr="00C70C9D" w:rsidRDefault="00ED6104" w:rsidP="00ED6104">
      <w:pPr>
        <w:spacing w:after="0" w:line="240" w:lineRule="auto"/>
        <w:rPr>
          <w:rFonts w:ascii="Times New Roman" w:hAnsi="Times New Roman" w:cs="Times New Roman"/>
          <w:sz w:val="20"/>
          <w:szCs w:val="20"/>
        </w:rPr>
      </w:pPr>
    </w:p>
    <w:p w14:paraId="708B6237" w14:textId="77777777" w:rsidR="00ED6104" w:rsidRPr="00C70C9D" w:rsidRDefault="00ED6104" w:rsidP="00ED6104">
      <w:pPr>
        <w:spacing w:after="0" w:line="240" w:lineRule="auto"/>
        <w:rPr>
          <w:rFonts w:ascii="Times New Roman" w:hAnsi="Times New Roman" w:cs="Times New Roman"/>
          <w:sz w:val="20"/>
          <w:szCs w:val="20"/>
        </w:rPr>
      </w:pPr>
      <w:r w:rsidRPr="00C70C9D">
        <w:rPr>
          <w:rFonts w:ascii="Times New Roman" w:hAnsi="Times New Roman" w:cs="Times New Roman"/>
          <w:sz w:val="20"/>
          <w:szCs w:val="20"/>
        </w:rPr>
        <w:t xml:space="preserve">Note that under section 745 of Title VII, Division E of the Consolidated Appropriations Act, 2016, if CNCS is aware that any corporation has any unpaid Federal tax liability which— </w:t>
      </w:r>
    </w:p>
    <w:p w14:paraId="2E43DD34" w14:textId="77777777" w:rsidR="00ED6104" w:rsidRPr="00C70C9D" w:rsidRDefault="00ED6104" w:rsidP="00ED6104">
      <w:pPr>
        <w:spacing w:after="0" w:line="240" w:lineRule="auto"/>
        <w:ind w:firstLine="360"/>
        <w:rPr>
          <w:rFonts w:ascii="Times New Roman" w:hAnsi="Times New Roman" w:cs="Times New Roman"/>
          <w:sz w:val="20"/>
          <w:szCs w:val="20"/>
        </w:rPr>
      </w:pPr>
      <w:r w:rsidRPr="00C70C9D">
        <w:rPr>
          <w:rFonts w:ascii="Times New Roman" w:hAnsi="Times New Roman" w:cs="Times New Roman"/>
          <w:sz w:val="20"/>
          <w:szCs w:val="20"/>
        </w:rPr>
        <w:sym w:font="Symbol" w:char="F0B7"/>
      </w:r>
      <w:r w:rsidRPr="00C70C9D">
        <w:rPr>
          <w:rFonts w:ascii="Times New Roman" w:hAnsi="Times New Roman" w:cs="Times New Roman"/>
          <w:sz w:val="20"/>
          <w:szCs w:val="20"/>
        </w:rPr>
        <w:t xml:space="preserve"> has been assessed </w:t>
      </w:r>
    </w:p>
    <w:p w14:paraId="7C89EC3A" w14:textId="77777777" w:rsidR="00ED6104" w:rsidRPr="00C70C9D" w:rsidRDefault="00ED6104" w:rsidP="00ED6104">
      <w:pPr>
        <w:spacing w:after="0" w:line="240" w:lineRule="auto"/>
        <w:ind w:firstLine="360"/>
        <w:rPr>
          <w:rFonts w:ascii="Times New Roman" w:hAnsi="Times New Roman" w:cs="Times New Roman"/>
          <w:sz w:val="20"/>
          <w:szCs w:val="20"/>
        </w:rPr>
      </w:pPr>
      <w:r w:rsidRPr="00C70C9D">
        <w:rPr>
          <w:rFonts w:ascii="Times New Roman" w:hAnsi="Times New Roman" w:cs="Times New Roman"/>
          <w:sz w:val="20"/>
          <w:szCs w:val="20"/>
        </w:rPr>
        <w:sym w:font="Symbol" w:char="F0B7"/>
      </w:r>
      <w:r w:rsidRPr="00C70C9D">
        <w:rPr>
          <w:rFonts w:ascii="Times New Roman" w:hAnsi="Times New Roman" w:cs="Times New Roman"/>
          <w:sz w:val="20"/>
          <w:szCs w:val="20"/>
        </w:rPr>
        <w:t xml:space="preserve"> for which all judicial and administrative remedies have been exhausted or have lapsed, and </w:t>
      </w:r>
    </w:p>
    <w:p w14:paraId="52387331" w14:textId="77777777" w:rsidR="00D70793" w:rsidRPr="00D70793" w:rsidRDefault="00ED6104" w:rsidP="00D70793">
      <w:pPr>
        <w:spacing w:after="0" w:line="240" w:lineRule="auto"/>
        <w:ind w:left="540" w:hanging="180"/>
        <w:rPr>
          <w:rFonts w:ascii="Times New Roman" w:hAnsi="Times New Roman" w:cs="Times New Roman"/>
          <w:sz w:val="20"/>
          <w:szCs w:val="20"/>
        </w:rPr>
      </w:pPr>
      <w:r w:rsidRPr="00C70C9D">
        <w:rPr>
          <w:rFonts w:ascii="Times New Roman" w:hAnsi="Times New Roman" w:cs="Times New Roman"/>
          <w:sz w:val="20"/>
          <w:szCs w:val="20"/>
        </w:rPr>
        <w:sym w:font="Symbol" w:char="F0B7"/>
      </w:r>
      <w:r w:rsidRPr="00C70C9D">
        <w:rPr>
          <w:rFonts w:ascii="Times New Roman" w:hAnsi="Times New Roman" w:cs="Times New Roman"/>
          <w:sz w:val="20"/>
          <w:szCs w:val="20"/>
        </w:rPr>
        <w:t xml:space="preserve"> that is not being paid in a timely manner pursuant to an agreement with the autho</w:t>
      </w:r>
      <w:r w:rsidR="00D70793">
        <w:rPr>
          <w:rFonts w:ascii="Times New Roman" w:hAnsi="Times New Roman" w:cs="Times New Roman"/>
          <w:sz w:val="20"/>
          <w:szCs w:val="20"/>
        </w:rPr>
        <w:t xml:space="preserve">rity responsible for collecting </w:t>
      </w:r>
      <w:r w:rsidRPr="00C70C9D">
        <w:rPr>
          <w:rFonts w:ascii="Times New Roman" w:hAnsi="Times New Roman" w:cs="Times New Roman"/>
          <w:sz w:val="20"/>
          <w:szCs w:val="20"/>
        </w:rPr>
        <w:t xml:space="preserve">the tax liability, that corporation is not eligible for an award under this Notice. </w:t>
      </w:r>
      <w:r w:rsidR="00D70793" w:rsidRPr="00C70C9D">
        <w:rPr>
          <w:rFonts w:ascii="Times New Roman" w:hAnsi="Times New Roman" w:cs="Times New Roman"/>
          <w:sz w:val="20"/>
          <w:szCs w:val="20"/>
        </w:rPr>
        <w:t xml:space="preserve">A similar restriction may be enacted with the appropriation which will fund awards under this Notice. </w:t>
      </w:r>
      <w:r w:rsidR="00D70793" w:rsidRPr="00D70793">
        <w:rPr>
          <w:rFonts w:ascii="Times New Roman" w:hAnsi="Times New Roman" w:cs="Times New Roman"/>
          <w:sz w:val="20"/>
          <w:szCs w:val="20"/>
        </w:rPr>
        <w:t>However, this exclusion will not apply to a corporation which a Federal agency has considered for suspension or debarment and has made a determination that suspension or debarment is not necessary to protect the interests of the Federal Government.</w:t>
      </w:r>
    </w:p>
    <w:p w14:paraId="5AA7FE09" w14:textId="77777777" w:rsidR="00ED6104" w:rsidRPr="00C70C9D" w:rsidRDefault="00ED6104" w:rsidP="00ED6104">
      <w:pPr>
        <w:spacing w:after="0" w:line="240" w:lineRule="auto"/>
        <w:rPr>
          <w:rFonts w:ascii="Times New Roman" w:hAnsi="Times New Roman" w:cs="Times New Roman"/>
          <w:sz w:val="20"/>
          <w:szCs w:val="20"/>
        </w:rPr>
      </w:pPr>
    </w:p>
    <w:p w14:paraId="79C973EF" w14:textId="77777777" w:rsidR="00ED6104" w:rsidRPr="00C70C9D" w:rsidRDefault="00ED6104" w:rsidP="00ED6104">
      <w:pPr>
        <w:spacing w:after="0" w:line="240" w:lineRule="auto"/>
        <w:rPr>
          <w:rFonts w:ascii="Times New Roman" w:hAnsi="Times New Roman" w:cs="Times New Roman"/>
          <w:b/>
          <w:sz w:val="20"/>
          <w:szCs w:val="20"/>
        </w:rPr>
      </w:pPr>
      <w:r w:rsidRPr="00C70C9D">
        <w:rPr>
          <w:rFonts w:ascii="Times New Roman" w:hAnsi="Times New Roman" w:cs="Times New Roman"/>
          <w:sz w:val="20"/>
          <w:szCs w:val="20"/>
        </w:rPr>
        <w:t>Pursuant to the Lobbying Disclosure Act of 1995, an organization described in Section 501(c)(4) of the Internal Revenue Code of 1986, 26 U.S.C. 501(c)(4) that engages in lobbying activities is not eligible to apply for CNCS funding.</w:t>
      </w:r>
    </w:p>
    <w:p w14:paraId="4071A1C4" w14:textId="77777777" w:rsidR="00ED6104" w:rsidRDefault="00ED6104" w:rsidP="00ED6104">
      <w:pPr>
        <w:spacing w:after="0" w:line="240" w:lineRule="auto"/>
        <w:ind w:right="140"/>
        <w:rPr>
          <w:rFonts w:ascii="Times New Roman" w:eastAsia="Times New Roman" w:hAnsi="Times New Roman" w:cs="Times New Roman"/>
          <w:spacing w:val="-1"/>
          <w:sz w:val="20"/>
          <w:szCs w:val="20"/>
        </w:rPr>
      </w:pPr>
    </w:p>
    <w:p w14:paraId="6257C57A" w14:textId="77777777" w:rsidR="00ED6104" w:rsidRDefault="00ED6104">
      <w:pPr>
        <w:spacing w:before="63" w:after="0" w:line="240" w:lineRule="auto"/>
        <w:ind w:left="120" w:right="-20"/>
        <w:rPr>
          <w:rFonts w:ascii="Times New Roman" w:eastAsia="Arial" w:hAnsi="Times New Roman" w:cs="Times New Roman"/>
          <w:b/>
          <w:bCs/>
          <w:sz w:val="20"/>
          <w:szCs w:val="20"/>
        </w:rPr>
      </w:pPr>
    </w:p>
    <w:p w14:paraId="5C3FBB07" w14:textId="77777777" w:rsidR="00ED6104" w:rsidRDefault="00ED6104">
      <w:pPr>
        <w:spacing w:before="63" w:after="0" w:line="240" w:lineRule="auto"/>
        <w:ind w:left="120" w:right="-20"/>
        <w:rPr>
          <w:rFonts w:ascii="Times New Roman" w:eastAsia="Arial" w:hAnsi="Times New Roman" w:cs="Times New Roman"/>
          <w:b/>
          <w:bCs/>
          <w:sz w:val="20"/>
          <w:szCs w:val="20"/>
        </w:rPr>
      </w:pPr>
    </w:p>
    <w:p w14:paraId="13F6CFFD" w14:textId="77777777" w:rsidR="00ED6104" w:rsidRDefault="00ED6104">
      <w:pPr>
        <w:spacing w:before="63" w:after="0" w:line="240" w:lineRule="auto"/>
        <w:ind w:left="120" w:right="-20"/>
        <w:rPr>
          <w:rFonts w:ascii="Times New Roman" w:eastAsia="Arial" w:hAnsi="Times New Roman" w:cs="Times New Roman"/>
          <w:b/>
          <w:bCs/>
          <w:sz w:val="20"/>
          <w:szCs w:val="20"/>
        </w:rPr>
      </w:pPr>
    </w:p>
    <w:p w14:paraId="7E95EB95" w14:textId="77777777" w:rsidR="00ED6104" w:rsidRDefault="00ED6104">
      <w:pPr>
        <w:spacing w:before="63" w:after="0" w:line="240" w:lineRule="auto"/>
        <w:ind w:left="120" w:right="-20"/>
        <w:rPr>
          <w:rFonts w:ascii="Times New Roman" w:eastAsia="Arial" w:hAnsi="Times New Roman" w:cs="Times New Roman"/>
          <w:b/>
          <w:bCs/>
          <w:sz w:val="20"/>
          <w:szCs w:val="20"/>
        </w:rPr>
      </w:pPr>
    </w:p>
    <w:p w14:paraId="587BA8B1" w14:textId="77777777" w:rsidR="00ED6104" w:rsidRDefault="00ED6104">
      <w:pPr>
        <w:spacing w:before="63" w:after="0" w:line="240" w:lineRule="auto"/>
        <w:ind w:left="120" w:right="-20"/>
        <w:rPr>
          <w:rFonts w:ascii="Times New Roman" w:eastAsia="Arial" w:hAnsi="Times New Roman" w:cs="Times New Roman"/>
          <w:b/>
          <w:bCs/>
          <w:sz w:val="20"/>
          <w:szCs w:val="20"/>
        </w:rPr>
      </w:pPr>
    </w:p>
    <w:p w14:paraId="1B0367FE" w14:textId="77777777" w:rsidR="00ED6104" w:rsidRDefault="00ED6104">
      <w:pPr>
        <w:spacing w:before="63" w:after="0" w:line="240" w:lineRule="auto"/>
        <w:ind w:left="120" w:right="-20"/>
        <w:rPr>
          <w:rFonts w:ascii="Times New Roman" w:eastAsia="Arial" w:hAnsi="Times New Roman" w:cs="Times New Roman"/>
          <w:b/>
          <w:bCs/>
          <w:sz w:val="20"/>
          <w:szCs w:val="20"/>
        </w:rPr>
      </w:pPr>
    </w:p>
    <w:p w14:paraId="6CB93F02" w14:textId="77777777" w:rsidR="00ED6104" w:rsidRDefault="00ED6104">
      <w:pPr>
        <w:spacing w:before="63" w:after="0" w:line="240" w:lineRule="auto"/>
        <w:ind w:left="120" w:right="-20"/>
        <w:rPr>
          <w:rFonts w:ascii="Times New Roman" w:eastAsia="Arial" w:hAnsi="Times New Roman" w:cs="Times New Roman"/>
          <w:b/>
          <w:bCs/>
          <w:sz w:val="20"/>
          <w:szCs w:val="20"/>
        </w:rPr>
      </w:pPr>
    </w:p>
    <w:p w14:paraId="19B3115C" w14:textId="77777777" w:rsidR="00ED6104" w:rsidRDefault="00ED6104">
      <w:pPr>
        <w:spacing w:before="63" w:after="0" w:line="240" w:lineRule="auto"/>
        <w:ind w:left="120" w:right="-20"/>
        <w:rPr>
          <w:rFonts w:ascii="Times New Roman" w:eastAsia="Arial" w:hAnsi="Times New Roman" w:cs="Times New Roman"/>
          <w:b/>
          <w:bCs/>
          <w:sz w:val="20"/>
          <w:szCs w:val="20"/>
        </w:rPr>
      </w:pPr>
    </w:p>
    <w:p w14:paraId="05ADC3FA" w14:textId="77777777" w:rsidR="00ED6104" w:rsidRDefault="00ED6104">
      <w:pPr>
        <w:spacing w:before="63" w:after="0" w:line="240" w:lineRule="auto"/>
        <w:ind w:left="120" w:right="-20"/>
        <w:rPr>
          <w:rFonts w:ascii="Times New Roman" w:eastAsia="Arial" w:hAnsi="Times New Roman" w:cs="Times New Roman"/>
          <w:b/>
          <w:bCs/>
          <w:sz w:val="20"/>
          <w:szCs w:val="20"/>
        </w:rPr>
      </w:pPr>
    </w:p>
    <w:p w14:paraId="76440138" w14:textId="77777777" w:rsidR="00ED6104" w:rsidRDefault="00ED6104">
      <w:pPr>
        <w:spacing w:before="63" w:after="0" w:line="240" w:lineRule="auto"/>
        <w:ind w:left="120" w:right="-20"/>
        <w:rPr>
          <w:rFonts w:ascii="Times New Roman" w:eastAsia="Arial" w:hAnsi="Times New Roman" w:cs="Times New Roman"/>
          <w:b/>
          <w:bCs/>
          <w:sz w:val="20"/>
          <w:szCs w:val="20"/>
        </w:rPr>
      </w:pPr>
    </w:p>
    <w:p w14:paraId="29EFB26A" w14:textId="77777777" w:rsidR="00ED6104" w:rsidRDefault="00ED6104">
      <w:pPr>
        <w:spacing w:before="63" w:after="0" w:line="240" w:lineRule="auto"/>
        <w:ind w:left="120" w:right="-20"/>
        <w:rPr>
          <w:rFonts w:ascii="Times New Roman" w:eastAsia="Arial" w:hAnsi="Times New Roman" w:cs="Times New Roman"/>
          <w:b/>
          <w:bCs/>
          <w:sz w:val="20"/>
          <w:szCs w:val="20"/>
        </w:rPr>
      </w:pPr>
    </w:p>
    <w:p w14:paraId="6B9C43BA" w14:textId="77777777" w:rsidR="00C70C9D" w:rsidRDefault="00C70C9D">
      <w:pPr>
        <w:spacing w:before="63" w:after="0" w:line="240" w:lineRule="auto"/>
        <w:ind w:left="120" w:right="-20"/>
        <w:rPr>
          <w:rFonts w:ascii="Times New Roman" w:eastAsia="Arial" w:hAnsi="Times New Roman" w:cs="Times New Roman"/>
          <w:b/>
          <w:bCs/>
          <w:sz w:val="20"/>
          <w:szCs w:val="20"/>
        </w:rPr>
      </w:pPr>
    </w:p>
    <w:p w14:paraId="64DF31C0" w14:textId="77777777" w:rsidR="005320EC" w:rsidRDefault="005320EC">
      <w:pPr>
        <w:spacing w:before="63" w:after="0" w:line="240" w:lineRule="auto"/>
        <w:ind w:left="120" w:right="-20"/>
        <w:rPr>
          <w:rFonts w:ascii="Times New Roman" w:eastAsia="Arial" w:hAnsi="Times New Roman" w:cs="Times New Roman"/>
          <w:b/>
          <w:bCs/>
          <w:sz w:val="20"/>
          <w:szCs w:val="20"/>
        </w:rPr>
      </w:pPr>
    </w:p>
    <w:p w14:paraId="33D305A9" w14:textId="77777777" w:rsidR="00ED6104" w:rsidRDefault="00ED6104" w:rsidP="0099669B">
      <w:pPr>
        <w:spacing w:before="63" w:after="0" w:line="240" w:lineRule="auto"/>
        <w:ind w:right="-20"/>
        <w:rPr>
          <w:rFonts w:ascii="Times New Roman" w:eastAsia="Arial" w:hAnsi="Times New Roman" w:cs="Times New Roman"/>
          <w:b/>
          <w:bCs/>
          <w:sz w:val="20"/>
          <w:szCs w:val="20"/>
        </w:rPr>
      </w:pPr>
    </w:p>
    <w:p w14:paraId="418CFFE2" w14:textId="77777777" w:rsidR="00ED6104" w:rsidRDefault="00ED6104">
      <w:pPr>
        <w:spacing w:before="63" w:after="0" w:line="240" w:lineRule="auto"/>
        <w:ind w:left="120" w:right="-20"/>
        <w:rPr>
          <w:rFonts w:ascii="Times New Roman" w:eastAsia="Arial" w:hAnsi="Times New Roman" w:cs="Times New Roman"/>
          <w:b/>
          <w:bCs/>
          <w:sz w:val="20"/>
          <w:szCs w:val="20"/>
        </w:rPr>
      </w:pPr>
    </w:p>
    <w:p w14:paraId="5941529F" w14:textId="77777777" w:rsidR="0017020C" w:rsidRPr="00031B42" w:rsidRDefault="0034381A" w:rsidP="00AA1D42">
      <w:pPr>
        <w:spacing w:after="0" w:line="240" w:lineRule="auto"/>
        <w:ind w:left="120" w:right="-20"/>
        <w:rPr>
          <w:rFonts w:ascii="Times New Roman" w:eastAsia="Arial" w:hAnsi="Times New Roman" w:cs="Times New Roman"/>
          <w:color w:val="FF0000"/>
          <w:sz w:val="20"/>
          <w:szCs w:val="20"/>
        </w:rPr>
      </w:pPr>
      <w:r w:rsidRPr="0073162F">
        <w:rPr>
          <w:rFonts w:ascii="Times New Roman" w:eastAsia="Arial" w:hAnsi="Times New Roman" w:cs="Times New Roman"/>
          <w:b/>
          <w:bCs/>
          <w:sz w:val="20"/>
          <w:szCs w:val="20"/>
        </w:rPr>
        <w:t>TABLE OF CONTENTS</w:t>
      </w:r>
      <w:r w:rsidR="00031B42">
        <w:rPr>
          <w:rFonts w:ascii="Times New Roman" w:eastAsia="Arial" w:hAnsi="Times New Roman" w:cs="Times New Roman"/>
          <w:b/>
          <w:bCs/>
          <w:sz w:val="20"/>
          <w:szCs w:val="20"/>
        </w:rPr>
        <w:tab/>
      </w:r>
    </w:p>
    <w:p w14:paraId="3A0B8F94" w14:textId="77777777" w:rsidR="0017020C" w:rsidRPr="0073162F" w:rsidRDefault="0017020C" w:rsidP="00AA1D42">
      <w:pPr>
        <w:spacing w:after="0" w:line="220" w:lineRule="exact"/>
        <w:rPr>
          <w:rFonts w:ascii="Times New Roman" w:hAnsi="Times New Roman" w:cs="Times New Roman"/>
          <w:sz w:val="20"/>
          <w:szCs w:val="20"/>
        </w:rPr>
      </w:pPr>
    </w:p>
    <w:p w14:paraId="688FF73B" w14:textId="77777777" w:rsidR="0017020C" w:rsidRPr="00B53F1D" w:rsidRDefault="0034381A" w:rsidP="00AA1D42">
      <w:pPr>
        <w:tabs>
          <w:tab w:val="left" w:pos="9180"/>
        </w:tabs>
        <w:spacing w:after="0" w:line="240" w:lineRule="auto"/>
        <w:ind w:left="120" w:right="-20"/>
        <w:rPr>
          <w:rFonts w:ascii="Times New Roman" w:eastAsia="Times New Roman" w:hAnsi="Times New Roman" w:cs="Times New Roman"/>
          <w:sz w:val="20"/>
          <w:szCs w:val="20"/>
        </w:rPr>
      </w:pPr>
      <w:r w:rsidRPr="00B53F1D">
        <w:rPr>
          <w:rFonts w:ascii="Times New Roman" w:eastAsia="Times New Roman" w:hAnsi="Times New Roman" w:cs="Times New Roman"/>
          <w:sz w:val="20"/>
          <w:szCs w:val="20"/>
        </w:rPr>
        <w:t>Important Notice</w:t>
      </w:r>
      <w:r w:rsidR="008E0450" w:rsidRPr="00B53F1D">
        <w:rPr>
          <w:rFonts w:ascii="Times New Roman" w:eastAsia="Times New Roman" w:hAnsi="Times New Roman" w:cs="Times New Roman"/>
          <w:sz w:val="20"/>
          <w:szCs w:val="20"/>
        </w:rPr>
        <w:t>s</w:t>
      </w:r>
      <w:r w:rsidRPr="00B53F1D">
        <w:rPr>
          <w:rFonts w:ascii="Times New Roman" w:eastAsia="Times New Roman" w:hAnsi="Times New Roman" w:cs="Times New Roman"/>
          <w:sz w:val="20"/>
          <w:szCs w:val="20"/>
        </w:rPr>
        <w:t xml:space="preserve"> .......................................................................................................................</w:t>
      </w:r>
      <w:r w:rsidR="00C359A8" w:rsidRPr="00B53F1D">
        <w:rPr>
          <w:rFonts w:ascii="Times New Roman" w:eastAsia="Times New Roman" w:hAnsi="Times New Roman" w:cs="Times New Roman"/>
          <w:sz w:val="20"/>
          <w:szCs w:val="20"/>
        </w:rPr>
        <w:t>.............................</w:t>
      </w:r>
      <w:r w:rsidR="00C359A8" w:rsidRPr="00B53F1D">
        <w:rPr>
          <w:rFonts w:ascii="Times New Roman" w:eastAsia="Times New Roman" w:hAnsi="Times New Roman" w:cs="Times New Roman"/>
          <w:sz w:val="20"/>
          <w:szCs w:val="20"/>
        </w:rPr>
        <w:tab/>
        <w:t>3</w:t>
      </w:r>
    </w:p>
    <w:p w14:paraId="760C83CC" w14:textId="77777777" w:rsidR="00ED6104" w:rsidRPr="00B53F1D" w:rsidRDefault="00ED6104" w:rsidP="00ED6104">
      <w:pPr>
        <w:tabs>
          <w:tab w:val="left" w:pos="9180"/>
        </w:tabs>
        <w:spacing w:after="0" w:line="228" w:lineRule="exact"/>
        <w:ind w:left="120" w:right="-20"/>
        <w:rPr>
          <w:rFonts w:ascii="Times New Roman" w:eastAsia="Times New Roman" w:hAnsi="Times New Roman" w:cs="Times New Roman"/>
          <w:bCs/>
          <w:sz w:val="20"/>
          <w:szCs w:val="20"/>
        </w:rPr>
      </w:pPr>
      <w:r w:rsidRPr="00B53F1D">
        <w:rPr>
          <w:rFonts w:ascii="Times New Roman" w:eastAsia="Times New Roman" w:hAnsi="Times New Roman" w:cs="Times New Roman"/>
          <w:bCs/>
          <w:sz w:val="20"/>
          <w:szCs w:val="20"/>
        </w:rPr>
        <w:t xml:space="preserve">Eligible </w:t>
      </w:r>
      <w:r w:rsidR="005A2997" w:rsidRPr="00B53F1D">
        <w:rPr>
          <w:rFonts w:ascii="Times New Roman" w:eastAsia="Times New Roman" w:hAnsi="Times New Roman" w:cs="Times New Roman"/>
          <w:bCs/>
          <w:sz w:val="20"/>
          <w:szCs w:val="20"/>
        </w:rPr>
        <w:t xml:space="preserve">Formula Fund Grant </w:t>
      </w:r>
      <w:r w:rsidRPr="00B53F1D">
        <w:rPr>
          <w:rFonts w:ascii="Times New Roman" w:eastAsia="Times New Roman" w:hAnsi="Times New Roman" w:cs="Times New Roman"/>
          <w:bCs/>
          <w:sz w:val="20"/>
          <w:szCs w:val="20"/>
        </w:rPr>
        <w:t>Applicants………………………………………</w:t>
      </w:r>
      <w:r w:rsidR="00BA4380" w:rsidRPr="00B53F1D">
        <w:rPr>
          <w:rFonts w:ascii="Times New Roman" w:eastAsia="Times New Roman" w:hAnsi="Times New Roman" w:cs="Times New Roman"/>
          <w:bCs/>
          <w:sz w:val="20"/>
          <w:szCs w:val="20"/>
        </w:rPr>
        <w:t>….</w:t>
      </w:r>
      <w:r w:rsidRPr="00B53F1D">
        <w:rPr>
          <w:rFonts w:ascii="Times New Roman" w:eastAsia="Times New Roman" w:hAnsi="Times New Roman" w:cs="Times New Roman"/>
          <w:bCs/>
          <w:sz w:val="20"/>
          <w:szCs w:val="20"/>
        </w:rPr>
        <w:t>………………………………</w:t>
      </w:r>
      <w:r w:rsidRPr="00B53F1D">
        <w:rPr>
          <w:rFonts w:ascii="Times New Roman" w:eastAsia="Times New Roman" w:hAnsi="Times New Roman" w:cs="Times New Roman"/>
          <w:bCs/>
          <w:sz w:val="20"/>
          <w:szCs w:val="20"/>
        </w:rPr>
        <w:tab/>
        <w:t>4</w:t>
      </w:r>
    </w:p>
    <w:p w14:paraId="5929227E" w14:textId="77777777" w:rsidR="0017020C" w:rsidRPr="00B53F1D" w:rsidRDefault="0034381A" w:rsidP="00C359A8">
      <w:pPr>
        <w:tabs>
          <w:tab w:val="left" w:pos="9180"/>
        </w:tabs>
        <w:spacing w:before="5" w:after="0" w:line="240" w:lineRule="auto"/>
        <w:ind w:left="120" w:right="-20"/>
        <w:rPr>
          <w:rFonts w:ascii="Times New Roman" w:eastAsia="Times New Roman" w:hAnsi="Times New Roman" w:cs="Times New Roman"/>
          <w:sz w:val="20"/>
          <w:szCs w:val="20"/>
        </w:rPr>
      </w:pPr>
      <w:r w:rsidRPr="00B53F1D">
        <w:rPr>
          <w:rFonts w:ascii="Times New Roman" w:eastAsia="Times New Roman" w:hAnsi="Times New Roman" w:cs="Times New Roman"/>
          <w:bCs/>
          <w:sz w:val="20"/>
          <w:szCs w:val="20"/>
        </w:rPr>
        <w:t>Application Resources</w:t>
      </w:r>
      <w:r w:rsidR="006044B9" w:rsidRPr="00B53F1D">
        <w:rPr>
          <w:rFonts w:ascii="Times New Roman" w:eastAsia="Times New Roman" w:hAnsi="Times New Roman" w:cs="Times New Roman"/>
          <w:bCs/>
          <w:sz w:val="20"/>
          <w:szCs w:val="20"/>
        </w:rPr>
        <w:t>………………………………………</w:t>
      </w:r>
      <w:r w:rsidRPr="00B53F1D">
        <w:rPr>
          <w:rFonts w:ascii="Times New Roman" w:eastAsia="Times New Roman" w:hAnsi="Times New Roman" w:cs="Times New Roman"/>
          <w:bCs/>
          <w:sz w:val="20"/>
          <w:szCs w:val="20"/>
        </w:rPr>
        <w:t>...............................................</w:t>
      </w:r>
      <w:r w:rsidR="00C359A8" w:rsidRPr="00B53F1D">
        <w:rPr>
          <w:rFonts w:ascii="Times New Roman" w:eastAsia="Times New Roman" w:hAnsi="Times New Roman" w:cs="Times New Roman"/>
          <w:bCs/>
          <w:sz w:val="20"/>
          <w:szCs w:val="20"/>
        </w:rPr>
        <w:t>...............................</w:t>
      </w:r>
      <w:r w:rsidR="005A7D49" w:rsidRPr="00B53F1D">
        <w:rPr>
          <w:rFonts w:ascii="Times New Roman" w:eastAsia="Times New Roman" w:hAnsi="Times New Roman" w:cs="Times New Roman"/>
          <w:bCs/>
          <w:sz w:val="20"/>
          <w:szCs w:val="20"/>
        </w:rPr>
        <w:t>...</w:t>
      </w:r>
      <w:r w:rsidR="00AB212D" w:rsidRPr="00B53F1D">
        <w:rPr>
          <w:rFonts w:ascii="Times New Roman" w:eastAsia="Times New Roman" w:hAnsi="Times New Roman" w:cs="Times New Roman"/>
          <w:bCs/>
          <w:sz w:val="20"/>
          <w:szCs w:val="20"/>
        </w:rPr>
        <w:t>.</w:t>
      </w:r>
      <w:r w:rsidR="008E0450" w:rsidRPr="00B53F1D">
        <w:rPr>
          <w:rFonts w:ascii="Times New Roman" w:eastAsia="Times New Roman" w:hAnsi="Times New Roman" w:cs="Times New Roman"/>
          <w:b/>
          <w:bCs/>
          <w:sz w:val="20"/>
          <w:szCs w:val="20"/>
        </w:rPr>
        <w:tab/>
      </w:r>
      <w:r w:rsidR="0037679C" w:rsidRPr="00B53F1D">
        <w:rPr>
          <w:rFonts w:ascii="Times New Roman" w:eastAsia="Times New Roman" w:hAnsi="Times New Roman" w:cs="Times New Roman"/>
          <w:bCs/>
          <w:sz w:val="20"/>
          <w:szCs w:val="20"/>
        </w:rPr>
        <w:t>6</w:t>
      </w:r>
    </w:p>
    <w:p w14:paraId="1A1D1F81" w14:textId="77777777" w:rsidR="007039F8" w:rsidRDefault="000B13E1" w:rsidP="00C359A8">
      <w:pPr>
        <w:tabs>
          <w:tab w:val="left" w:pos="9180"/>
        </w:tabs>
        <w:spacing w:after="0" w:line="228" w:lineRule="exact"/>
        <w:ind w:left="120" w:right="-20"/>
        <w:rPr>
          <w:rFonts w:ascii="Times New Roman" w:eastAsia="Times New Roman" w:hAnsi="Times New Roman" w:cs="Times New Roman"/>
          <w:bCs/>
          <w:sz w:val="20"/>
          <w:szCs w:val="20"/>
        </w:rPr>
      </w:pPr>
      <w:r w:rsidRPr="00B53F1D">
        <w:rPr>
          <w:rFonts w:ascii="Times New Roman" w:eastAsia="Times New Roman" w:hAnsi="Times New Roman" w:cs="Times New Roman"/>
          <w:bCs/>
          <w:sz w:val="20"/>
          <w:szCs w:val="20"/>
        </w:rPr>
        <w:t xml:space="preserve">North Dakota State Commission </w:t>
      </w:r>
      <w:r w:rsidR="00C70C9D" w:rsidRPr="00B53F1D">
        <w:rPr>
          <w:rFonts w:ascii="Times New Roman" w:eastAsia="Times New Roman" w:hAnsi="Times New Roman" w:cs="Times New Roman"/>
          <w:bCs/>
          <w:sz w:val="20"/>
          <w:szCs w:val="20"/>
        </w:rPr>
        <w:t xml:space="preserve">Application </w:t>
      </w:r>
      <w:r w:rsidRPr="00B53F1D">
        <w:rPr>
          <w:rFonts w:ascii="Times New Roman" w:eastAsia="Times New Roman" w:hAnsi="Times New Roman" w:cs="Times New Roman"/>
          <w:bCs/>
          <w:sz w:val="20"/>
          <w:szCs w:val="20"/>
        </w:rPr>
        <w:t xml:space="preserve">Scoring </w:t>
      </w:r>
      <w:r w:rsidR="007039F8" w:rsidRPr="00B53F1D">
        <w:rPr>
          <w:rFonts w:ascii="Times New Roman" w:eastAsia="Times New Roman" w:hAnsi="Times New Roman" w:cs="Times New Roman"/>
          <w:bCs/>
          <w:sz w:val="20"/>
          <w:szCs w:val="20"/>
        </w:rPr>
        <w:t>Criteria……</w:t>
      </w:r>
      <w:r w:rsidRPr="00B53F1D">
        <w:rPr>
          <w:rFonts w:ascii="Times New Roman" w:eastAsia="Times New Roman" w:hAnsi="Times New Roman" w:cs="Times New Roman"/>
          <w:bCs/>
          <w:sz w:val="20"/>
          <w:szCs w:val="20"/>
        </w:rPr>
        <w:t>……………</w:t>
      </w:r>
      <w:r w:rsidR="00BA4380">
        <w:rPr>
          <w:rFonts w:ascii="Times New Roman" w:eastAsia="Times New Roman" w:hAnsi="Times New Roman" w:cs="Times New Roman"/>
          <w:bCs/>
          <w:sz w:val="20"/>
          <w:szCs w:val="20"/>
        </w:rPr>
        <w:t>..</w:t>
      </w:r>
      <w:r w:rsidRPr="00B53F1D">
        <w:rPr>
          <w:rFonts w:ascii="Times New Roman" w:eastAsia="Times New Roman" w:hAnsi="Times New Roman" w:cs="Times New Roman"/>
          <w:bCs/>
          <w:sz w:val="20"/>
          <w:szCs w:val="20"/>
        </w:rPr>
        <w:t>…………………………...</w:t>
      </w:r>
      <w:r w:rsidR="005A7D49" w:rsidRPr="00B53F1D">
        <w:rPr>
          <w:rFonts w:ascii="Times New Roman" w:eastAsia="Times New Roman" w:hAnsi="Times New Roman" w:cs="Times New Roman"/>
          <w:bCs/>
          <w:sz w:val="20"/>
          <w:szCs w:val="20"/>
        </w:rPr>
        <w:t>...</w:t>
      </w:r>
      <w:r w:rsidR="00AB212D" w:rsidRPr="00B53F1D">
        <w:rPr>
          <w:rFonts w:ascii="Times New Roman" w:eastAsia="Times New Roman" w:hAnsi="Times New Roman" w:cs="Times New Roman"/>
          <w:bCs/>
          <w:sz w:val="20"/>
          <w:szCs w:val="20"/>
        </w:rPr>
        <w:t>...</w:t>
      </w:r>
      <w:r w:rsidR="0095659A" w:rsidRPr="00B53F1D">
        <w:rPr>
          <w:rFonts w:ascii="Times New Roman" w:eastAsia="Times New Roman" w:hAnsi="Times New Roman" w:cs="Times New Roman"/>
          <w:bCs/>
          <w:sz w:val="20"/>
          <w:szCs w:val="20"/>
        </w:rPr>
        <w:tab/>
        <w:t>6</w:t>
      </w:r>
    </w:p>
    <w:p w14:paraId="6A4E68A2" w14:textId="77777777" w:rsidR="005F174E" w:rsidRPr="00B53F1D" w:rsidRDefault="005F174E" w:rsidP="00C359A8">
      <w:pPr>
        <w:tabs>
          <w:tab w:val="left" w:pos="9180"/>
        </w:tabs>
        <w:spacing w:after="0" w:line="228" w:lineRule="exact"/>
        <w:ind w:left="120" w:right="-2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Grant Application Page Limit </w:t>
      </w:r>
      <w:r w:rsidR="007A50FA">
        <w:rPr>
          <w:rFonts w:ascii="Times New Roman" w:eastAsia="Times New Roman" w:hAnsi="Times New Roman" w:cs="Times New Roman"/>
          <w:bCs/>
          <w:sz w:val="20"/>
          <w:szCs w:val="20"/>
        </w:rPr>
        <w:t>Requirements</w:t>
      </w:r>
      <w:r>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ab/>
      </w:r>
      <w:r w:rsidRPr="005F174E">
        <w:rPr>
          <w:rFonts w:ascii="Times New Roman" w:eastAsia="Times New Roman" w:hAnsi="Times New Roman" w:cs="Times New Roman"/>
          <w:bCs/>
          <w:sz w:val="20"/>
          <w:szCs w:val="20"/>
        </w:rPr>
        <w:t>7</w:t>
      </w:r>
    </w:p>
    <w:p w14:paraId="5D1107B6" w14:textId="77777777" w:rsidR="000B13E1" w:rsidRPr="00B53F1D" w:rsidRDefault="007039F8" w:rsidP="003971DB">
      <w:pPr>
        <w:tabs>
          <w:tab w:val="left" w:pos="9180"/>
        </w:tabs>
        <w:spacing w:after="0" w:line="228" w:lineRule="exact"/>
        <w:ind w:left="120" w:right="-20"/>
        <w:rPr>
          <w:rFonts w:ascii="Times New Roman" w:eastAsia="Times New Roman" w:hAnsi="Times New Roman" w:cs="Times New Roman"/>
          <w:b/>
          <w:bCs/>
          <w:sz w:val="20"/>
          <w:szCs w:val="20"/>
        </w:rPr>
      </w:pPr>
      <w:r w:rsidRPr="00B53F1D">
        <w:rPr>
          <w:rFonts w:ascii="Times New Roman" w:eastAsia="Times New Roman" w:hAnsi="Times New Roman" w:cs="Times New Roman"/>
          <w:bCs/>
          <w:sz w:val="20"/>
          <w:szCs w:val="20"/>
        </w:rPr>
        <w:t>Special Provisions</w:t>
      </w:r>
      <w:r w:rsidRPr="00B53F1D">
        <w:rPr>
          <w:rFonts w:ascii="Times New Roman" w:eastAsia="Times New Roman" w:hAnsi="Times New Roman" w:cs="Times New Roman"/>
          <w:b/>
          <w:bCs/>
          <w:sz w:val="20"/>
          <w:szCs w:val="20"/>
        </w:rPr>
        <w:t xml:space="preserve"> </w:t>
      </w:r>
      <w:r w:rsidRPr="00B53F1D">
        <w:rPr>
          <w:rFonts w:ascii="Times New Roman" w:eastAsia="Times New Roman" w:hAnsi="Times New Roman" w:cs="Times New Roman"/>
          <w:bCs/>
          <w:sz w:val="20"/>
          <w:szCs w:val="20"/>
        </w:rPr>
        <w:t>………………………………………………………………</w:t>
      </w:r>
      <w:r w:rsidR="00B31E0E" w:rsidRPr="00B53F1D">
        <w:rPr>
          <w:rFonts w:ascii="Times New Roman" w:eastAsia="Times New Roman" w:hAnsi="Times New Roman" w:cs="Times New Roman"/>
          <w:bCs/>
          <w:sz w:val="20"/>
          <w:szCs w:val="20"/>
        </w:rPr>
        <w:t>.</w:t>
      </w:r>
      <w:r w:rsidRPr="00B53F1D">
        <w:rPr>
          <w:rFonts w:ascii="Times New Roman" w:eastAsia="Times New Roman" w:hAnsi="Times New Roman" w:cs="Times New Roman"/>
          <w:bCs/>
          <w:sz w:val="20"/>
          <w:szCs w:val="20"/>
        </w:rPr>
        <w:t>……………………………</w:t>
      </w:r>
      <w:r w:rsidR="00BA4380" w:rsidRPr="00B53F1D">
        <w:rPr>
          <w:rFonts w:ascii="Times New Roman" w:eastAsia="Times New Roman" w:hAnsi="Times New Roman" w:cs="Times New Roman"/>
          <w:bCs/>
          <w:sz w:val="20"/>
          <w:szCs w:val="20"/>
        </w:rPr>
        <w:t>….</w:t>
      </w:r>
      <w:r w:rsidR="005F174E">
        <w:rPr>
          <w:rFonts w:ascii="Times New Roman" w:eastAsia="Times New Roman" w:hAnsi="Times New Roman" w:cs="Times New Roman"/>
          <w:bCs/>
          <w:sz w:val="20"/>
          <w:szCs w:val="20"/>
        </w:rPr>
        <w:t>.</w:t>
      </w:r>
      <w:r w:rsidR="003971DB" w:rsidRPr="00B53F1D">
        <w:rPr>
          <w:rFonts w:ascii="Times New Roman" w:eastAsia="Times New Roman" w:hAnsi="Times New Roman" w:cs="Times New Roman"/>
          <w:bCs/>
          <w:sz w:val="20"/>
          <w:szCs w:val="20"/>
        </w:rPr>
        <w:tab/>
      </w:r>
      <w:r w:rsidR="00DC15D8" w:rsidRPr="00B53F1D">
        <w:rPr>
          <w:rFonts w:ascii="Times New Roman" w:eastAsia="Times New Roman" w:hAnsi="Times New Roman" w:cs="Times New Roman"/>
          <w:bCs/>
          <w:sz w:val="20"/>
          <w:szCs w:val="20"/>
        </w:rPr>
        <w:t>8</w:t>
      </w:r>
      <w:r w:rsidRPr="00B53F1D">
        <w:rPr>
          <w:rFonts w:ascii="Times New Roman" w:eastAsia="Times New Roman" w:hAnsi="Times New Roman" w:cs="Times New Roman"/>
          <w:b/>
          <w:bCs/>
          <w:sz w:val="20"/>
          <w:szCs w:val="20"/>
        </w:rPr>
        <w:tab/>
      </w:r>
    </w:p>
    <w:p w14:paraId="7161AA6E" w14:textId="77777777" w:rsidR="0017020C" w:rsidRPr="00B53F1D" w:rsidRDefault="0034381A" w:rsidP="003971DB">
      <w:pPr>
        <w:tabs>
          <w:tab w:val="left" w:pos="9180"/>
        </w:tabs>
        <w:spacing w:after="0" w:line="228" w:lineRule="exact"/>
        <w:ind w:left="120" w:right="-20"/>
        <w:rPr>
          <w:rFonts w:ascii="Times New Roman" w:eastAsia="Times New Roman" w:hAnsi="Times New Roman" w:cs="Times New Roman"/>
          <w:sz w:val="20"/>
          <w:szCs w:val="20"/>
        </w:rPr>
      </w:pPr>
      <w:r w:rsidRPr="00B53F1D">
        <w:rPr>
          <w:rFonts w:ascii="Times New Roman" w:eastAsia="Times New Roman" w:hAnsi="Times New Roman" w:cs="Times New Roman"/>
          <w:bCs/>
          <w:sz w:val="20"/>
          <w:szCs w:val="20"/>
        </w:rPr>
        <w:t>Submitting Your Application in eGrants</w:t>
      </w:r>
      <w:r w:rsidRPr="00B53F1D">
        <w:rPr>
          <w:rFonts w:ascii="Times New Roman" w:eastAsia="Times New Roman" w:hAnsi="Times New Roman" w:cs="Times New Roman"/>
          <w:b/>
          <w:bCs/>
          <w:sz w:val="20"/>
          <w:szCs w:val="20"/>
        </w:rPr>
        <w:t xml:space="preserve"> </w:t>
      </w:r>
      <w:r w:rsidRPr="00B53F1D">
        <w:rPr>
          <w:rFonts w:ascii="Times New Roman" w:eastAsia="Times New Roman" w:hAnsi="Times New Roman" w:cs="Times New Roman"/>
          <w:bCs/>
          <w:sz w:val="20"/>
          <w:szCs w:val="20"/>
        </w:rPr>
        <w:t>...........................................................................</w:t>
      </w:r>
      <w:r w:rsidR="00C359A8" w:rsidRPr="00B53F1D">
        <w:rPr>
          <w:rFonts w:ascii="Times New Roman" w:eastAsia="Times New Roman" w:hAnsi="Times New Roman" w:cs="Times New Roman"/>
          <w:bCs/>
          <w:sz w:val="20"/>
          <w:szCs w:val="20"/>
        </w:rPr>
        <w:t>................................</w:t>
      </w:r>
      <w:r w:rsidR="005A7D49" w:rsidRPr="00B53F1D">
        <w:rPr>
          <w:rFonts w:ascii="Times New Roman" w:eastAsia="Times New Roman" w:hAnsi="Times New Roman" w:cs="Times New Roman"/>
          <w:bCs/>
          <w:sz w:val="20"/>
          <w:szCs w:val="20"/>
        </w:rPr>
        <w:t>....</w:t>
      </w:r>
      <w:r w:rsidR="00AB212D" w:rsidRPr="00B53F1D">
        <w:rPr>
          <w:rFonts w:ascii="Times New Roman" w:eastAsia="Times New Roman" w:hAnsi="Times New Roman" w:cs="Times New Roman"/>
          <w:bCs/>
          <w:sz w:val="20"/>
          <w:szCs w:val="20"/>
        </w:rPr>
        <w:t>.</w:t>
      </w:r>
      <w:r w:rsidR="003971DB" w:rsidRPr="00B53F1D">
        <w:rPr>
          <w:rFonts w:ascii="Times New Roman" w:eastAsia="Times New Roman" w:hAnsi="Times New Roman" w:cs="Times New Roman"/>
          <w:bCs/>
          <w:sz w:val="20"/>
          <w:szCs w:val="20"/>
        </w:rPr>
        <w:tab/>
      </w:r>
      <w:r w:rsidR="00DC15D8" w:rsidRPr="00B53F1D">
        <w:rPr>
          <w:rFonts w:ascii="Times New Roman" w:eastAsia="Times New Roman" w:hAnsi="Times New Roman" w:cs="Times New Roman"/>
          <w:bCs/>
          <w:sz w:val="20"/>
          <w:szCs w:val="20"/>
        </w:rPr>
        <w:t>10</w:t>
      </w:r>
    </w:p>
    <w:p w14:paraId="4AD42B95" w14:textId="77777777" w:rsidR="0017020C" w:rsidRPr="00B53F1D" w:rsidRDefault="0034381A" w:rsidP="003971DB">
      <w:pPr>
        <w:tabs>
          <w:tab w:val="left" w:pos="1020"/>
          <w:tab w:val="left" w:pos="9180"/>
        </w:tabs>
        <w:spacing w:after="0" w:line="226" w:lineRule="exact"/>
        <w:ind w:left="120" w:right="-20"/>
        <w:rPr>
          <w:rFonts w:ascii="Times New Roman" w:eastAsia="Times New Roman" w:hAnsi="Times New Roman" w:cs="Times New Roman"/>
          <w:sz w:val="20"/>
          <w:szCs w:val="20"/>
        </w:rPr>
      </w:pPr>
      <w:r w:rsidRPr="00B53F1D">
        <w:rPr>
          <w:rFonts w:ascii="Times New Roman" w:eastAsia="Times New Roman" w:hAnsi="Times New Roman" w:cs="Times New Roman"/>
          <w:sz w:val="20"/>
          <w:szCs w:val="20"/>
        </w:rPr>
        <w:t>I.</w:t>
      </w:r>
      <w:r w:rsidRPr="00B53F1D">
        <w:rPr>
          <w:rFonts w:ascii="Times New Roman" w:eastAsia="Times New Roman" w:hAnsi="Times New Roman" w:cs="Times New Roman"/>
          <w:sz w:val="20"/>
          <w:szCs w:val="20"/>
        </w:rPr>
        <w:tab/>
        <w:t>Applicant Info</w:t>
      </w:r>
      <w:r w:rsidR="003971DB" w:rsidRPr="00B53F1D">
        <w:rPr>
          <w:rFonts w:ascii="Times New Roman" w:eastAsia="Times New Roman" w:hAnsi="Times New Roman" w:cs="Times New Roman"/>
          <w:sz w:val="20"/>
          <w:szCs w:val="20"/>
        </w:rPr>
        <w:t>rmation</w:t>
      </w:r>
      <w:r w:rsidRPr="00B53F1D">
        <w:rPr>
          <w:rFonts w:ascii="Times New Roman" w:eastAsia="Times New Roman" w:hAnsi="Times New Roman" w:cs="Times New Roman"/>
          <w:sz w:val="20"/>
          <w:szCs w:val="20"/>
        </w:rPr>
        <w:t>...</w:t>
      </w:r>
      <w:r w:rsidR="003971DB" w:rsidRPr="00B53F1D">
        <w:rPr>
          <w:rFonts w:ascii="Times New Roman" w:eastAsia="Times New Roman" w:hAnsi="Times New Roman" w:cs="Times New Roman"/>
          <w:sz w:val="20"/>
          <w:szCs w:val="20"/>
        </w:rPr>
        <w:t>.</w:t>
      </w:r>
      <w:r w:rsidRPr="00B53F1D">
        <w:rPr>
          <w:rFonts w:ascii="Times New Roman" w:eastAsia="Times New Roman" w:hAnsi="Times New Roman" w:cs="Times New Roman"/>
          <w:sz w:val="20"/>
          <w:szCs w:val="20"/>
        </w:rPr>
        <w:t>.........................................................................................</w:t>
      </w:r>
      <w:r w:rsidR="00C359A8" w:rsidRPr="00B53F1D">
        <w:rPr>
          <w:rFonts w:ascii="Times New Roman" w:eastAsia="Times New Roman" w:hAnsi="Times New Roman" w:cs="Times New Roman"/>
          <w:sz w:val="20"/>
          <w:szCs w:val="20"/>
        </w:rPr>
        <w:t>...........................</w:t>
      </w:r>
      <w:r w:rsidR="008E0450" w:rsidRPr="00B53F1D">
        <w:rPr>
          <w:rFonts w:ascii="Times New Roman" w:eastAsia="Times New Roman" w:hAnsi="Times New Roman" w:cs="Times New Roman"/>
          <w:sz w:val="20"/>
          <w:szCs w:val="20"/>
        </w:rPr>
        <w:t>.</w:t>
      </w:r>
      <w:r w:rsidRPr="00B53F1D">
        <w:rPr>
          <w:rFonts w:ascii="Times New Roman" w:eastAsia="Times New Roman" w:hAnsi="Times New Roman" w:cs="Times New Roman"/>
          <w:sz w:val="20"/>
          <w:szCs w:val="20"/>
        </w:rPr>
        <w:t>...</w:t>
      </w:r>
      <w:r w:rsidR="003971DB" w:rsidRPr="00B53F1D">
        <w:rPr>
          <w:rFonts w:ascii="Times New Roman" w:eastAsia="Times New Roman" w:hAnsi="Times New Roman" w:cs="Times New Roman"/>
          <w:sz w:val="20"/>
          <w:szCs w:val="20"/>
        </w:rPr>
        <w:tab/>
      </w:r>
      <w:r w:rsidR="00DC15D8" w:rsidRPr="00B53F1D">
        <w:rPr>
          <w:rFonts w:ascii="Times New Roman" w:eastAsia="Times New Roman" w:hAnsi="Times New Roman" w:cs="Times New Roman"/>
          <w:sz w:val="20"/>
          <w:szCs w:val="20"/>
        </w:rPr>
        <w:t>11</w:t>
      </w:r>
    </w:p>
    <w:p w14:paraId="4898C314" w14:textId="77777777" w:rsidR="0017020C" w:rsidRPr="00B53F1D" w:rsidRDefault="0034381A" w:rsidP="00C359A8">
      <w:pPr>
        <w:tabs>
          <w:tab w:val="left" w:pos="1020"/>
          <w:tab w:val="left" w:pos="9180"/>
        </w:tabs>
        <w:spacing w:after="0" w:line="240" w:lineRule="auto"/>
        <w:ind w:left="120" w:right="-20"/>
        <w:rPr>
          <w:rFonts w:ascii="Times New Roman" w:eastAsia="Times New Roman" w:hAnsi="Times New Roman" w:cs="Times New Roman"/>
          <w:sz w:val="20"/>
          <w:szCs w:val="20"/>
        </w:rPr>
      </w:pPr>
      <w:r w:rsidRPr="00B53F1D">
        <w:rPr>
          <w:rFonts w:ascii="Times New Roman" w:eastAsia="Times New Roman" w:hAnsi="Times New Roman" w:cs="Times New Roman"/>
          <w:sz w:val="20"/>
          <w:szCs w:val="20"/>
        </w:rPr>
        <w:t>II.</w:t>
      </w:r>
      <w:r w:rsidRPr="00B53F1D">
        <w:rPr>
          <w:rFonts w:ascii="Times New Roman" w:eastAsia="Times New Roman" w:hAnsi="Times New Roman" w:cs="Times New Roman"/>
          <w:sz w:val="20"/>
          <w:szCs w:val="20"/>
        </w:rPr>
        <w:tab/>
        <w:t>Application Info</w:t>
      </w:r>
      <w:r w:rsidR="003971DB" w:rsidRPr="00B53F1D">
        <w:rPr>
          <w:rFonts w:ascii="Times New Roman" w:eastAsia="Times New Roman" w:hAnsi="Times New Roman" w:cs="Times New Roman"/>
          <w:sz w:val="20"/>
          <w:szCs w:val="20"/>
        </w:rPr>
        <w:t>rmation</w:t>
      </w:r>
      <w:r w:rsidRPr="00B53F1D">
        <w:rPr>
          <w:rFonts w:ascii="Times New Roman" w:eastAsia="Times New Roman" w:hAnsi="Times New Roman" w:cs="Times New Roman"/>
          <w:sz w:val="20"/>
          <w:szCs w:val="20"/>
        </w:rPr>
        <w:t>.</w:t>
      </w:r>
      <w:r w:rsidR="003971DB" w:rsidRPr="00B53F1D">
        <w:rPr>
          <w:rFonts w:ascii="Times New Roman" w:eastAsia="Times New Roman" w:hAnsi="Times New Roman" w:cs="Times New Roman"/>
          <w:sz w:val="20"/>
          <w:szCs w:val="20"/>
        </w:rPr>
        <w:t>.</w:t>
      </w:r>
      <w:r w:rsidRPr="00B53F1D">
        <w:rPr>
          <w:rFonts w:ascii="Times New Roman" w:eastAsia="Times New Roman" w:hAnsi="Times New Roman" w:cs="Times New Roman"/>
          <w:sz w:val="20"/>
          <w:szCs w:val="20"/>
        </w:rPr>
        <w:t>..........................................................................................</w:t>
      </w:r>
      <w:r w:rsidR="008E0450" w:rsidRPr="00B53F1D">
        <w:rPr>
          <w:rFonts w:ascii="Times New Roman" w:eastAsia="Times New Roman" w:hAnsi="Times New Roman" w:cs="Times New Roman"/>
          <w:sz w:val="20"/>
          <w:szCs w:val="20"/>
        </w:rPr>
        <w:t>.............................</w:t>
      </w:r>
      <w:r w:rsidR="008E0450" w:rsidRPr="00B53F1D">
        <w:rPr>
          <w:rFonts w:ascii="Times New Roman" w:eastAsia="Times New Roman" w:hAnsi="Times New Roman" w:cs="Times New Roman"/>
          <w:sz w:val="20"/>
          <w:szCs w:val="20"/>
        </w:rPr>
        <w:tab/>
      </w:r>
      <w:r w:rsidR="0095659A" w:rsidRPr="00B53F1D">
        <w:rPr>
          <w:rFonts w:ascii="Times New Roman" w:eastAsia="Times New Roman" w:hAnsi="Times New Roman" w:cs="Times New Roman"/>
          <w:sz w:val="20"/>
          <w:szCs w:val="20"/>
        </w:rPr>
        <w:t>11</w:t>
      </w:r>
    </w:p>
    <w:p w14:paraId="2780A8D7" w14:textId="77777777" w:rsidR="0017020C" w:rsidRPr="00B53F1D" w:rsidRDefault="0034381A" w:rsidP="00C359A8">
      <w:pPr>
        <w:tabs>
          <w:tab w:val="left" w:pos="1020"/>
          <w:tab w:val="left" w:pos="9180"/>
        </w:tabs>
        <w:spacing w:after="0" w:line="240" w:lineRule="auto"/>
        <w:ind w:left="120" w:right="-20"/>
        <w:rPr>
          <w:rFonts w:ascii="Times New Roman" w:eastAsia="Times New Roman" w:hAnsi="Times New Roman" w:cs="Times New Roman"/>
          <w:sz w:val="20"/>
          <w:szCs w:val="20"/>
        </w:rPr>
      </w:pPr>
      <w:r w:rsidRPr="00B53F1D">
        <w:rPr>
          <w:rFonts w:ascii="Times New Roman" w:eastAsia="Times New Roman" w:hAnsi="Times New Roman" w:cs="Times New Roman"/>
          <w:sz w:val="20"/>
          <w:szCs w:val="20"/>
        </w:rPr>
        <w:t>III.</w:t>
      </w:r>
      <w:r w:rsidRPr="00B53F1D">
        <w:rPr>
          <w:rFonts w:ascii="Times New Roman" w:eastAsia="Times New Roman" w:hAnsi="Times New Roman" w:cs="Times New Roman"/>
          <w:sz w:val="20"/>
          <w:szCs w:val="20"/>
        </w:rPr>
        <w:tab/>
        <w:t>Narratives........................................................................................................</w:t>
      </w:r>
      <w:r w:rsidR="00B31E0E" w:rsidRPr="00B53F1D">
        <w:rPr>
          <w:rFonts w:ascii="Times New Roman" w:eastAsia="Times New Roman" w:hAnsi="Times New Roman" w:cs="Times New Roman"/>
          <w:sz w:val="20"/>
          <w:szCs w:val="20"/>
        </w:rPr>
        <w:t>.</w:t>
      </w:r>
      <w:r w:rsidRPr="00B53F1D">
        <w:rPr>
          <w:rFonts w:ascii="Times New Roman" w:eastAsia="Times New Roman" w:hAnsi="Times New Roman" w:cs="Times New Roman"/>
          <w:sz w:val="20"/>
          <w:szCs w:val="20"/>
        </w:rPr>
        <w:t>.........</w:t>
      </w:r>
      <w:r w:rsidR="008E0450" w:rsidRPr="00B53F1D">
        <w:rPr>
          <w:rFonts w:ascii="Times New Roman" w:eastAsia="Times New Roman" w:hAnsi="Times New Roman" w:cs="Times New Roman"/>
          <w:sz w:val="20"/>
          <w:szCs w:val="20"/>
        </w:rPr>
        <w:t>...........................</w:t>
      </w:r>
      <w:r w:rsidR="00AB212D" w:rsidRPr="00B53F1D">
        <w:rPr>
          <w:rFonts w:ascii="Times New Roman" w:eastAsia="Times New Roman" w:hAnsi="Times New Roman" w:cs="Times New Roman"/>
          <w:sz w:val="20"/>
          <w:szCs w:val="20"/>
        </w:rPr>
        <w:t>..</w:t>
      </w:r>
      <w:r w:rsidR="008E0450" w:rsidRPr="00B53F1D">
        <w:rPr>
          <w:rFonts w:ascii="Times New Roman" w:eastAsia="Times New Roman" w:hAnsi="Times New Roman" w:cs="Times New Roman"/>
          <w:sz w:val="20"/>
          <w:szCs w:val="20"/>
        </w:rPr>
        <w:tab/>
      </w:r>
      <w:r w:rsidR="00F25831" w:rsidRPr="00B53F1D">
        <w:rPr>
          <w:rFonts w:ascii="Times New Roman" w:eastAsia="Times New Roman" w:hAnsi="Times New Roman" w:cs="Times New Roman"/>
          <w:sz w:val="20"/>
          <w:szCs w:val="20"/>
        </w:rPr>
        <w:t>11</w:t>
      </w:r>
    </w:p>
    <w:p w14:paraId="0DD9FA07" w14:textId="77777777" w:rsidR="000D1507" w:rsidRPr="00B53F1D" w:rsidRDefault="000D1507" w:rsidP="003971DB">
      <w:pPr>
        <w:tabs>
          <w:tab w:val="left" w:pos="1020"/>
          <w:tab w:val="left" w:pos="9180"/>
        </w:tabs>
        <w:spacing w:after="0" w:line="240" w:lineRule="auto"/>
        <w:ind w:left="120" w:right="-20"/>
        <w:rPr>
          <w:rFonts w:ascii="Times New Roman" w:eastAsia="Times New Roman" w:hAnsi="Times New Roman" w:cs="Times New Roman"/>
          <w:sz w:val="20"/>
          <w:szCs w:val="20"/>
        </w:rPr>
      </w:pPr>
      <w:r w:rsidRPr="00B53F1D">
        <w:rPr>
          <w:rFonts w:ascii="Times New Roman" w:eastAsia="Times New Roman" w:hAnsi="Times New Roman" w:cs="Times New Roman"/>
          <w:sz w:val="20"/>
          <w:szCs w:val="20"/>
        </w:rPr>
        <w:t>IV.</w:t>
      </w:r>
      <w:r w:rsidRPr="00B53F1D">
        <w:rPr>
          <w:rFonts w:ascii="Times New Roman" w:eastAsia="Times New Roman" w:hAnsi="Times New Roman" w:cs="Times New Roman"/>
          <w:sz w:val="20"/>
          <w:szCs w:val="20"/>
        </w:rPr>
        <w:tab/>
        <w:t>Logic Model………………………………………………………………………</w:t>
      </w:r>
      <w:r w:rsidR="00B31E0E" w:rsidRPr="00B53F1D">
        <w:rPr>
          <w:rFonts w:ascii="Times New Roman" w:eastAsia="Times New Roman" w:hAnsi="Times New Roman" w:cs="Times New Roman"/>
          <w:sz w:val="20"/>
          <w:szCs w:val="20"/>
        </w:rPr>
        <w:t>.</w:t>
      </w:r>
      <w:r w:rsidRPr="00B53F1D">
        <w:rPr>
          <w:rFonts w:ascii="Times New Roman" w:eastAsia="Times New Roman" w:hAnsi="Times New Roman" w:cs="Times New Roman"/>
          <w:sz w:val="20"/>
          <w:szCs w:val="20"/>
        </w:rPr>
        <w:t>…………………..</w:t>
      </w:r>
      <w:r w:rsidR="00B97E04">
        <w:rPr>
          <w:rFonts w:ascii="Times New Roman" w:eastAsia="Times New Roman" w:hAnsi="Times New Roman" w:cs="Times New Roman"/>
          <w:sz w:val="20"/>
          <w:szCs w:val="20"/>
        </w:rPr>
        <w:tab/>
        <w:t>17</w:t>
      </w:r>
    </w:p>
    <w:p w14:paraId="7E59A1AD" w14:textId="77777777" w:rsidR="0017020C" w:rsidRPr="00B53F1D" w:rsidRDefault="000D1507" w:rsidP="00C359A8">
      <w:pPr>
        <w:tabs>
          <w:tab w:val="left" w:pos="1020"/>
          <w:tab w:val="left" w:pos="9180"/>
        </w:tabs>
        <w:spacing w:after="0" w:line="240" w:lineRule="auto"/>
        <w:ind w:left="120" w:right="-20"/>
        <w:rPr>
          <w:rFonts w:ascii="Times New Roman" w:eastAsia="Times New Roman" w:hAnsi="Times New Roman" w:cs="Times New Roman"/>
          <w:sz w:val="20"/>
          <w:szCs w:val="20"/>
        </w:rPr>
      </w:pPr>
      <w:r w:rsidRPr="00B53F1D">
        <w:rPr>
          <w:rFonts w:ascii="Times New Roman" w:eastAsia="Times New Roman" w:hAnsi="Times New Roman" w:cs="Times New Roman"/>
          <w:sz w:val="20"/>
          <w:szCs w:val="20"/>
        </w:rPr>
        <w:t xml:space="preserve">V. </w:t>
      </w:r>
      <w:r w:rsidR="0034381A" w:rsidRPr="00B53F1D">
        <w:rPr>
          <w:rFonts w:ascii="Times New Roman" w:eastAsia="Times New Roman" w:hAnsi="Times New Roman" w:cs="Times New Roman"/>
          <w:sz w:val="20"/>
          <w:szCs w:val="20"/>
        </w:rPr>
        <w:tab/>
        <w:t>Performance Measures................................................................................................</w:t>
      </w:r>
      <w:r w:rsidR="008E0450" w:rsidRPr="00B53F1D">
        <w:rPr>
          <w:rFonts w:ascii="Times New Roman" w:eastAsia="Times New Roman" w:hAnsi="Times New Roman" w:cs="Times New Roman"/>
          <w:sz w:val="20"/>
          <w:szCs w:val="20"/>
        </w:rPr>
        <w:t>..........................</w:t>
      </w:r>
      <w:r w:rsidR="00AB212D" w:rsidRPr="00B53F1D">
        <w:rPr>
          <w:rFonts w:ascii="Times New Roman" w:eastAsia="Times New Roman" w:hAnsi="Times New Roman" w:cs="Times New Roman"/>
          <w:sz w:val="20"/>
          <w:szCs w:val="20"/>
        </w:rPr>
        <w:t>.</w:t>
      </w:r>
      <w:r w:rsidR="00AB212D" w:rsidRPr="00B53F1D">
        <w:rPr>
          <w:rFonts w:ascii="Times New Roman" w:eastAsia="Times New Roman" w:hAnsi="Times New Roman" w:cs="Times New Roman"/>
          <w:sz w:val="20"/>
          <w:szCs w:val="20"/>
        </w:rPr>
        <w:tab/>
      </w:r>
      <w:r w:rsidR="00A6076E" w:rsidRPr="00B53F1D">
        <w:rPr>
          <w:rFonts w:ascii="Times New Roman" w:eastAsia="Times New Roman" w:hAnsi="Times New Roman" w:cs="Times New Roman"/>
          <w:sz w:val="20"/>
          <w:szCs w:val="20"/>
        </w:rPr>
        <w:t>1</w:t>
      </w:r>
      <w:r w:rsidR="005F174E">
        <w:rPr>
          <w:rFonts w:ascii="Times New Roman" w:eastAsia="Times New Roman" w:hAnsi="Times New Roman" w:cs="Times New Roman"/>
          <w:sz w:val="20"/>
          <w:szCs w:val="20"/>
        </w:rPr>
        <w:t>7</w:t>
      </w:r>
    </w:p>
    <w:p w14:paraId="4F9C6075" w14:textId="77777777" w:rsidR="000D1507" w:rsidRPr="00B53F1D" w:rsidRDefault="000D1507" w:rsidP="00C359A8">
      <w:pPr>
        <w:tabs>
          <w:tab w:val="left" w:pos="1020"/>
          <w:tab w:val="left" w:pos="9180"/>
        </w:tabs>
        <w:spacing w:after="0" w:line="240" w:lineRule="auto"/>
        <w:ind w:left="120" w:right="-20"/>
        <w:rPr>
          <w:rFonts w:ascii="Times New Roman" w:eastAsia="Times New Roman" w:hAnsi="Times New Roman" w:cs="Times New Roman"/>
          <w:sz w:val="20"/>
          <w:szCs w:val="20"/>
        </w:rPr>
      </w:pPr>
      <w:r w:rsidRPr="00B53F1D">
        <w:rPr>
          <w:rFonts w:ascii="Times New Roman" w:eastAsia="Times New Roman" w:hAnsi="Times New Roman" w:cs="Times New Roman"/>
          <w:sz w:val="20"/>
          <w:szCs w:val="20"/>
        </w:rPr>
        <w:t>VI.</w:t>
      </w:r>
      <w:r w:rsidRPr="00B53F1D">
        <w:rPr>
          <w:rFonts w:ascii="Times New Roman" w:eastAsia="Times New Roman" w:hAnsi="Times New Roman" w:cs="Times New Roman"/>
          <w:sz w:val="20"/>
          <w:szCs w:val="20"/>
        </w:rPr>
        <w:tab/>
        <w:t>Program Information……………………………………………………………</w:t>
      </w:r>
      <w:r w:rsidR="00B31E0E" w:rsidRPr="00B53F1D">
        <w:rPr>
          <w:rFonts w:ascii="Times New Roman" w:eastAsia="Times New Roman" w:hAnsi="Times New Roman" w:cs="Times New Roman"/>
          <w:sz w:val="20"/>
          <w:szCs w:val="20"/>
        </w:rPr>
        <w:t>.</w:t>
      </w:r>
      <w:r w:rsidRPr="00B53F1D">
        <w:rPr>
          <w:rFonts w:ascii="Times New Roman" w:eastAsia="Times New Roman" w:hAnsi="Times New Roman" w:cs="Times New Roman"/>
          <w:sz w:val="20"/>
          <w:szCs w:val="20"/>
        </w:rPr>
        <w:t>…………………….</w:t>
      </w:r>
      <w:r w:rsidR="005F174E">
        <w:rPr>
          <w:rFonts w:ascii="Times New Roman" w:eastAsia="Times New Roman" w:hAnsi="Times New Roman" w:cs="Times New Roman"/>
          <w:sz w:val="20"/>
          <w:szCs w:val="20"/>
        </w:rPr>
        <w:tab/>
        <w:t>17</w:t>
      </w:r>
    </w:p>
    <w:p w14:paraId="3D2D5706" w14:textId="77777777" w:rsidR="0017020C" w:rsidRPr="00B53F1D" w:rsidRDefault="000D1507" w:rsidP="00C359A8">
      <w:pPr>
        <w:tabs>
          <w:tab w:val="left" w:pos="1020"/>
          <w:tab w:val="left" w:pos="9180"/>
        </w:tabs>
        <w:spacing w:after="0" w:line="240" w:lineRule="auto"/>
        <w:ind w:left="120" w:right="-20"/>
        <w:rPr>
          <w:rFonts w:ascii="Times New Roman" w:eastAsia="Times New Roman" w:hAnsi="Times New Roman" w:cs="Times New Roman"/>
          <w:sz w:val="20"/>
          <w:szCs w:val="20"/>
        </w:rPr>
      </w:pPr>
      <w:r w:rsidRPr="00B53F1D">
        <w:rPr>
          <w:rFonts w:ascii="Times New Roman" w:eastAsia="Times New Roman" w:hAnsi="Times New Roman" w:cs="Times New Roman"/>
          <w:sz w:val="20"/>
          <w:szCs w:val="20"/>
        </w:rPr>
        <w:t xml:space="preserve">VII. </w:t>
      </w:r>
      <w:r w:rsidR="00C53FF4" w:rsidRPr="00B53F1D">
        <w:rPr>
          <w:rFonts w:ascii="Times New Roman" w:eastAsia="Times New Roman" w:hAnsi="Times New Roman" w:cs="Times New Roman"/>
          <w:sz w:val="20"/>
          <w:szCs w:val="20"/>
        </w:rPr>
        <w:tab/>
      </w:r>
      <w:r w:rsidR="0034381A" w:rsidRPr="00B53F1D">
        <w:rPr>
          <w:rFonts w:ascii="Times New Roman" w:eastAsia="Times New Roman" w:hAnsi="Times New Roman" w:cs="Times New Roman"/>
          <w:sz w:val="20"/>
          <w:szCs w:val="20"/>
        </w:rPr>
        <w:t>Documents</w:t>
      </w:r>
      <w:r w:rsidR="00630A2D" w:rsidRPr="00B53F1D">
        <w:rPr>
          <w:rFonts w:ascii="Times New Roman" w:eastAsia="Times New Roman" w:hAnsi="Times New Roman" w:cs="Times New Roman"/>
          <w:sz w:val="20"/>
          <w:szCs w:val="20"/>
        </w:rPr>
        <w:t>.</w:t>
      </w:r>
      <w:r w:rsidR="0034381A" w:rsidRPr="00B53F1D">
        <w:rPr>
          <w:rFonts w:ascii="Times New Roman" w:eastAsia="Times New Roman" w:hAnsi="Times New Roman" w:cs="Times New Roman"/>
          <w:sz w:val="20"/>
          <w:szCs w:val="20"/>
        </w:rPr>
        <w:t>............................................................................................................................</w:t>
      </w:r>
      <w:r w:rsidR="008E0450" w:rsidRPr="00B53F1D">
        <w:rPr>
          <w:rFonts w:ascii="Times New Roman" w:eastAsia="Times New Roman" w:hAnsi="Times New Roman" w:cs="Times New Roman"/>
          <w:sz w:val="20"/>
          <w:szCs w:val="20"/>
        </w:rPr>
        <w:t>.................</w:t>
      </w:r>
      <w:r w:rsidR="00AB212D" w:rsidRPr="00B53F1D">
        <w:rPr>
          <w:rFonts w:ascii="Times New Roman" w:eastAsia="Times New Roman" w:hAnsi="Times New Roman" w:cs="Times New Roman"/>
          <w:sz w:val="20"/>
          <w:szCs w:val="20"/>
        </w:rPr>
        <w:tab/>
      </w:r>
      <w:r w:rsidR="005F174E">
        <w:rPr>
          <w:rFonts w:ascii="Times New Roman" w:eastAsia="Times New Roman" w:hAnsi="Times New Roman" w:cs="Times New Roman"/>
          <w:sz w:val="20"/>
          <w:szCs w:val="20"/>
        </w:rPr>
        <w:t>19</w:t>
      </w:r>
    </w:p>
    <w:p w14:paraId="0F7057F3" w14:textId="77777777" w:rsidR="0017020C" w:rsidRPr="00B53F1D" w:rsidRDefault="000D1507" w:rsidP="00C359A8">
      <w:pPr>
        <w:tabs>
          <w:tab w:val="left" w:pos="1000"/>
          <w:tab w:val="left" w:pos="9180"/>
        </w:tabs>
        <w:spacing w:after="0" w:line="228" w:lineRule="exact"/>
        <w:ind w:left="120" w:right="-20"/>
        <w:rPr>
          <w:rFonts w:ascii="Times New Roman" w:eastAsia="Times New Roman" w:hAnsi="Times New Roman" w:cs="Times New Roman"/>
          <w:sz w:val="20"/>
          <w:szCs w:val="20"/>
        </w:rPr>
      </w:pPr>
      <w:r w:rsidRPr="00B53F1D">
        <w:rPr>
          <w:rFonts w:ascii="Times New Roman" w:eastAsia="Times New Roman" w:hAnsi="Times New Roman" w:cs="Times New Roman"/>
          <w:sz w:val="20"/>
          <w:szCs w:val="20"/>
        </w:rPr>
        <w:t xml:space="preserve">VIII. </w:t>
      </w:r>
      <w:r w:rsidR="0034381A" w:rsidRPr="00B53F1D">
        <w:rPr>
          <w:rFonts w:ascii="Times New Roman" w:eastAsia="Times New Roman" w:hAnsi="Times New Roman" w:cs="Times New Roman"/>
          <w:sz w:val="20"/>
          <w:szCs w:val="20"/>
        </w:rPr>
        <w:tab/>
        <w:t>Budget Instructions .................................................................................................</w:t>
      </w:r>
      <w:r w:rsidR="008E0450" w:rsidRPr="00B53F1D">
        <w:rPr>
          <w:rFonts w:ascii="Times New Roman" w:eastAsia="Times New Roman" w:hAnsi="Times New Roman" w:cs="Times New Roman"/>
          <w:sz w:val="20"/>
          <w:szCs w:val="20"/>
        </w:rPr>
        <w:t>...............................</w:t>
      </w:r>
      <w:r w:rsidR="00AB212D" w:rsidRPr="00B53F1D">
        <w:rPr>
          <w:rFonts w:ascii="Times New Roman" w:eastAsia="Times New Roman" w:hAnsi="Times New Roman" w:cs="Times New Roman"/>
          <w:sz w:val="20"/>
          <w:szCs w:val="20"/>
        </w:rPr>
        <w:tab/>
      </w:r>
      <w:r w:rsidR="005F174E">
        <w:rPr>
          <w:rFonts w:ascii="Times New Roman" w:eastAsia="Times New Roman" w:hAnsi="Times New Roman" w:cs="Times New Roman"/>
          <w:sz w:val="20"/>
          <w:szCs w:val="20"/>
        </w:rPr>
        <w:t>21</w:t>
      </w:r>
    </w:p>
    <w:p w14:paraId="63EAC5CA" w14:textId="77777777" w:rsidR="000D1507" w:rsidRPr="00B53F1D" w:rsidRDefault="000D1507" w:rsidP="00C359A8">
      <w:pPr>
        <w:tabs>
          <w:tab w:val="left" w:pos="1020"/>
          <w:tab w:val="left" w:pos="9180"/>
        </w:tabs>
        <w:spacing w:after="0" w:line="240" w:lineRule="auto"/>
        <w:ind w:left="120" w:right="-20"/>
        <w:rPr>
          <w:rFonts w:ascii="Times New Roman" w:eastAsia="Times New Roman" w:hAnsi="Times New Roman" w:cs="Times New Roman"/>
          <w:sz w:val="20"/>
          <w:szCs w:val="20"/>
        </w:rPr>
      </w:pPr>
      <w:r w:rsidRPr="00B53F1D">
        <w:rPr>
          <w:rFonts w:ascii="Times New Roman" w:eastAsia="Times New Roman" w:hAnsi="Times New Roman" w:cs="Times New Roman"/>
          <w:sz w:val="20"/>
          <w:szCs w:val="20"/>
        </w:rPr>
        <w:t>IX.</w:t>
      </w:r>
      <w:r w:rsidRPr="00B53F1D">
        <w:rPr>
          <w:rFonts w:ascii="Times New Roman" w:eastAsia="Times New Roman" w:hAnsi="Times New Roman" w:cs="Times New Roman"/>
          <w:sz w:val="20"/>
          <w:szCs w:val="20"/>
        </w:rPr>
        <w:tab/>
        <w:t>Funding</w:t>
      </w:r>
      <w:r w:rsidR="005926C5" w:rsidRPr="00B53F1D">
        <w:rPr>
          <w:rFonts w:ascii="Times New Roman" w:eastAsia="Times New Roman" w:hAnsi="Times New Roman" w:cs="Times New Roman"/>
          <w:sz w:val="20"/>
          <w:szCs w:val="20"/>
        </w:rPr>
        <w:t>/Demographics</w:t>
      </w:r>
      <w:r w:rsidRPr="00B53F1D">
        <w:rPr>
          <w:rFonts w:ascii="Times New Roman" w:eastAsia="Times New Roman" w:hAnsi="Times New Roman" w:cs="Times New Roman"/>
          <w:sz w:val="20"/>
          <w:szCs w:val="20"/>
        </w:rPr>
        <w:t>…………………………………………………………</w:t>
      </w:r>
      <w:r w:rsidR="00B31E0E" w:rsidRPr="00B53F1D">
        <w:rPr>
          <w:rFonts w:ascii="Times New Roman" w:eastAsia="Times New Roman" w:hAnsi="Times New Roman" w:cs="Times New Roman"/>
          <w:sz w:val="20"/>
          <w:szCs w:val="20"/>
        </w:rPr>
        <w:t>.</w:t>
      </w:r>
      <w:r w:rsidRPr="00B53F1D">
        <w:rPr>
          <w:rFonts w:ascii="Times New Roman" w:eastAsia="Times New Roman" w:hAnsi="Times New Roman" w:cs="Times New Roman"/>
          <w:sz w:val="20"/>
          <w:szCs w:val="20"/>
        </w:rPr>
        <w:t>……………………..</w:t>
      </w:r>
      <w:r w:rsidR="005F174E">
        <w:rPr>
          <w:rFonts w:ascii="Times New Roman" w:eastAsia="Times New Roman" w:hAnsi="Times New Roman" w:cs="Times New Roman"/>
          <w:sz w:val="20"/>
          <w:szCs w:val="20"/>
        </w:rPr>
        <w:tab/>
        <w:t>22</w:t>
      </w:r>
    </w:p>
    <w:p w14:paraId="40B2BF48" w14:textId="77777777" w:rsidR="000D1507" w:rsidRPr="00B53F1D" w:rsidRDefault="000D1507" w:rsidP="00C359A8">
      <w:pPr>
        <w:tabs>
          <w:tab w:val="left" w:pos="1020"/>
          <w:tab w:val="left" w:pos="9180"/>
        </w:tabs>
        <w:spacing w:after="0" w:line="240" w:lineRule="auto"/>
        <w:ind w:left="120" w:right="-20"/>
        <w:rPr>
          <w:rFonts w:ascii="Times New Roman" w:eastAsia="Times New Roman" w:hAnsi="Times New Roman" w:cs="Times New Roman"/>
          <w:sz w:val="20"/>
          <w:szCs w:val="20"/>
        </w:rPr>
      </w:pPr>
      <w:r w:rsidRPr="00B53F1D">
        <w:rPr>
          <w:rFonts w:ascii="Times New Roman" w:eastAsia="Times New Roman" w:hAnsi="Times New Roman" w:cs="Times New Roman"/>
          <w:sz w:val="20"/>
          <w:szCs w:val="20"/>
        </w:rPr>
        <w:t>X.</w:t>
      </w:r>
      <w:r w:rsidRPr="00B53F1D">
        <w:rPr>
          <w:rFonts w:ascii="Times New Roman" w:eastAsia="Times New Roman" w:hAnsi="Times New Roman" w:cs="Times New Roman"/>
          <w:sz w:val="20"/>
          <w:szCs w:val="20"/>
        </w:rPr>
        <w:tab/>
        <w:t>Operation Sites</w:t>
      </w:r>
      <w:r w:rsidR="005926C5" w:rsidRPr="00B53F1D">
        <w:rPr>
          <w:rFonts w:ascii="Times New Roman" w:eastAsia="Times New Roman" w:hAnsi="Times New Roman" w:cs="Times New Roman"/>
          <w:sz w:val="20"/>
          <w:szCs w:val="20"/>
        </w:rPr>
        <w:t xml:space="preserve"> (For Multi-State Applicants Only</w:t>
      </w:r>
      <w:r w:rsidR="006044B9" w:rsidRPr="00B53F1D">
        <w:rPr>
          <w:rFonts w:ascii="Times New Roman" w:eastAsia="Times New Roman" w:hAnsi="Times New Roman" w:cs="Times New Roman"/>
          <w:sz w:val="20"/>
          <w:szCs w:val="20"/>
        </w:rPr>
        <w:t>--</w:t>
      </w:r>
      <w:r w:rsidR="006044B9" w:rsidRPr="00F1710D">
        <w:rPr>
          <w:rFonts w:ascii="Times New Roman" w:eastAsia="Times New Roman" w:hAnsi="Times New Roman" w:cs="Times New Roman"/>
          <w:b/>
          <w:sz w:val="20"/>
          <w:szCs w:val="20"/>
        </w:rPr>
        <w:t>NA for Formula Fund Grant Applicants</w:t>
      </w:r>
      <w:r w:rsidR="005926C5" w:rsidRPr="00B53F1D">
        <w:rPr>
          <w:rFonts w:ascii="Times New Roman" w:eastAsia="Times New Roman" w:hAnsi="Times New Roman" w:cs="Times New Roman"/>
          <w:sz w:val="20"/>
          <w:szCs w:val="20"/>
        </w:rPr>
        <w:t>)</w:t>
      </w:r>
      <w:r w:rsidRPr="00B53F1D">
        <w:rPr>
          <w:rFonts w:ascii="Times New Roman" w:eastAsia="Times New Roman" w:hAnsi="Times New Roman" w:cs="Times New Roman"/>
          <w:sz w:val="20"/>
          <w:szCs w:val="20"/>
        </w:rPr>
        <w:t>……..</w:t>
      </w:r>
      <w:r w:rsidR="00A6076E" w:rsidRPr="00B53F1D">
        <w:rPr>
          <w:rFonts w:ascii="Times New Roman" w:eastAsia="Times New Roman" w:hAnsi="Times New Roman" w:cs="Times New Roman"/>
          <w:sz w:val="20"/>
          <w:szCs w:val="20"/>
        </w:rPr>
        <w:tab/>
        <w:t>23</w:t>
      </w:r>
    </w:p>
    <w:p w14:paraId="24611263" w14:textId="77777777" w:rsidR="0017020C" w:rsidRPr="00B53F1D" w:rsidRDefault="000D1507" w:rsidP="00C359A8">
      <w:pPr>
        <w:tabs>
          <w:tab w:val="left" w:pos="1020"/>
          <w:tab w:val="left" w:pos="9180"/>
        </w:tabs>
        <w:spacing w:after="0" w:line="240" w:lineRule="auto"/>
        <w:ind w:left="120" w:right="-20"/>
        <w:rPr>
          <w:rFonts w:ascii="Times New Roman" w:eastAsia="Times New Roman" w:hAnsi="Times New Roman" w:cs="Times New Roman"/>
          <w:sz w:val="20"/>
          <w:szCs w:val="20"/>
        </w:rPr>
      </w:pPr>
      <w:r w:rsidRPr="00B53F1D">
        <w:rPr>
          <w:rFonts w:ascii="Times New Roman" w:eastAsia="Times New Roman" w:hAnsi="Times New Roman" w:cs="Times New Roman"/>
          <w:sz w:val="20"/>
          <w:szCs w:val="20"/>
        </w:rPr>
        <w:t xml:space="preserve">XI. </w:t>
      </w:r>
      <w:r w:rsidR="0034381A" w:rsidRPr="00B53F1D">
        <w:rPr>
          <w:rFonts w:ascii="Times New Roman" w:eastAsia="Times New Roman" w:hAnsi="Times New Roman" w:cs="Times New Roman"/>
          <w:sz w:val="20"/>
          <w:szCs w:val="20"/>
        </w:rPr>
        <w:tab/>
        <w:t>Review, Authorize, and Sub</w:t>
      </w:r>
      <w:r w:rsidR="007E0D3C" w:rsidRPr="00B53F1D">
        <w:rPr>
          <w:rFonts w:ascii="Times New Roman" w:eastAsia="Times New Roman" w:hAnsi="Times New Roman" w:cs="Times New Roman"/>
          <w:sz w:val="20"/>
          <w:szCs w:val="20"/>
        </w:rPr>
        <w:t>m</w:t>
      </w:r>
      <w:r w:rsidR="0034381A" w:rsidRPr="00B53F1D">
        <w:rPr>
          <w:rFonts w:ascii="Times New Roman" w:eastAsia="Times New Roman" w:hAnsi="Times New Roman" w:cs="Times New Roman"/>
          <w:sz w:val="20"/>
          <w:szCs w:val="20"/>
        </w:rPr>
        <w:t>it ................................................................................</w:t>
      </w:r>
      <w:r w:rsidR="008E0450" w:rsidRPr="00B53F1D">
        <w:rPr>
          <w:rFonts w:ascii="Times New Roman" w:eastAsia="Times New Roman" w:hAnsi="Times New Roman" w:cs="Times New Roman"/>
          <w:sz w:val="20"/>
          <w:szCs w:val="20"/>
        </w:rPr>
        <w:t>.............................</w:t>
      </w:r>
      <w:r w:rsidR="00AB212D" w:rsidRPr="00B53F1D">
        <w:rPr>
          <w:rFonts w:ascii="Times New Roman" w:eastAsia="Times New Roman" w:hAnsi="Times New Roman" w:cs="Times New Roman"/>
          <w:sz w:val="20"/>
          <w:szCs w:val="20"/>
        </w:rPr>
        <w:tab/>
      </w:r>
      <w:r w:rsidR="005F174E">
        <w:rPr>
          <w:rFonts w:ascii="Times New Roman" w:eastAsia="Times New Roman" w:hAnsi="Times New Roman" w:cs="Times New Roman"/>
          <w:sz w:val="20"/>
          <w:szCs w:val="20"/>
        </w:rPr>
        <w:t>23</w:t>
      </w:r>
    </w:p>
    <w:p w14:paraId="3B0B22A7" w14:textId="77777777" w:rsidR="005503F3" w:rsidRPr="00B53F1D" w:rsidRDefault="005503F3" w:rsidP="00A609FC">
      <w:pPr>
        <w:tabs>
          <w:tab w:val="left" w:pos="990"/>
        </w:tabs>
        <w:spacing w:before="16" w:after="0" w:line="220" w:lineRule="exact"/>
        <w:rPr>
          <w:rFonts w:ascii="Times New Roman" w:hAnsi="Times New Roman" w:cs="Times New Roman"/>
          <w:sz w:val="20"/>
          <w:szCs w:val="20"/>
        </w:rPr>
      </w:pPr>
    </w:p>
    <w:p w14:paraId="353D2D78" w14:textId="77777777" w:rsidR="0017020C" w:rsidRPr="00B53F1D" w:rsidRDefault="00A609FC" w:rsidP="00A609FC">
      <w:pPr>
        <w:tabs>
          <w:tab w:val="left" w:pos="990"/>
        </w:tabs>
        <w:spacing w:before="16" w:after="0" w:line="220" w:lineRule="exact"/>
        <w:rPr>
          <w:rFonts w:ascii="Times New Roman" w:hAnsi="Times New Roman" w:cs="Times New Roman"/>
          <w:sz w:val="20"/>
          <w:szCs w:val="20"/>
        </w:rPr>
      </w:pPr>
      <w:r w:rsidRPr="00B53F1D">
        <w:rPr>
          <w:rFonts w:ascii="Times New Roman" w:hAnsi="Times New Roman" w:cs="Times New Roman"/>
          <w:b/>
          <w:sz w:val="20"/>
          <w:szCs w:val="20"/>
        </w:rPr>
        <w:t xml:space="preserve">CONTINUATION REQUESTS </w:t>
      </w:r>
      <w:r w:rsidR="005503F3" w:rsidRPr="00B53F1D">
        <w:rPr>
          <w:rFonts w:ascii="Times New Roman" w:hAnsi="Times New Roman" w:cs="Times New Roman"/>
          <w:b/>
          <w:sz w:val="20"/>
          <w:szCs w:val="20"/>
        </w:rPr>
        <w:t>SECTION NOT APPLICABLE TO FORMULA FUND APPLICANTS</w:t>
      </w:r>
      <w:r w:rsidRPr="00B53F1D">
        <w:rPr>
          <w:rFonts w:ascii="Times New Roman" w:hAnsi="Times New Roman" w:cs="Times New Roman"/>
          <w:sz w:val="20"/>
          <w:szCs w:val="20"/>
        </w:rPr>
        <w:tab/>
      </w:r>
      <w:r w:rsidRPr="00B53F1D">
        <w:rPr>
          <w:rFonts w:ascii="Times New Roman" w:hAnsi="Times New Roman" w:cs="Times New Roman"/>
          <w:sz w:val="20"/>
          <w:szCs w:val="20"/>
        </w:rPr>
        <w:tab/>
      </w:r>
    </w:p>
    <w:p w14:paraId="07063568" w14:textId="77777777" w:rsidR="0017020C" w:rsidRPr="00B53F1D" w:rsidRDefault="0034381A">
      <w:pPr>
        <w:spacing w:after="0" w:line="240" w:lineRule="auto"/>
        <w:ind w:left="120" w:right="-20"/>
        <w:rPr>
          <w:rFonts w:ascii="Times New Roman" w:eastAsia="Times New Roman" w:hAnsi="Times New Roman" w:cs="Times New Roman"/>
          <w:sz w:val="20"/>
          <w:szCs w:val="20"/>
        </w:rPr>
      </w:pPr>
      <w:r w:rsidRPr="00B53F1D">
        <w:rPr>
          <w:rFonts w:ascii="Times New Roman" w:eastAsia="Times New Roman" w:hAnsi="Times New Roman" w:cs="Times New Roman"/>
          <w:b/>
          <w:bCs/>
          <w:sz w:val="20"/>
          <w:szCs w:val="20"/>
        </w:rPr>
        <w:t>Tables</w:t>
      </w:r>
    </w:p>
    <w:p w14:paraId="143B7DF9" w14:textId="77777777" w:rsidR="0017020C" w:rsidRPr="00B53F1D" w:rsidRDefault="0034381A" w:rsidP="008E0450">
      <w:pPr>
        <w:tabs>
          <w:tab w:val="left" w:pos="9180"/>
        </w:tabs>
        <w:spacing w:after="0" w:line="226" w:lineRule="exact"/>
        <w:ind w:left="120" w:right="-20"/>
        <w:rPr>
          <w:rFonts w:ascii="Times New Roman" w:eastAsia="Times New Roman" w:hAnsi="Times New Roman" w:cs="Times New Roman"/>
          <w:bCs/>
          <w:sz w:val="20"/>
          <w:szCs w:val="20"/>
        </w:rPr>
      </w:pPr>
      <w:r w:rsidRPr="00B53F1D">
        <w:rPr>
          <w:rFonts w:ascii="Times New Roman" w:eastAsia="Times New Roman" w:hAnsi="Times New Roman" w:cs="Times New Roman"/>
          <w:sz w:val="20"/>
          <w:szCs w:val="20"/>
        </w:rPr>
        <w:t>Table 1: Requirements in the AmeriCorps Regulations............................................................</w:t>
      </w:r>
      <w:r w:rsidR="008E0450" w:rsidRPr="00B53F1D">
        <w:rPr>
          <w:rFonts w:ascii="Times New Roman" w:eastAsia="Times New Roman" w:hAnsi="Times New Roman" w:cs="Times New Roman"/>
          <w:sz w:val="20"/>
          <w:szCs w:val="20"/>
        </w:rPr>
        <w:t>.............................</w:t>
      </w:r>
      <w:r w:rsidR="00AB212D" w:rsidRPr="00B53F1D">
        <w:rPr>
          <w:rFonts w:ascii="Times New Roman" w:eastAsia="Times New Roman" w:hAnsi="Times New Roman" w:cs="Times New Roman"/>
          <w:sz w:val="20"/>
          <w:szCs w:val="20"/>
        </w:rPr>
        <w:t>.</w:t>
      </w:r>
      <w:r w:rsidR="00CD7A1B" w:rsidRPr="00B53F1D">
        <w:rPr>
          <w:rFonts w:ascii="Times New Roman" w:eastAsia="Times New Roman" w:hAnsi="Times New Roman" w:cs="Times New Roman"/>
          <w:sz w:val="20"/>
          <w:szCs w:val="20"/>
        </w:rPr>
        <w:t>.</w:t>
      </w:r>
      <w:r w:rsidR="00AB212D" w:rsidRPr="00B53F1D">
        <w:rPr>
          <w:rFonts w:ascii="Times New Roman" w:eastAsia="Times New Roman" w:hAnsi="Times New Roman" w:cs="Times New Roman"/>
          <w:sz w:val="20"/>
          <w:szCs w:val="20"/>
        </w:rPr>
        <w:tab/>
      </w:r>
      <w:r w:rsidR="00F25831" w:rsidRPr="00B53F1D">
        <w:rPr>
          <w:rFonts w:ascii="Times New Roman" w:eastAsia="Times New Roman" w:hAnsi="Times New Roman" w:cs="Times New Roman"/>
          <w:bCs/>
          <w:sz w:val="20"/>
          <w:szCs w:val="20"/>
        </w:rPr>
        <w:t>6</w:t>
      </w:r>
    </w:p>
    <w:p w14:paraId="495C6CDC" w14:textId="77777777" w:rsidR="0017020C" w:rsidRPr="00B53F1D" w:rsidRDefault="0034381A" w:rsidP="008E0450">
      <w:pPr>
        <w:tabs>
          <w:tab w:val="left" w:pos="9180"/>
        </w:tabs>
        <w:spacing w:after="0" w:line="228" w:lineRule="exact"/>
        <w:ind w:left="120" w:right="-20"/>
        <w:rPr>
          <w:rFonts w:ascii="Times New Roman" w:eastAsia="Times New Roman" w:hAnsi="Times New Roman" w:cs="Times New Roman"/>
          <w:sz w:val="20"/>
          <w:szCs w:val="20"/>
        </w:rPr>
      </w:pPr>
      <w:r w:rsidRPr="00B53F1D">
        <w:rPr>
          <w:rFonts w:ascii="Times New Roman" w:eastAsia="Times New Roman" w:hAnsi="Times New Roman" w:cs="Times New Roman"/>
          <w:sz w:val="20"/>
          <w:szCs w:val="20"/>
        </w:rPr>
        <w:t>Table 2: Match Requirements in the AmeriCorps Regulations..........................................................</w:t>
      </w:r>
      <w:r w:rsidR="008E0450" w:rsidRPr="00B53F1D">
        <w:rPr>
          <w:rFonts w:ascii="Times New Roman" w:eastAsia="Times New Roman" w:hAnsi="Times New Roman" w:cs="Times New Roman"/>
          <w:sz w:val="20"/>
          <w:szCs w:val="20"/>
        </w:rPr>
        <w:t>.....................</w:t>
      </w:r>
      <w:r w:rsidR="00AB212D" w:rsidRPr="00B53F1D">
        <w:rPr>
          <w:rFonts w:ascii="Times New Roman" w:eastAsia="Times New Roman" w:hAnsi="Times New Roman" w:cs="Times New Roman"/>
          <w:sz w:val="20"/>
          <w:szCs w:val="20"/>
        </w:rPr>
        <w:t>.</w:t>
      </w:r>
      <w:r w:rsidR="008E0450" w:rsidRPr="00B53F1D">
        <w:rPr>
          <w:rFonts w:ascii="Times New Roman" w:eastAsia="Times New Roman" w:hAnsi="Times New Roman" w:cs="Times New Roman"/>
          <w:sz w:val="20"/>
          <w:szCs w:val="20"/>
        </w:rPr>
        <w:tab/>
      </w:r>
      <w:r w:rsidR="005F174E">
        <w:rPr>
          <w:rFonts w:ascii="Times New Roman" w:eastAsia="Times New Roman" w:hAnsi="Times New Roman" w:cs="Times New Roman"/>
          <w:sz w:val="20"/>
          <w:szCs w:val="20"/>
        </w:rPr>
        <w:t>21</w:t>
      </w:r>
    </w:p>
    <w:p w14:paraId="79C8FE9F" w14:textId="77777777" w:rsidR="0017020C" w:rsidRPr="00B53F1D" w:rsidRDefault="0017020C">
      <w:pPr>
        <w:spacing w:before="13" w:after="0" w:line="220" w:lineRule="exact"/>
        <w:rPr>
          <w:rFonts w:ascii="Times New Roman" w:hAnsi="Times New Roman" w:cs="Times New Roman"/>
          <w:sz w:val="20"/>
          <w:szCs w:val="20"/>
        </w:rPr>
      </w:pPr>
    </w:p>
    <w:p w14:paraId="2EDD1DA3" w14:textId="77777777" w:rsidR="00C359A8" w:rsidRPr="00B53F1D" w:rsidRDefault="00C359A8">
      <w:pPr>
        <w:spacing w:after="0" w:line="240" w:lineRule="auto"/>
        <w:ind w:left="120" w:right="-20"/>
        <w:rPr>
          <w:rFonts w:ascii="Times New Roman" w:eastAsia="Times New Roman" w:hAnsi="Times New Roman" w:cs="Times New Roman"/>
          <w:b/>
          <w:bCs/>
          <w:sz w:val="20"/>
          <w:szCs w:val="20"/>
        </w:rPr>
      </w:pPr>
    </w:p>
    <w:p w14:paraId="73C6C410" w14:textId="77777777" w:rsidR="0017020C" w:rsidRPr="00B53F1D" w:rsidRDefault="0034381A">
      <w:pPr>
        <w:spacing w:after="0" w:line="240" w:lineRule="auto"/>
        <w:ind w:left="120" w:right="-20"/>
        <w:rPr>
          <w:rFonts w:ascii="Times New Roman" w:eastAsia="Times New Roman" w:hAnsi="Times New Roman" w:cs="Times New Roman"/>
          <w:sz w:val="20"/>
          <w:szCs w:val="20"/>
        </w:rPr>
      </w:pPr>
      <w:r w:rsidRPr="00B53F1D">
        <w:rPr>
          <w:rFonts w:ascii="Times New Roman" w:eastAsia="Times New Roman" w:hAnsi="Times New Roman" w:cs="Times New Roman"/>
          <w:b/>
          <w:bCs/>
          <w:sz w:val="20"/>
          <w:szCs w:val="20"/>
        </w:rPr>
        <w:t>ATTACHMENTS</w:t>
      </w:r>
    </w:p>
    <w:p w14:paraId="2B5C8F74" w14:textId="77777777" w:rsidR="0017020C" w:rsidRPr="00B53F1D" w:rsidRDefault="0034381A">
      <w:pPr>
        <w:spacing w:before="1" w:after="0" w:line="240" w:lineRule="auto"/>
        <w:ind w:left="120" w:right="-20"/>
        <w:rPr>
          <w:rFonts w:ascii="Times New Roman" w:eastAsia="Times New Roman" w:hAnsi="Times New Roman" w:cs="Times New Roman"/>
          <w:sz w:val="20"/>
          <w:szCs w:val="20"/>
        </w:rPr>
      </w:pPr>
      <w:r w:rsidRPr="00B53F1D">
        <w:rPr>
          <w:rFonts w:ascii="Times New Roman" w:eastAsia="Times New Roman" w:hAnsi="Times New Roman" w:cs="Times New Roman"/>
          <w:b/>
          <w:bCs/>
          <w:i/>
          <w:sz w:val="20"/>
          <w:szCs w:val="20"/>
        </w:rPr>
        <w:t xml:space="preserve">These </w:t>
      </w:r>
      <w:r w:rsidRPr="00B53F1D">
        <w:rPr>
          <w:rFonts w:ascii="Times New Roman" w:eastAsia="Times New Roman" w:hAnsi="Times New Roman" w:cs="Times New Roman"/>
          <w:b/>
          <w:bCs/>
          <w:i/>
          <w:sz w:val="20"/>
          <w:szCs w:val="20"/>
          <w:u w:val="single"/>
        </w:rPr>
        <w:t>Attachments</w:t>
      </w:r>
      <w:r w:rsidRPr="00B53F1D">
        <w:rPr>
          <w:rFonts w:ascii="Times New Roman" w:eastAsia="Times New Roman" w:hAnsi="Times New Roman" w:cs="Times New Roman"/>
          <w:b/>
          <w:bCs/>
          <w:i/>
          <w:sz w:val="20"/>
          <w:szCs w:val="20"/>
        </w:rPr>
        <w:t xml:space="preserve"> are Worksheets only. All information must be entered in eGrants.</w:t>
      </w:r>
    </w:p>
    <w:p w14:paraId="18F80F83" w14:textId="77777777" w:rsidR="0017020C" w:rsidRPr="00B53F1D" w:rsidRDefault="0017020C">
      <w:pPr>
        <w:spacing w:before="6" w:after="0" w:line="220" w:lineRule="exact"/>
        <w:rPr>
          <w:rFonts w:ascii="Times New Roman" w:hAnsi="Times New Roman" w:cs="Times New Roman"/>
          <w:sz w:val="20"/>
          <w:szCs w:val="20"/>
        </w:rPr>
      </w:pPr>
    </w:p>
    <w:p w14:paraId="7F77DB2B" w14:textId="77777777" w:rsidR="0017020C" w:rsidRPr="00B53F1D" w:rsidRDefault="000B56EE" w:rsidP="00A6076E">
      <w:pPr>
        <w:tabs>
          <w:tab w:val="left" w:pos="9180"/>
        </w:tabs>
        <w:spacing w:after="0" w:line="228" w:lineRule="exact"/>
        <w:ind w:left="120" w:right="-20"/>
        <w:rPr>
          <w:rFonts w:ascii="Times New Roman" w:eastAsia="Times New Roman" w:hAnsi="Times New Roman" w:cs="Times New Roman"/>
          <w:sz w:val="20"/>
          <w:szCs w:val="20"/>
        </w:rPr>
      </w:pPr>
      <w:r w:rsidRPr="00B53F1D">
        <w:rPr>
          <w:rFonts w:ascii="Times New Roman" w:eastAsia="Times New Roman" w:hAnsi="Times New Roman" w:cs="Times New Roman"/>
          <w:sz w:val="20"/>
          <w:szCs w:val="20"/>
        </w:rPr>
        <w:t>A.</w:t>
      </w:r>
      <w:r w:rsidR="0034381A" w:rsidRPr="00B53F1D">
        <w:rPr>
          <w:rFonts w:ascii="Times New Roman" w:eastAsia="Times New Roman" w:hAnsi="Times New Roman" w:cs="Times New Roman"/>
          <w:sz w:val="20"/>
          <w:szCs w:val="20"/>
        </w:rPr>
        <w:t xml:space="preserve"> </w:t>
      </w:r>
      <w:r w:rsidR="000334CA" w:rsidRPr="00B53F1D">
        <w:rPr>
          <w:rFonts w:ascii="Times New Roman" w:eastAsia="Times New Roman" w:hAnsi="Times New Roman" w:cs="Times New Roman"/>
          <w:sz w:val="20"/>
          <w:szCs w:val="20"/>
        </w:rPr>
        <w:t xml:space="preserve"> </w:t>
      </w:r>
      <w:r w:rsidR="0034381A" w:rsidRPr="00B53F1D">
        <w:rPr>
          <w:rFonts w:ascii="Times New Roman" w:eastAsia="Times New Roman" w:hAnsi="Times New Roman" w:cs="Times New Roman"/>
          <w:sz w:val="20"/>
          <w:szCs w:val="20"/>
        </w:rPr>
        <w:t xml:space="preserve"> Performance Measure Instructions (eGrants Performance Measures Section)</w:t>
      </w:r>
      <w:r w:rsidR="000334CA" w:rsidRPr="00B53F1D">
        <w:rPr>
          <w:rFonts w:ascii="Times New Roman" w:eastAsia="Times New Roman" w:hAnsi="Times New Roman" w:cs="Times New Roman"/>
          <w:sz w:val="20"/>
          <w:szCs w:val="20"/>
        </w:rPr>
        <w:t>……………………</w:t>
      </w:r>
      <w:r w:rsidR="00A6076E" w:rsidRPr="00B53F1D">
        <w:rPr>
          <w:rFonts w:ascii="Times New Roman" w:eastAsia="Times New Roman" w:hAnsi="Times New Roman" w:cs="Times New Roman"/>
          <w:sz w:val="20"/>
          <w:szCs w:val="20"/>
        </w:rPr>
        <w:t>................</w:t>
      </w:r>
      <w:r w:rsidR="008E0450" w:rsidRPr="00B53F1D">
        <w:rPr>
          <w:rFonts w:ascii="Times New Roman" w:eastAsia="Times New Roman" w:hAnsi="Times New Roman" w:cs="Times New Roman"/>
          <w:sz w:val="20"/>
          <w:szCs w:val="20"/>
        </w:rPr>
        <w:tab/>
      </w:r>
      <w:r w:rsidR="005F174E">
        <w:rPr>
          <w:rFonts w:ascii="Times New Roman" w:eastAsia="Times New Roman" w:hAnsi="Times New Roman" w:cs="Times New Roman"/>
          <w:sz w:val="20"/>
          <w:szCs w:val="20"/>
        </w:rPr>
        <w:t>24</w:t>
      </w:r>
    </w:p>
    <w:p w14:paraId="342004DF" w14:textId="77777777" w:rsidR="0017020C" w:rsidRPr="00B53F1D" w:rsidRDefault="000B56EE" w:rsidP="00A6076E">
      <w:pPr>
        <w:tabs>
          <w:tab w:val="left" w:pos="9180"/>
        </w:tabs>
        <w:spacing w:after="0" w:line="240" w:lineRule="auto"/>
        <w:ind w:left="120" w:right="-20"/>
        <w:rPr>
          <w:rFonts w:ascii="Times New Roman" w:eastAsia="Times New Roman" w:hAnsi="Times New Roman" w:cs="Times New Roman"/>
          <w:sz w:val="20"/>
          <w:szCs w:val="20"/>
        </w:rPr>
      </w:pPr>
      <w:r w:rsidRPr="00B53F1D">
        <w:rPr>
          <w:rFonts w:ascii="Times New Roman" w:eastAsia="Times New Roman" w:hAnsi="Times New Roman" w:cs="Times New Roman"/>
          <w:sz w:val="20"/>
          <w:szCs w:val="20"/>
        </w:rPr>
        <w:t xml:space="preserve">B </w:t>
      </w:r>
      <w:r w:rsidR="0034381A" w:rsidRPr="00B53F1D">
        <w:rPr>
          <w:rFonts w:ascii="Times New Roman" w:eastAsia="Times New Roman" w:hAnsi="Times New Roman" w:cs="Times New Roman"/>
          <w:sz w:val="20"/>
          <w:szCs w:val="20"/>
        </w:rPr>
        <w:t xml:space="preserve">  </w:t>
      </w:r>
      <w:r w:rsidR="000334CA" w:rsidRPr="00B53F1D">
        <w:rPr>
          <w:rFonts w:ascii="Times New Roman" w:eastAsia="Times New Roman" w:hAnsi="Times New Roman" w:cs="Times New Roman"/>
          <w:sz w:val="20"/>
          <w:szCs w:val="20"/>
        </w:rPr>
        <w:t xml:space="preserve"> </w:t>
      </w:r>
      <w:r w:rsidR="0034381A" w:rsidRPr="00B53F1D">
        <w:rPr>
          <w:rFonts w:ascii="Times New Roman" w:eastAsia="Times New Roman" w:hAnsi="Times New Roman" w:cs="Times New Roman"/>
          <w:sz w:val="20"/>
          <w:szCs w:val="20"/>
        </w:rPr>
        <w:t>Detailed Budget Instructions</w:t>
      </w:r>
      <w:r w:rsidR="008100F4" w:rsidRPr="00B53F1D">
        <w:rPr>
          <w:rFonts w:ascii="Times New Roman" w:eastAsia="Times New Roman" w:hAnsi="Times New Roman" w:cs="Times New Roman"/>
          <w:sz w:val="20"/>
          <w:szCs w:val="20"/>
        </w:rPr>
        <w:t xml:space="preserve"> for Cost Reimbursement Grants (eGrants Budget Section)</w:t>
      </w:r>
      <w:r w:rsidR="0034381A" w:rsidRPr="00B53F1D">
        <w:rPr>
          <w:rFonts w:ascii="Times New Roman" w:eastAsia="Times New Roman" w:hAnsi="Times New Roman" w:cs="Times New Roman"/>
          <w:sz w:val="20"/>
          <w:szCs w:val="20"/>
        </w:rPr>
        <w:t>.</w:t>
      </w:r>
      <w:r w:rsidR="008E0450" w:rsidRPr="00B53F1D">
        <w:rPr>
          <w:rFonts w:ascii="Times New Roman" w:eastAsia="Times New Roman" w:hAnsi="Times New Roman" w:cs="Times New Roman"/>
          <w:sz w:val="20"/>
          <w:szCs w:val="20"/>
        </w:rPr>
        <w:t>.....</w:t>
      </w:r>
      <w:r w:rsidR="00A6076E" w:rsidRPr="00B53F1D">
        <w:rPr>
          <w:rFonts w:ascii="Times New Roman" w:eastAsia="Times New Roman" w:hAnsi="Times New Roman" w:cs="Times New Roman"/>
          <w:sz w:val="20"/>
          <w:szCs w:val="20"/>
        </w:rPr>
        <w:t>........................</w:t>
      </w:r>
      <w:r w:rsidR="00A6076E" w:rsidRPr="00B53F1D">
        <w:rPr>
          <w:rFonts w:ascii="Times New Roman" w:eastAsia="Times New Roman" w:hAnsi="Times New Roman" w:cs="Times New Roman"/>
          <w:sz w:val="20"/>
          <w:szCs w:val="20"/>
        </w:rPr>
        <w:tab/>
      </w:r>
      <w:r w:rsidR="005F174E">
        <w:rPr>
          <w:rFonts w:ascii="Times New Roman" w:eastAsia="Times New Roman" w:hAnsi="Times New Roman" w:cs="Times New Roman"/>
          <w:sz w:val="20"/>
          <w:szCs w:val="20"/>
        </w:rPr>
        <w:t>28</w:t>
      </w:r>
    </w:p>
    <w:p w14:paraId="4B67A96A" w14:textId="77777777" w:rsidR="0017020C" w:rsidRPr="00B53F1D" w:rsidRDefault="000B56EE" w:rsidP="00A6076E">
      <w:pPr>
        <w:tabs>
          <w:tab w:val="left" w:pos="9180"/>
        </w:tabs>
        <w:spacing w:after="0" w:line="240" w:lineRule="auto"/>
        <w:ind w:left="120" w:right="-20"/>
        <w:rPr>
          <w:rFonts w:ascii="Times New Roman" w:eastAsia="Times New Roman" w:hAnsi="Times New Roman" w:cs="Times New Roman"/>
          <w:sz w:val="20"/>
          <w:szCs w:val="20"/>
        </w:rPr>
      </w:pPr>
      <w:r w:rsidRPr="00B53F1D">
        <w:rPr>
          <w:rFonts w:ascii="Times New Roman" w:eastAsia="Times New Roman" w:hAnsi="Times New Roman" w:cs="Times New Roman"/>
          <w:sz w:val="20"/>
          <w:szCs w:val="20"/>
        </w:rPr>
        <w:t xml:space="preserve">C </w:t>
      </w:r>
      <w:r w:rsidR="0034381A" w:rsidRPr="00B53F1D">
        <w:rPr>
          <w:rFonts w:ascii="Times New Roman" w:eastAsia="Times New Roman" w:hAnsi="Times New Roman" w:cs="Times New Roman"/>
          <w:sz w:val="20"/>
          <w:szCs w:val="20"/>
        </w:rPr>
        <w:t xml:space="preserve">  </w:t>
      </w:r>
      <w:r w:rsidR="000334CA" w:rsidRPr="00B53F1D">
        <w:rPr>
          <w:rFonts w:ascii="Times New Roman" w:eastAsia="Times New Roman" w:hAnsi="Times New Roman" w:cs="Times New Roman"/>
          <w:sz w:val="20"/>
          <w:szCs w:val="20"/>
        </w:rPr>
        <w:t xml:space="preserve"> </w:t>
      </w:r>
      <w:r w:rsidR="0034381A" w:rsidRPr="00B53F1D">
        <w:rPr>
          <w:rFonts w:ascii="Times New Roman" w:eastAsia="Times New Roman" w:hAnsi="Times New Roman" w:cs="Times New Roman"/>
          <w:sz w:val="20"/>
          <w:szCs w:val="20"/>
        </w:rPr>
        <w:t xml:space="preserve">Budget Worksheet </w:t>
      </w:r>
      <w:r w:rsidR="008100F4" w:rsidRPr="00B53F1D">
        <w:rPr>
          <w:rFonts w:ascii="Times New Roman" w:eastAsia="Times New Roman" w:hAnsi="Times New Roman" w:cs="Times New Roman"/>
          <w:sz w:val="20"/>
          <w:szCs w:val="20"/>
        </w:rPr>
        <w:t>(eGrants Budget Section</w:t>
      </w:r>
      <w:r w:rsidR="005926C5" w:rsidRPr="00B53F1D">
        <w:rPr>
          <w:rFonts w:ascii="Times New Roman" w:eastAsia="Times New Roman" w:hAnsi="Times New Roman" w:cs="Times New Roman"/>
          <w:sz w:val="20"/>
          <w:szCs w:val="20"/>
        </w:rPr>
        <w:t>)</w:t>
      </w:r>
      <w:r w:rsidR="0034381A" w:rsidRPr="00B53F1D">
        <w:rPr>
          <w:rFonts w:ascii="Times New Roman" w:eastAsia="Times New Roman" w:hAnsi="Times New Roman" w:cs="Times New Roman"/>
          <w:sz w:val="20"/>
          <w:szCs w:val="20"/>
        </w:rPr>
        <w:t>...........................................................</w:t>
      </w:r>
      <w:r w:rsidR="005926C5" w:rsidRPr="00B53F1D">
        <w:rPr>
          <w:rFonts w:ascii="Times New Roman" w:eastAsia="Times New Roman" w:hAnsi="Times New Roman" w:cs="Times New Roman"/>
          <w:sz w:val="20"/>
          <w:szCs w:val="20"/>
        </w:rPr>
        <w:t>....</w:t>
      </w:r>
      <w:r w:rsidR="0034381A" w:rsidRPr="00B53F1D">
        <w:rPr>
          <w:rFonts w:ascii="Times New Roman" w:eastAsia="Times New Roman" w:hAnsi="Times New Roman" w:cs="Times New Roman"/>
          <w:sz w:val="20"/>
          <w:szCs w:val="20"/>
        </w:rPr>
        <w:t>........</w:t>
      </w:r>
      <w:r w:rsidR="00A6076E" w:rsidRPr="00B53F1D">
        <w:rPr>
          <w:rFonts w:ascii="Times New Roman" w:eastAsia="Times New Roman" w:hAnsi="Times New Roman" w:cs="Times New Roman"/>
          <w:sz w:val="20"/>
          <w:szCs w:val="20"/>
        </w:rPr>
        <w:t>............................</w:t>
      </w:r>
      <w:r w:rsidR="00A6076E" w:rsidRPr="00B53F1D">
        <w:rPr>
          <w:rFonts w:ascii="Times New Roman" w:eastAsia="Times New Roman" w:hAnsi="Times New Roman" w:cs="Times New Roman"/>
          <w:sz w:val="20"/>
          <w:szCs w:val="20"/>
        </w:rPr>
        <w:tab/>
      </w:r>
      <w:r w:rsidR="005F174E">
        <w:rPr>
          <w:rFonts w:ascii="Times New Roman" w:eastAsia="Times New Roman" w:hAnsi="Times New Roman" w:cs="Times New Roman"/>
          <w:sz w:val="20"/>
          <w:szCs w:val="20"/>
        </w:rPr>
        <w:t>33</w:t>
      </w:r>
    </w:p>
    <w:p w14:paraId="62DB2F82" w14:textId="77777777" w:rsidR="008100F4" w:rsidRPr="00B53F1D" w:rsidRDefault="00C53FF4" w:rsidP="00C53FF4">
      <w:pPr>
        <w:tabs>
          <w:tab w:val="left" w:pos="450"/>
          <w:tab w:val="left" w:pos="9180"/>
        </w:tabs>
        <w:spacing w:after="0" w:line="240" w:lineRule="auto"/>
        <w:ind w:left="120" w:right="-20"/>
        <w:rPr>
          <w:rFonts w:ascii="Times New Roman" w:eastAsia="Times New Roman" w:hAnsi="Times New Roman" w:cs="Times New Roman"/>
          <w:sz w:val="20"/>
          <w:szCs w:val="20"/>
        </w:rPr>
      </w:pPr>
      <w:r w:rsidRPr="00B53F1D">
        <w:rPr>
          <w:rFonts w:ascii="Times New Roman" w:eastAsia="Times New Roman" w:hAnsi="Times New Roman" w:cs="Times New Roman"/>
          <w:sz w:val="20"/>
          <w:szCs w:val="20"/>
        </w:rPr>
        <w:t>D.</w:t>
      </w:r>
      <w:r w:rsidRPr="00B53F1D">
        <w:rPr>
          <w:rFonts w:ascii="Times New Roman" w:eastAsia="Times New Roman" w:hAnsi="Times New Roman" w:cs="Times New Roman"/>
          <w:sz w:val="20"/>
          <w:szCs w:val="20"/>
        </w:rPr>
        <w:tab/>
      </w:r>
      <w:r w:rsidR="008100F4" w:rsidRPr="00B53F1D">
        <w:rPr>
          <w:rFonts w:ascii="Times New Roman" w:eastAsia="Times New Roman" w:hAnsi="Times New Roman" w:cs="Times New Roman"/>
          <w:sz w:val="20"/>
          <w:szCs w:val="20"/>
        </w:rPr>
        <w:t>Detailed Budget Instructions for Fixed Amount Grants including Partnershi</w:t>
      </w:r>
      <w:r w:rsidR="005F174E">
        <w:rPr>
          <w:rFonts w:ascii="Times New Roman" w:eastAsia="Times New Roman" w:hAnsi="Times New Roman" w:cs="Times New Roman"/>
          <w:sz w:val="20"/>
          <w:szCs w:val="20"/>
        </w:rPr>
        <w:t>p Challenge…………………..</w:t>
      </w:r>
      <w:r w:rsidR="005F174E">
        <w:rPr>
          <w:rFonts w:ascii="Times New Roman" w:eastAsia="Times New Roman" w:hAnsi="Times New Roman" w:cs="Times New Roman"/>
          <w:sz w:val="20"/>
          <w:szCs w:val="20"/>
        </w:rPr>
        <w:tab/>
        <w:t>37</w:t>
      </w:r>
    </w:p>
    <w:p w14:paraId="0DBA6C91" w14:textId="77777777" w:rsidR="008100F4" w:rsidRPr="00B53F1D" w:rsidRDefault="008100F4" w:rsidP="00C53FF4">
      <w:pPr>
        <w:tabs>
          <w:tab w:val="left" w:pos="450"/>
          <w:tab w:val="left" w:pos="9180"/>
        </w:tabs>
        <w:spacing w:after="0" w:line="240" w:lineRule="auto"/>
        <w:ind w:left="120" w:right="-20"/>
        <w:rPr>
          <w:rFonts w:ascii="Times New Roman" w:eastAsia="Times New Roman" w:hAnsi="Times New Roman" w:cs="Times New Roman"/>
          <w:sz w:val="20"/>
          <w:szCs w:val="20"/>
        </w:rPr>
      </w:pPr>
      <w:r w:rsidRPr="00B53F1D">
        <w:rPr>
          <w:rFonts w:ascii="Times New Roman" w:eastAsia="Times New Roman" w:hAnsi="Times New Roman" w:cs="Times New Roman"/>
          <w:sz w:val="20"/>
          <w:szCs w:val="20"/>
        </w:rPr>
        <w:t>E.</w:t>
      </w:r>
      <w:r w:rsidRPr="00B53F1D">
        <w:rPr>
          <w:rFonts w:ascii="Times New Roman" w:eastAsia="Times New Roman" w:hAnsi="Times New Roman" w:cs="Times New Roman"/>
          <w:sz w:val="20"/>
          <w:szCs w:val="20"/>
        </w:rPr>
        <w:tab/>
        <w:t>Budget Worksheet for Fixed Amount Grants (eGrant</w:t>
      </w:r>
      <w:r w:rsidR="00A6076E" w:rsidRPr="00B53F1D">
        <w:rPr>
          <w:rFonts w:ascii="Times New Roman" w:eastAsia="Times New Roman" w:hAnsi="Times New Roman" w:cs="Times New Roman"/>
          <w:sz w:val="20"/>
          <w:szCs w:val="20"/>
        </w:rPr>
        <w:t>s B</w:t>
      </w:r>
      <w:r w:rsidR="005F174E">
        <w:rPr>
          <w:rFonts w:ascii="Times New Roman" w:eastAsia="Times New Roman" w:hAnsi="Times New Roman" w:cs="Times New Roman"/>
          <w:sz w:val="20"/>
          <w:szCs w:val="20"/>
        </w:rPr>
        <w:t>udget Section)…………………………………….</w:t>
      </w:r>
      <w:r w:rsidR="005F174E">
        <w:rPr>
          <w:rFonts w:ascii="Times New Roman" w:eastAsia="Times New Roman" w:hAnsi="Times New Roman" w:cs="Times New Roman"/>
          <w:sz w:val="20"/>
          <w:szCs w:val="20"/>
        </w:rPr>
        <w:tab/>
        <w:t>39</w:t>
      </w:r>
    </w:p>
    <w:p w14:paraId="43E39E17" w14:textId="77777777" w:rsidR="0017020C" w:rsidRPr="00B53F1D" w:rsidRDefault="00D15A76" w:rsidP="008E0450">
      <w:pPr>
        <w:tabs>
          <w:tab w:val="left" w:pos="9180"/>
        </w:tabs>
        <w:spacing w:after="0" w:line="240" w:lineRule="auto"/>
        <w:ind w:left="120" w:right="-20"/>
        <w:rPr>
          <w:rFonts w:ascii="Times New Roman" w:eastAsia="Times New Roman" w:hAnsi="Times New Roman" w:cs="Times New Roman"/>
          <w:sz w:val="20"/>
          <w:szCs w:val="20"/>
        </w:rPr>
      </w:pPr>
      <w:r w:rsidRPr="00B53F1D">
        <w:rPr>
          <w:rFonts w:ascii="Times New Roman" w:eastAsia="Times New Roman" w:hAnsi="Times New Roman" w:cs="Times New Roman"/>
          <w:sz w:val="20"/>
          <w:szCs w:val="20"/>
        </w:rPr>
        <w:t>F</w:t>
      </w:r>
      <w:r w:rsidR="000B56EE" w:rsidRPr="00B53F1D">
        <w:rPr>
          <w:rFonts w:ascii="Times New Roman" w:eastAsia="Times New Roman" w:hAnsi="Times New Roman" w:cs="Times New Roman"/>
          <w:sz w:val="20"/>
          <w:szCs w:val="20"/>
        </w:rPr>
        <w:t xml:space="preserve"> </w:t>
      </w:r>
      <w:r w:rsidR="0034381A" w:rsidRPr="00B53F1D">
        <w:rPr>
          <w:rFonts w:ascii="Times New Roman" w:eastAsia="Times New Roman" w:hAnsi="Times New Roman" w:cs="Times New Roman"/>
          <w:sz w:val="20"/>
          <w:szCs w:val="20"/>
        </w:rPr>
        <w:t xml:space="preserve">   Budget Checklist .....................................................................................................</w:t>
      </w:r>
      <w:r w:rsidR="005926C5" w:rsidRPr="00B53F1D">
        <w:rPr>
          <w:rFonts w:ascii="Times New Roman" w:eastAsia="Times New Roman" w:hAnsi="Times New Roman" w:cs="Times New Roman"/>
          <w:sz w:val="20"/>
          <w:szCs w:val="20"/>
        </w:rPr>
        <w:t>.</w:t>
      </w:r>
      <w:r w:rsidR="0034381A" w:rsidRPr="00B53F1D">
        <w:rPr>
          <w:rFonts w:ascii="Times New Roman" w:eastAsia="Times New Roman" w:hAnsi="Times New Roman" w:cs="Times New Roman"/>
          <w:sz w:val="20"/>
          <w:szCs w:val="20"/>
        </w:rPr>
        <w:t>............</w:t>
      </w:r>
      <w:r w:rsidR="008E0450" w:rsidRPr="00B53F1D">
        <w:rPr>
          <w:rFonts w:ascii="Times New Roman" w:eastAsia="Times New Roman" w:hAnsi="Times New Roman" w:cs="Times New Roman"/>
          <w:sz w:val="20"/>
          <w:szCs w:val="20"/>
        </w:rPr>
        <w:t>..............</w:t>
      </w:r>
      <w:r w:rsidR="00A6076E" w:rsidRPr="00B53F1D">
        <w:rPr>
          <w:rFonts w:ascii="Times New Roman" w:eastAsia="Times New Roman" w:hAnsi="Times New Roman" w:cs="Times New Roman"/>
          <w:sz w:val="20"/>
          <w:szCs w:val="20"/>
        </w:rPr>
        <w:t>...............</w:t>
      </w:r>
      <w:r w:rsidR="008E0450" w:rsidRPr="00B53F1D">
        <w:rPr>
          <w:rFonts w:ascii="Times New Roman" w:eastAsia="Times New Roman" w:hAnsi="Times New Roman" w:cs="Times New Roman"/>
          <w:sz w:val="20"/>
          <w:szCs w:val="20"/>
        </w:rPr>
        <w:tab/>
      </w:r>
      <w:r w:rsidR="005F174E">
        <w:rPr>
          <w:rFonts w:ascii="Times New Roman" w:eastAsia="Times New Roman" w:hAnsi="Times New Roman" w:cs="Times New Roman"/>
          <w:sz w:val="20"/>
          <w:szCs w:val="20"/>
        </w:rPr>
        <w:t>40</w:t>
      </w:r>
    </w:p>
    <w:p w14:paraId="0E34A0AA" w14:textId="77777777" w:rsidR="0017020C" w:rsidRPr="00B53F1D" w:rsidRDefault="00D15A76" w:rsidP="00C53FF4">
      <w:pPr>
        <w:tabs>
          <w:tab w:val="left" w:pos="450"/>
          <w:tab w:val="left" w:pos="9180"/>
        </w:tabs>
        <w:spacing w:after="0" w:line="228" w:lineRule="exact"/>
        <w:ind w:left="120" w:right="-20"/>
        <w:rPr>
          <w:rFonts w:ascii="Times New Roman" w:eastAsia="Times New Roman" w:hAnsi="Times New Roman" w:cs="Times New Roman"/>
          <w:sz w:val="20"/>
          <w:szCs w:val="20"/>
        </w:rPr>
      </w:pPr>
      <w:r w:rsidRPr="00B53F1D">
        <w:rPr>
          <w:rFonts w:ascii="Times New Roman" w:eastAsia="Times New Roman" w:hAnsi="Times New Roman" w:cs="Times New Roman"/>
          <w:sz w:val="20"/>
          <w:szCs w:val="20"/>
        </w:rPr>
        <w:t>G</w:t>
      </w:r>
      <w:r w:rsidR="000B56EE" w:rsidRPr="00B53F1D">
        <w:rPr>
          <w:rFonts w:ascii="Times New Roman" w:eastAsia="Times New Roman" w:hAnsi="Times New Roman" w:cs="Times New Roman"/>
          <w:sz w:val="20"/>
          <w:szCs w:val="20"/>
        </w:rPr>
        <w:t xml:space="preserve"> </w:t>
      </w:r>
      <w:r w:rsidR="0034381A" w:rsidRPr="00B53F1D">
        <w:rPr>
          <w:rFonts w:ascii="Times New Roman" w:eastAsia="Times New Roman" w:hAnsi="Times New Roman" w:cs="Times New Roman"/>
          <w:sz w:val="20"/>
          <w:szCs w:val="20"/>
        </w:rPr>
        <w:t xml:space="preserve">  Alternative Match Instructions ..............................................................................</w:t>
      </w:r>
      <w:r w:rsidR="005926C5" w:rsidRPr="00B53F1D">
        <w:rPr>
          <w:rFonts w:ascii="Times New Roman" w:eastAsia="Times New Roman" w:hAnsi="Times New Roman" w:cs="Times New Roman"/>
          <w:sz w:val="20"/>
          <w:szCs w:val="20"/>
        </w:rPr>
        <w:t>..</w:t>
      </w:r>
      <w:r w:rsidR="0034381A" w:rsidRPr="00B53F1D">
        <w:rPr>
          <w:rFonts w:ascii="Times New Roman" w:eastAsia="Times New Roman" w:hAnsi="Times New Roman" w:cs="Times New Roman"/>
          <w:sz w:val="20"/>
          <w:szCs w:val="20"/>
        </w:rPr>
        <w:t>..............</w:t>
      </w:r>
      <w:r w:rsidR="00A6076E" w:rsidRPr="00B53F1D">
        <w:rPr>
          <w:rFonts w:ascii="Times New Roman" w:eastAsia="Times New Roman" w:hAnsi="Times New Roman" w:cs="Times New Roman"/>
          <w:sz w:val="20"/>
          <w:szCs w:val="20"/>
        </w:rPr>
        <w:t>............................</w:t>
      </w:r>
      <w:r w:rsidR="008E0450" w:rsidRPr="00B53F1D">
        <w:rPr>
          <w:rFonts w:ascii="Times New Roman" w:eastAsia="Times New Roman" w:hAnsi="Times New Roman" w:cs="Times New Roman"/>
          <w:sz w:val="20"/>
          <w:szCs w:val="20"/>
        </w:rPr>
        <w:tab/>
      </w:r>
      <w:r w:rsidR="005F174E">
        <w:rPr>
          <w:rFonts w:ascii="Times New Roman" w:eastAsia="Times New Roman" w:hAnsi="Times New Roman" w:cs="Times New Roman"/>
          <w:sz w:val="20"/>
          <w:szCs w:val="20"/>
        </w:rPr>
        <w:t>43</w:t>
      </w:r>
    </w:p>
    <w:p w14:paraId="1404581A" w14:textId="77777777" w:rsidR="0017020C" w:rsidRPr="00B53F1D" w:rsidRDefault="00D15A76" w:rsidP="008E0450">
      <w:pPr>
        <w:tabs>
          <w:tab w:val="left" w:pos="420"/>
          <w:tab w:val="left" w:pos="9180"/>
        </w:tabs>
        <w:spacing w:after="0" w:line="240" w:lineRule="auto"/>
        <w:ind w:left="120" w:right="-20"/>
        <w:rPr>
          <w:rFonts w:ascii="Times New Roman" w:eastAsia="Times New Roman" w:hAnsi="Times New Roman" w:cs="Times New Roman"/>
          <w:sz w:val="20"/>
          <w:szCs w:val="20"/>
        </w:rPr>
      </w:pPr>
      <w:r w:rsidRPr="00B53F1D">
        <w:rPr>
          <w:rFonts w:ascii="Times New Roman" w:eastAsia="Times New Roman" w:hAnsi="Times New Roman" w:cs="Times New Roman"/>
          <w:sz w:val="20"/>
          <w:szCs w:val="20"/>
        </w:rPr>
        <w:t>H</w:t>
      </w:r>
      <w:r w:rsidR="006E35C6" w:rsidRPr="00B53F1D">
        <w:rPr>
          <w:rFonts w:ascii="Times New Roman" w:eastAsia="Times New Roman" w:hAnsi="Times New Roman" w:cs="Times New Roman"/>
          <w:sz w:val="20"/>
          <w:szCs w:val="20"/>
        </w:rPr>
        <w:t xml:space="preserve"> </w:t>
      </w:r>
      <w:r w:rsidR="00C53FF4" w:rsidRPr="00B53F1D">
        <w:rPr>
          <w:rFonts w:ascii="Times New Roman" w:eastAsia="Times New Roman" w:hAnsi="Times New Roman" w:cs="Times New Roman"/>
          <w:sz w:val="20"/>
          <w:szCs w:val="20"/>
        </w:rPr>
        <w:tab/>
      </w:r>
      <w:r w:rsidR="00D47EA3" w:rsidRPr="00B53F1D">
        <w:rPr>
          <w:rFonts w:ascii="Times New Roman" w:eastAsia="Times New Roman" w:hAnsi="Times New Roman" w:cs="Times New Roman"/>
          <w:sz w:val="20"/>
          <w:szCs w:val="20"/>
        </w:rPr>
        <w:t>B</w:t>
      </w:r>
      <w:r w:rsidR="0034381A" w:rsidRPr="00B53F1D">
        <w:rPr>
          <w:rFonts w:ascii="Times New Roman" w:eastAsia="Times New Roman" w:hAnsi="Times New Roman" w:cs="Times New Roman"/>
          <w:sz w:val="20"/>
          <w:szCs w:val="20"/>
        </w:rPr>
        <w:t>eale Codes and County-Level Economic Data ................................................................</w:t>
      </w:r>
      <w:r w:rsidR="008E0450" w:rsidRPr="00B53F1D">
        <w:rPr>
          <w:rFonts w:ascii="Times New Roman" w:eastAsia="Times New Roman" w:hAnsi="Times New Roman" w:cs="Times New Roman"/>
          <w:sz w:val="20"/>
          <w:szCs w:val="20"/>
        </w:rPr>
        <w:t>...............................</w:t>
      </w:r>
      <w:r w:rsidR="008E0450" w:rsidRPr="00B53F1D">
        <w:rPr>
          <w:rFonts w:ascii="Times New Roman" w:eastAsia="Times New Roman" w:hAnsi="Times New Roman" w:cs="Times New Roman"/>
          <w:sz w:val="20"/>
          <w:szCs w:val="20"/>
        </w:rPr>
        <w:tab/>
      </w:r>
      <w:r w:rsidR="005F174E">
        <w:rPr>
          <w:rFonts w:ascii="Times New Roman" w:eastAsia="Times New Roman" w:hAnsi="Times New Roman" w:cs="Times New Roman"/>
          <w:sz w:val="20"/>
          <w:szCs w:val="20"/>
        </w:rPr>
        <w:t>44</w:t>
      </w:r>
    </w:p>
    <w:p w14:paraId="05B495B8" w14:textId="77777777" w:rsidR="0017020C" w:rsidRPr="00B53F1D" w:rsidRDefault="00D15A76" w:rsidP="00C53FF4">
      <w:pPr>
        <w:tabs>
          <w:tab w:val="left" w:pos="440"/>
          <w:tab w:val="left" w:pos="9180"/>
        </w:tabs>
        <w:spacing w:after="0" w:line="240" w:lineRule="auto"/>
        <w:ind w:left="120" w:right="-20"/>
        <w:rPr>
          <w:rFonts w:ascii="Times New Roman" w:eastAsia="Times New Roman" w:hAnsi="Times New Roman" w:cs="Times New Roman"/>
          <w:sz w:val="20"/>
          <w:szCs w:val="20"/>
        </w:rPr>
      </w:pPr>
      <w:r w:rsidRPr="00B53F1D">
        <w:rPr>
          <w:rFonts w:ascii="Times New Roman" w:eastAsia="Times New Roman" w:hAnsi="Times New Roman" w:cs="Times New Roman"/>
          <w:sz w:val="20"/>
          <w:szCs w:val="20"/>
        </w:rPr>
        <w:t>I</w:t>
      </w:r>
      <w:r w:rsidR="000B56EE" w:rsidRPr="00B53F1D">
        <w:rPr>
          <w:rFonts w:ascii="Times New Roman" w:eastAsia="Times New Roman" w:hAnsi="Times New Roman" w:cs="Times New Roman"/>
          <w:sz w:val="20"/>
          <w:szCs w:val="20"/>
        </w:rPr>
        <w:t xml:space="preserve"> </w:t>
      </w:r>
      <w:r w:rsidR="00C53FF4" w:rsidRPr="00B53F1D">
        <w:rPr>
          <w:rFonts w:ascii="Times New Roman" w:eastAsia="Times New Roman" w:hAnsi="Times New Roman" w:cs="Times New Roman"/>
          <w:sz w:val="20"/>
          <w:szCs w:val="20"/>
        </w:rPr>
        <w:tab/>
      </w:r>
      <w:r w:rsidR="00A66E10" w:rsidRPr="00B53F1D">
        <w:rPr>
          <w:rFonts w:ascii="Times New Roman" w:eastAsia="Times New Roman" w:hAnsi="Times New Roman" w:cs="Times New Roman"/>
          <w:sz w:val="20"/>
          <w:szCs w:val="20"/>
        </w:rPr>
        <w:t>A</w:t>
      </w:r>
      <w:r w:rsidR="0034381A" w:rsidRPr="00B53F1D">
        <w:rPr>
          <w:rFonts w:ascii="Times New Roman" w:eastAsia="Times New Roman" w:hAnsi="Times New Roman" w:cs="Times New Roman"/>
          <w:sz w:val="20"/>
          <w:szCs w:val="20"/>
        </w:rPr>
        <w:t xml:space="preserve">ssurances and Certifications (eGrants </w:t>
      </w:r>
      <w:r w:rsidR="005926C5" w:rsidRPr="00B53F1D">
        <w:rPr>
          <w:rFonts w:ascii="Times New Roman" w:eastAsia="Times New Roman" w:hAnsi="Times New Roman" w:cs="Times New Roman"/>
          <w:sz w:val="20"/>
          <w:szCs w:val="20"/>
        </w:rPr>
        <w:t xml:space="preserve">Review, </w:t>
      </w:r>
      <w:r w:rsidR="0034381A" w:rsidRPr="00B53F1D">
        <w:rPr>
          <w:rFonts w:ascii="Times New Roman" w:eastAsia="Times New Roman" w:hAnsi="Times New Roman" w:cs="Times New Roman"/>
          <w:sz w:val="20"/>
          <w:szCs w:val="20"/>
        </w:rPr>
        <w:t>Authorize and Submit</w:t>
      </w:r>
      <w:r w:rsidR="005926C5" w:rsidRPr="00B53F1D">
        <w:rPr>
          <w:rFonts w:ascii="Times New Roman" w:eastAsia="Times New Roman" w:hAnsi="Times New Roman" w:cs="Times New Roman"/>
          <w:sz w:val="20"/>
          <w:szCs w:val="20"/>
        </w:rPr>
        <w:t xml:space="preserve"> </w:t>
      </w:r>
      <w:r w:rsidR="0034381A" w:rsidRPr="00B53F1D">
        <w:rPr>
          <w:rFonts w:ascii="Times New Roman" w:eastAsia="Times New Roman" w:hAnsi="Times New Roman" w:cs="Times New Roman"/>
          <w:sz w:val="20"/>
          <w:szCs w:val="20"/>
        </w:rPr>
        <w:t>Section)..............</w:t>
      </w:r>
      <w:r w:rsidR="00A66E10" w:rsidRPr="00B53F1D">
        <w:rPr>
          <w:rFonts w:ascii="Times New Roman" w:eastAsia="Times New Roman" w:hAnsi="Times New Roman" w:cs="Times New Roman"/>
          <w:sz w:val="20"/>
          <w:szCs w:val="20"/>
        </w:rPr>
        <w:t>..............................</w:t>
      </w:r>
      <w:r w:rsidR="00A66E10" w:rsidRPr="00B53F1D">
        <w:rPr>
          <w:rFonts w:ascii="Times New Roman" w:eastAsia="Times New Roman" w:hAnsi="Times New Roman" w:cs="Times New Roman"/>
          <w:sz w:val="20"/>
          <w:szCs w:val="20"/>
        </w:rPr>
        <w:tab/>
      </w:r>
      <w:r w:rsidR="005F174E">
        <w:rPr>
          <w:rFonts w:ascii="Times New Roman" w:eastAsia="Times New Roman" w:hAnsi="Times New Roman" w:cs="Times New Roman"/>
          <w:sz w:val="20"/>
          <w:szCs w:val="20"/>
        </w:rPr>
        <w:t>46</w:t>
      </w:r>
    </w:p>
    <w:p w14:paraId="7BE07720" w14:textId="77777777" w:rsidR="00D47EA3" w:rsidRPr="00B53F1D" w:rsidRDefault="00D15A76" w:rsidP="00C53FF4">
      <w:pPr>
        <w:tabs>
          <w:tab w:val="left" w:pos="450"/>
          <w:tab w:val="left" w:pos="9180"/>
        </w:tabs>
        <w:spacing w:before="40" w:after="0" w:line="240" w:lineRule="auto"/>
        <w:ind w:right="190" w:firstLine="120"/>
        <w:rPr>
          <w:rFonts w:ascii="Times New Roman" w:eastAsia="Times New Roman" w:hAnsi="Times New Roman" w:cs="Times New Roman"/>
          <w:sz w:val="28"/>
          <w:szCs w:val="28"/>
        </w:rPr>
      </w:pPr>
      <w:r w:rsidRPr="00B53F1D">
        <w:rPr>
          <w:rFonts w:ascii="Times New Roman" w:eastAsia="Times New Roman" w:hAnsi="Times New Roman" w:cs="Times New Roman"/>
          <w:sz w:val="20"/>
          <w:szCs w:val="18"/>
        </w:rPr>
        <w:t>J</w:t>
      </w:r>
      <w:r w:rsidR="000B56EE" w:rsidRPr="00B53F1D">
        <w:rPr>
          <w:rFonts w:ascii="Times New Roman" w:eastAsia="Times New Roman" w:hAnsi="Times New Roman" w:cs="Times New Roman"/>
          <w:sz w:val="20"/>
          <w:szCs w:val="18"/>
        </w:rPr>
        <w:t>.</w:t>
      </w:r>
      <w:r w:rsidR="00C53FF4" w:rsidRPr="00B53F1D">
        <w:rPr>
          <w:rFonts w:ascii="Times New Roman" w:eastAsia="Times New Roman" w:hAnsi="Times New Roman" w:cs="Times New Roman"/>
          <w:sz w:val="20"/>
          <w:szCs w:val="18"/>
        </w:rPr>
        <w:tab/>
      </w:r>
      <w:r w:rsidR="00D47EA3" w:rsidRPr="00B53F1D">
        <w:rPr>
          <w:rFonts w:ascii="Times New Roman"/>
          <w:sz w:val="20"/>
          <w:szCs w:val="20"/>
        </w:rPr>
        <w:t>eGrants Indirect Cost Rate (IDCR) User</w:t>
      </w:r>
      <w:r w:rsidR="00D47EA3" w:rsidRPr="00B53F1D">
        <w:rPr>
          <w:rFonts w:ascii="Times New Roman"/>
          <w:spacing w:val="-20"/>
          <w:sz w:val="20"/>
          <w:szCs w:val="20"/>
        </w:rPr>
        <w:t xml:space="preserve"> </w:t>
      </w:r>
      <w:r w:rsidR="000B56EE" w:rsidRPr="00B53F1D">
        <w:rPr>
          <w:rFonts w:ascii="Times New Roman"/>
          <w:spacing w:val="-20"/>
          <w:sz w:val="20"/>
          <w:szCs w:val="20"/>
        </w:rPr>
        <w:t>I</w:t>
      </w:r>
      <w:r w:rsidR="00D47EA3" w:rsidRPr="00B53F1D">
        <w:rPr>
          <w:rFonts w:ascii="Times New Roman"/>
          <w:sz w:val="20"/>
          <w:szCs w:val="20"/>
        </w:rPr>
        <w:t>nstructions.........</w:t>
      </w:r>
      <w:r w:rsidR="00D47EA3" w:rsidRPr="00B53F1D">
        <w:rPr>
          <w:rFonts w:ascii="Times New Roman" w:hAnsi="Times New Roman" w:cs="Times New Roman"/>
          <w:sz w:val="20"/>
          <w:szCs w:val="20"/>
        </w:rPr>
        <w:t>…………………………………………………</w:t>
      </w:r>
      <w:r w:rsidR="00CD0E41" w:rsidRPr="00B53F1D">
        <w:rPr>
          <w:rFonts w:ascii="Times New Roman"/>
          <w:sz w:val="20"/>
          <w:szCs w:val="20"/>
        </w:rPr>
        <w:t>...</w:t>
      </w:r>
      <w:r w:rsidR="00A6076E" w:rsidRPr="00B53F1D">
        <w:rPr>
          <w:rFonts w:ascii="Times New Roman"/>
          <w:sz w:val="20"/>
          <w:szCs w:val="20"/>
        </w:rPr>
        <w:tab/>
      </w:r>
      <w:r w:rsidR="005F174E">
        <w:rPr>
          <w:rFonts w:ascii="Times New Roman" w:hAnsi="Times New Roman"/>
          <w:sz w:val="20"/>
          <w:szCs w:val="20"/>
        </w:rPr>
        <w:t>53</w:t>
      </w:r>
    </w:p>
    <w:p w14:paraId="6D470B2C" w14:textId="77777777" w:rsidR="00D47EA3" w:rsidRPr="0073162F" w:rsidRDefault="00D47EA3" w:rsidP="008E0450">
      <w:pPr>
        <w:tabs>
          <w:tab w:val="left" w:pos="9180"/>
        </w:tabs>
        <w:spacing w:after="0" w:line="240" w:lineRule="auto"/>
        <w:ind w:left="120" w:right="-20"/>
        <w:rPr>
          <w:rFonts w:ascii="Times New Roman" w:eastAsia="Times New Roman" w:hAnsi="Times New Roman" w:cs="Times New Roman"/>
          <w:sz w:val="20"/>
          <w:szCs w:val="20"/>
        </w:rPr>
      </w:pPr>
      <w:r w:rsidRPr="00B53F1D">
        <w:rPr>
          <w:rFonts w:ascii="Times New Roman" w:eastAsia="Times New Roman" w:hAnsi="Times New Roman" w:cs="Times New Roman"/>
          <w:sz w:val="20"/>
          <w:szCs w:val="18"/>
        </w:rPr>
        <w:tab/>
      </w:r>
    </w:p>
    <w:p w14:paraId="59847D43" w14:textId="77777777" w:rsidR="0017020C" w:rsidRPr="0073162F" w:rsidRDefault="0017020C">
      <w:pPr>
        <w:spacing w:after="0"/>
        <w:rPr>
          <w:rFonts w:ascii="Times New Roman" w:hAnsi="Times New Roman" w:cs="Times New Roman"/>
          <w:sz w:val="20"/>
          <w:szCs w:val="20"/>
        </w:rPr>
        <w:sectPr w:rsidR="0017020C" w:rsidRPr="0073162F">
          <w:pgSz w:w="12240" w:h="15840"/>
          <w:pgMar w:top="1480" w:right="1320" w:bottom="1240" w:left="1320" w:header="0" w:footer="1049" w:gutter="0"/>
          <w:cols w:space="720"/>
        </w:sectPr>
      </w:pPr>
    </w:p>
    <w:p w14:paraId="4AC64AEE" w14:textId="77777777" w:rsidR="0017020C" w:rsidRPr="00DD0389" w:rsidRDefault="0034381A" w:rsidP="00624936">
      <w:pPr>
        <w:spacing w:before="66" w:after="0" w:line="240" w:lineRule="auto"/>
        <w:ind w:right="-20"/>
        <w:rPr>
          <w:rFonts w:ascii="Times New Roman" w:eastAsia="Arial" w:hAnsi="Times New Roman" w:cs="Times New Roman"/>
          <w:sz w:val="24"/>
          <w:szCs w:val="24"/>
        </w:rPr>
      </w:pPr>
      <w:r w:rsidRPr="00DD0389">
        <w:rPr>
          <w:rFonts w:ascii="Times New Roman" w:hAnsi="Times New Roman" w:cs="Times New Roman"/>
          <w:noProof/>
        </w:rPr>
        <w:lastRenderedPageBreak/>
        <mc:AlternateContent>
          <mc:Choice Requires="wpg">
            <w:drawing>
              <wp:anchor distT="0" distB="0" distL="114300" distR="114300" simplePos="0" relativeHeight="251651072" behindDoc="1" locked="0" layoutInCell="1" allowOverlap="1" wp14:anchorId="2EAA6F45" wp14:editId="5B7B6509">
                <wp:simplePos x="0" y="0"/>
                <wp:positionH relativeFrom="page">
                  <wp:posOffset>895985</wp:posOffset>
                </wp:positionH>
                <wp:positionV relativeFrom="paragraph">
                  <wp:posOffset>233680</wp:posOffset>
                </wp:positionV>
                <wp:extent cx="5980430" cy="1270"/>
                <wp:effectExtent l="10160" t="5080" r="10160" b="12700"/>
                <wp:wrapNone/>
                <wp:docPr id="305"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368"/>
                          <a:chExt cx="9418" cy="2"/>
                        </a:xfrm>
                      </wpg:grpSpPr>
                      <wps:wsp>
                        <wps:cNvPr id="306" name="Freeform 303"/>
                        <wps:cNvSpPr>
                          <a:spLocks/>
                        </wps:cNvSpPr>
                        <wps:spPr bwMode="auto">
                          <a:xfrm>
                            <a:off x="1411" y="368"/>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9088BB" id="Group 302" o:spid="_x0000_s1026" style="position:absolute;margin-left:70.55pt;margin-top:18.4pt;width:470.9pt;height:.1pt;z-index:-251665408;mso-position-horizontal-relative:page" coordorigin="1411,368"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T7a+QIAANsGAAAOAAAAZHJzL2Uyb0RvYy54bWykVdtu2zAMfR+wfxD0uGH1JWmaBHWKoTcM&#10;6LYCzT5AkeULZkuapMTpvn6kZKduumJA1weXMunDw0OKOb/Ytw3ZCWNrJTOanMSUCMlVXssyoz/W&#10;N5/mlFjHZM4aJUVGH4WlF6v37847vRSpqlSTC0MARNplpzNaOaeXUWR5JVpmT5QWEpyFMi1zcDRl&#10;lBvWAXrbRGkcz6JOmVwbxYW18PYqOOnK4xeF4O57UVjhSJNR4Ob80/jnBp/R6pwtS8N0VfOeBnsD&#10;i5bVEpIeoK6YY2Rr6hdQbc2NsqpwJ1y1kSqKmgtfA1STxEfV3Bq11b6WctmV+iATSHuk05th+bfd&#10;rdEP+t4E9mDeKf7Tgi5Rp8vl2I/nMgSTTfdV5dBPtnXKF74vTIsQUBLZe30fD/qKvSMcXp4u5vF0&#10;Am3g4EvSs15+XkGP8KNkmiSUgG8ym4fO8Oq6/3YxTWCU8MMUXRFbhoyeZc8Kuw5jZJ+Usv+n1EPF&#10;tPANsKjEvSF1DuziGSWStVD+jRECh5NM4gnSwvwQOOhpx2KOPBhmQfN/yvhSkUHL1/RgS7617lYo&#10;3w22u7MuzHgOlu9x3nNfQyOKtoFx//iJxART+Ud/Jw5h0JIQ9iEi65h0xKfuQQesdAgKWPE8XfwV&#10;bDLEIVg6AoOGlgNFVg2s+V72tMEiDJdK7MdNK4sTsw7z4gcJECAIS3wlFnIPMznEhv99CgPb4nhP&#10;GEpgT2yCJpo5ZIYp0CRdRr0W+KJVO7FW3uWOLgAkefI2chwVujhiFdzwBSbwY35IilxHrZXqpm4a&#10;34ZGIpWzyWzmtbGqqXN0Ihtrys1lY8iO4Qb0f/39eRYGm0bmHqwSLL/ubcfqJtiQvAFt4baFyQ2j&#10;vlH5I0yxUWGvwu8AGJUyvynpYKdm1P7aMiMoab5IuIqLZDrFJewP09OzFA5m7NmMPUxygMqoo9B4&#10;NC9dWNxbbeqygkyJL1eqz7CEihrn3PMLrPoDbANv+Q0K1rMVPT77qKffpNUfAAAA//8DAFBLAwQU&#10;AAYACAAAACEAgWP6C+AAAAAKAQAADwAAAGRycy9kb3ducmV2LnhtbEyPwU7DMBBE70j8g7VI3Kjt&#10;FkoJcaqqAk5VJVokxG2bbJOosR3FbpL+PdsTHGf2aXYmXY62ET11ofbOgJ4oEORyX9SuNPC1f39Y&#10;gAgRXYGNd2TgQgGW2e1NiknhB/dJ/S6WgkNcSNBAFWObSBnyiiyGiW/J8e3oO4uRZVfKosOBw20j&#10;p0rNpcXa8YcKW1pXlJ92Z2vgY8BhNdNv/eZ0XF9+9k/b740mY+7vxtUriEhj/IPhWp+rQ8adDv7s&#10;iiAa1o9aM2pgNucJV0Atpi8gDuw8K5BZKv9PyH4BAAD//wMAUEsBAi0AFAAGAAgAAAAhALaDOJL+&#10;AAAA4QEAABMAAAAAAAAAAAAAAAAAAAAAAFtDb250ZW50X1R5cGVzXS54bWxQSwECLQAUAAYACAAA&#10;ACEAOP0h/9YAAACUAQAACwAAAAAAAAAAAAAAAAAvAQAAX3JlbHMvLnJlbHNQSwECLQAUAAYACAAA&#10;ACEA8tk+2vkCAADbBgAADgAAAAAAAAAAAAAAAAAuAgAAZHJzL2Uyb0RvYy54bWxQSwECLQAUAAYA&#10;CAAAACEAgWP6C+AAAAAKAQAADwAAAAAAAAAAAAAAAABTBQAAZHJzL2Rvd25yZXYueG1sUEsFBgAA&#10;AAAEAAQA8wAAAGAGAAAAAA==&#10;">
                <v:shape id="Freeform 303" o:spid="_x0000_s1027" style="position:absolute;left:1411;top:368;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dIRwwAAANwAAAAPAAAAZHJzL2Rvd25yZXYueG1sRI/LasMw&#10;EEX3hf6DmEJ2jdQGTHCjhLbgtqtAHhC6G6yJZWKNjKX68fdVIJDl5T4Od7UZXSN66kLtWcPLXIEg&#10;Lr2pudJwPBTPSxAhIhtsPJOGiQJs1o8PK8yNH3hH/T5WIo1wyFGDjbHNpQylJYdh7lvi5J195zAm&#10;2VXSdDikcdfIV6Uy6bDmRLDY0qel8rL/c4lb/J7UR/UVT7Y/bL0r++/JSa1nT+P7G4hIY7yHb+0f&#10;o2GhMrieSUdArv8BAAD//wMAUEsBAi0AFAAGAAgAAAAhANvh9svuAAAAhQEAABMAAAAAAAAAAAAA&#10;AAAAAAAAAFtDb250ZW50X1R5cGVzXS54bWxQSwECLQAUAAYACAAAACEAWvQsW78AAAAVAQAACwAA&#10;AAAAAAAAAAAAAAAfAQAAX3JlbHMvLnJlbHNQSwECLQAUAAYACAAAACEAjw3SEcMAAADcAAAADwAA&#10;AAAAAAAAAAAAAAAHAgAAZHJzL2Rvd25yZXYueG1sUEsFBgAAAAADAAMAtwAAAPcCAAAAAA==&#10;" path="m,l9418,e" filled="f" strokeweight=".58pt">
                  <v:path arrowok="t" o:connecttype="custom" o:connectlocs="0,0;9418,0" o:connectangles="0,0"/>
                </v:shape>
                <w10:wrap anchorx="page"/>
              </v:group>
            </w:pict>
          </mc:Fallback>
        </mc:AlternateContent>
      </w:r>
      <w:r w:rsidRPr="00DD0389">
        <w:rPr>
          <w:rFonts w:ascii="Times New Roman" w:eastAsia="Arial" w:hAnsi="Times New Roman" w:cs="Times New Roman"/>
          <w:b/>
          <w:bCs/>
          <w:spacing w:val="-5"/>
          <w:sz w:val="24"/>
          <w:szCs w:val="24"/>
        </w:rPr>
        <w:t>A</w:t>
      </w:r>
      <w:r w:rsidRPr="00DD0389">
        <w:rPr>
          <w:rFonts w:ascii="Times New Roman" w:eastAsia="Arial" w:hAnsi="Times New Roman" w:cs="Times New Roman"/>
          <w:b/>
          <w:bCs/>
          <w:spacing w:val="3"/>
          <w:sz w:val="24"/>
          <w:szCs w:val="24"/>
        </w:rPr>
        <w:t>P</w:t>
      </w:r>
      <w:r w:rsidRPr="00DD0389">
        <w:rPr>
          <w:rFonts w:ascii="Times New Roman" w:eastAsia="Arial" w:hAnsi="Times New Roman" w:cs="Times New Roman"/>
          <w:b/>
          <w:bCs/>
          <w:spacing w:val="1"/>
          <w:sz w:val="24"/>
          <w:szCs w:val="24"/>
        </w:rPr>
        <w:t>P</w:t>
      </w:r>
      <w:r w:rsidRPr="00DD0389">
        <w:rPr>
          <w:rFonts w:ascii="Times New Roman" w:eastAsia="Arial" w:hAnsi="Times New Roman" w:cs="Times New Roman"/>
          <w:b/>
          <w:bCs/>
          <w:sz w:val="24"/>
          <w:szCs w:val="24"/>
        </w:rPr>
        <w:t>LI</w:t>
      </w:r>
      <w:r w:rsidRPr="00DD0389">
        <w:rPr>
          <w:rFonts w:ascii="Times New Roman" w:eastAsia="Arial" w:hAnsi="Times New Roman" w:cs="Times New Roman"/>
          <w:b/>
          <w:bCs/>
          <w:spacing w:val="4"/>
          <w:sz w:val="24"/>
          <w:szCs w:val="24"/>
        </w:rPr>
        <w:t>C</w:t>
      </w:r>
      <w:r w:rsidRPr="00DD0389">
        <w:rPr>
          <w:rFonts w:ascii="Times New Roman" w:eastAsia="Arial" w:hAnsi="Times New Roman" w:cs="Times New Roman"/>
          <w:b/>
          <w:bCs/>
          <w:spacing w:val="-5"/>
          <w:sz w:val="24"/>
          <w:szCs w:val="24"/>
        </w:rPr>
        <w:t>A</w:t>
      </w:r>
      <w:r w:rsidRPr="00DD0389">
        <w:rPr>
          <w:rFonts w:ascii="Times New Roman" w:eastAsia="Arial" w:hAnsi="Times New Roman" w:cs="Times New Roman"/>
          <w:b/>
          <w:bCs/>
          <w:sz w:val="24"/>
          <w:szCs w:val="24"/>
        </w:rPr>
        <w:t>TION R</w:t>
      </w:r>
      <w:r w:rsidRPr="00DD0389">
        <w:rPr>
          <w:rFonts w:ascii="Times New Roman" w:eastAsia="Arial" w:hAnsi="Times New Roman" w:cs="Times New Roman"/>
          <w:b/>
          <w:bCs/>
          <w:spacing w:val="1"/>
          <w:sz w:val="24"/>
          <w:szCs w:val="24"/>
        </w:rPr>
        <w:t>ES</w:t>
      </w:r>
      <w:r w:rsidRPr="00DD0389">
        <w:rPr>
          <w:rFonts w:ascii="Times New Roman" w:eastAsia="Arial" w:hAnsi="Times New Roman" w:cs="Times New Roman"/>
          <w:b/>
          <w:bCs/>
          <w:sz w:val="24"/>
          <w:szCs w:val="24"/>
        </w:rPr>
        <w:t>OURC</w:t>
      </w:r>
      <w:r w:rsidRPr="00DD0389">
        <w:rPr>
          <w:rFonts w:ascii="Times New Roman" w:eastAsia="Arial" w:hAnsi="Times New Roman" w:cs="Times New Roman"/>
          <w:b/>
          <w:bCs/>
          <w:spacing w:val="1"/>
          <w:sz w:val="24"/>
          <w:szCs w:val="24"/>
        </w:rPr>
        <w:t>E</w:t>
      </w:r>
      <w:r w:rsidRPr="00DD0389">
        <w:rPr>
          <w:rFonts w:ascii="Times New Roman" w:eastAsia="Arial" w:hAnsi="Times New Roman" w:cs="Times New Roman"/>
          <w:b/>
          <w:bCs/>
          <w:sz w:val="24"/>
          <w:szCs w:val="24"/>
        </w:rPr>
        <w:t>S</w:t>
      </w:r>
    </w:p>
    <w:p w14:paraId="34357343" w14:textId="77777777" w:rsidR="0017020C" w:rsidRDefault="0017020C" w:rsidP="00624936">
      <w:pPr>
        <w:spacing w:before="5" w:after="0" w:line="140" w:lineRule="exact"/>
        <w:rPr>
          <w:sz w:val="14"/>
          <w:szCs w:val="14"/>
        </w:rPr>
      </w:pPr>
    </w:p>
    <w:p w14:paraId="0193B346" w14:textId="16EDF9E4" w:rsidR="0017020C" w:rsidRPr="00B53F1D" w:rsidRDefault="00C21DB7" w:rsidP="00624936">
      <w:pPr>
        <w:spacing w:after="0" w:line="244" w:lineRule="auto"/>
        <w:ind w:right="300"/>
        <w:rPr>
          <w:rFonts w:ascii="Times New Roman" w:hAnsi="Times New Roman" w:cs="Times New Roman"/>
          <w:sz w:val="20"/>
          <w:szCs w:val="20"/>
        </w:rPr>
      </w:pPr>
      <w:r w:rsidRPr="00DB58D3">
        <w:rPr>
          <w:rFonts w:ascii="Times New Roman" w:hAnsi="Times New Roman" w:cs="Times New Roman"/>
          <w:sz w:val="20"/>
          <w:szCs w:val="20"/>
        </w:rPr>
        <w:t xml:space="preserve">Organizations </w:t>
      </w:r>
      <w:r w:rsidR="00971D5C" w:rsidRPr="00DB58D3">
        <w:rPr>
          <w:rFonts w:ascii="Times New Roman" w:hAnsi="Times New Roman" w:cs="Times New Roman"/>
          <w:sz w:val="20"/>
          <w:szCs w:val="20"/>
        </w:rPr>
        <w:t xml:space="preserve">operating in one state and </w:t>
      </w:r>
      <w:r w:rsidR="002E4C7D" w:rsidRPr="00DB58D3">
        <w:rPr>
          <w:rFonts w:ascii="Times New Roman" w:hAnsi="Times New Roman" w:cs="Times New Roman"/>
          <w:sz w:val="20"/>
          <w:szCs w:val="20"/>
        </w:rPr>
        <w:t xml:space="preserve">interested in competing for </w:t>
      </w:r>
      <w:r w:rsidR="004D30B3">
        <w:rPr>
          <w:rFonts w:ascii="Times New Roman" w:hAnsi="Times New Roman" w:cs="Times New Roman"/>
          <w:sz w:val="20"/>
          <w:szCs w:val="20"/>
        </w:rPr>
        <w:t>ND State Commission</w:t>
      </w:r>
      <w:r w:rsidR="002E4C7D" w:rsidRPr="00DB58D3">
        <w:rPr>
          <w:rFonts w:ascii="Times New Roman" w:hAnsi="Times New Roman" w:cs="Times New Roman"/>
          <w:sz w:val="20"/>
          <w:szCs w:val="20"/>
        </w:rPr>
        <w:t xml:space="preserve"> Formula Fund</w:t>
      </w:r>
      <w:r w:rsidR="00EA6965" w:rsidRPr="00DB58D3">
        <w:rPr>
          <w:rFonts w:ascii="Times New Roman" w:hAnsi="Times New Roman" w:cs="Times New Roman"/>
          <w:sz w:val="20"/>
          <w:szCs w:val="20"/>
        </w:rPr>
        <w:t>ing</w:t>
      </w:r>
      <w:r w:rsidR="002E4C7D" w:rsidRPr="00DB58D3">
        <w:rPr>
          <w:rFonts w:ascii="Times New Roman" w:hAnsi="Times New Roman" w:cs="Times New Roman"/>
          <w:sz w:val="20"/>
          <w:szCs w:val="20"/>
        </w:rPr>
        <w:t xml:space="preserve"> must follow th</w:t>
      </w:r>
      <w:r w:rsidR="00EA6965" w:rsidRPr="00DB58D3">
        <w:rPr>
          <w:rFonts w:ascii="Times New Roman" w:hAnsi="Times New Roman" w:cs="Times New Roman"/>
          <w:sz w:val="20"/>
          <w:szCs w:val="20"/>
        </w:rPr>
        <w:t xml:space="preserve">is </w:t>
      </w:r>
      <w:r w:rsidR="00042347" w:rsidRPr="00DB58D3">
        <w:rPr>
          <w:rFonts w:ascii="Times New Roman" w:hAnsi="Times New Roman" w:cs="Times New Roman"/>
          <w:sz w:val="20"/>
          <w:szCs w:val="20"/>
        </w:rPr>
        <w:t>application instruction</w:t>
      </w:r>
      <w:r w:rsidR="009A37F6" w:rsidRPr="00DB58D3">
        <w:rPr>
          <w:rFonts w:ascii="Times New Roman" w:hAnsi="Times New Roman" w:cs="Times New Roman"/>
          <w:sz w:val="20"/>
          <w:szCs w:val="20"/>
        </w:rPr>
        <w:t xml:space="preserve"> guide, which is based upon </w:t>
      </w:r>
      <w:r w:rsidR="008C5064" w:rsidRPr="00DB58D3">
        <w:rPr>
          <w:rFonts w:ascii="Times New Roman" w:hAnsi="Times New Roman" w:cs="Times New Roman"/>
          <w:sz w:val="20"/>
          <w:szCs w:val="20"/>
        </w:rPr>
        <w:t xml:space="preserve">the AmeriCorps State and National Grants </w:t>
      </w:r>
      <w:r w:rsidR="007B60AB">
        <w:rPr>
          <w:rFonts w:ascii="Times New Roman" w:hAnsi="Times New Roman" w:cs="Times New Roman"/>
          <w:sz w:val="20"/>
          <w:szCs w:val="20"/>
        </w:rPr>
        <w:t xml:space="preserve">2021 </w:t>
      </w:r>
      <w:r w:rsidR="008C5064" w:rsidRPr="00B53F1D">
        <w:rPr>
          <w:rFonts w:ascii="Times New Roman" w:hAnsi="Times New Roman" w:cs="Times New Roman"/>
          <w:sz w:val="20"/>
          <w:szCs w:val="20"/>
        </w:rPr>
        <w:t>Notice of Federal Funding Opportunities</w:t>
      </w:r>
      <w:r w:rsidR="00B7135E" w:rsidRPr="00B53F1D">
        <w:rPr>
          <w:rFonts w:ascii="Times New Roman" w:hAnsi="Times New Roman" w:cs="Times New Roman"/>
          <w:sz w:val="20"/>
          <w:szCs w:val="20"/>
        </w:rPr>
        <w:t xml:space="preserve">, </w:t>
      </w:r>
      <w:r w:rsidR="00DA74EB" w:rsidRPr="00B53F1D">
        <w:rPr>
          <w:rFonts w:ascii="Times New Roman" w:hAnsi="Times New Roman" w:cs="Times New Roman"/>
          <w:sz w:val="20"/>
          <w:szCs w:val="20"/>
        </w:rPr>
        <w:t>and</w:t>
      </w:r>
      <w:r w:rsidR="00B7135E" w:rsidRPr="00B53F1D">
        <w:rPr>
          <w:rFonts w:ascii="Times New Roman" w:hAnsi="Times New Roman" w:cs="Times New Roman"/>
          <w:sz w:val="20"/>
          <w:szCs w:val="20"/>
        </w:rPr>
        <w:t xml:space="preserve"> the ND </w:t>
      </w:r>
      <w:r w:rsidR="008C5064" w:rsidRPr="00B53F1D">
        <w:rPr>
          <w:rFonts w:ascii="Times New Roman" w:hAnsi="Times New Roman" w:cs="Times New Roman"/>
          <w:sz w:val="20"/>
          <w:szCs w:val="20"/>
        </w:rPr>
        <w:t>State Commission</w:t>
      </w:r>
      <w:r w:rsidR="004F629B" w:rsidRPr="00B53F1D">
        <w:rPr>
          <w:rFonts w:ascii="Times New Roman" w:hAnsi="Times New Roman" w:cs="Times New Roman"/>
          <w:sz w:val="20"/>
          <w:szCs w:val="20"/>
        </w:rPr>
        <w:t>’s</w:t>
      </w:r>
      <w:r w:rsidR="008C5064" w:rsidRPr="00B53F1D">
        <w:rPr>
          <w:rFonts w:ascii="Times New Roman" w:hAnsi="Times New Roman" w:cs="Times New Roman"/>
          <w:sz w:val="20"/>
          <w:szCs w:val="20"/>
        </w:rPr>
        <w:t xml:space="preserve"> </w:t>
      </w:r>
      <w:r w:rsidR="004F629B" w:rsidRPr="00B53F1D">
        <w:rPr>
          <w:rFonts w:ascii="Times New Roman" w:hAnsi="Times New Roman" w:cs="Times New Roman"/>
          <w:sz w:val="20"/>
          <w:szCs w:val="20"/>
        </w:rPr>
        <w:t xml:space="preserve">Formula Fund Grant Application requirements, policies and procedures. </w:t>
      </w:r>
      <w:r w:rsidR="008C5064" w:rsidRPr="00B53F1D">
        <w:rPr>
          <w:rFonts w:ascii="Times New Roman" w:hAnsi="Times New Roman" w:cs="Times New Roman"/>
          <w:sz w:val="20"/>
          <w:szCs w:val="20"/>
        </w:rPr>
        <w:t xml:space="preserve"> </w:t>
      </w:r>
      <w:r w:rsidR="00042347" w:rsidRPr="00B53F1D">
        <w:rPr>
          <w:rFonts w:ascii="Times New Roman" w:hAnsi="Times New Roman" w:cs="Times New Roman"/>
          <w:sz w:val="20"/>
          <w:szCs w:val="20"/>
        </w:rPr>
        <w:t xml:space="preserve"> </w:t>
      </w:r>
    </w:p>
    <w:p w14:paraId="1A51476B" w14:textId="77777777" w:rsidR="00466566" w:rsidRPr="00466566" w:rsidRDefault="00466566" w:rsidP="00624936">
      <w:pPr>
        <w:spacing w:after="0" w:line="240" w:lineRule="auto"/>
        <w:ind w:right="899"/>
        <w:rPr>
          <w:rFonts w:ascii="Times New Roman" w:eastAsia="Times New Roman" w:hAnsi="Times New Roman" w:cs="Times New Roman"/>
          <w:spacing w:val="3"/>
          <w:sz w:val="8"/>
          <w:szCs w:val="8"/>
        </w:rPr>
      </w:pPr>
    </w:p>
    <w:p w14:paraId="7CF97E4E" w14:textId="5DE05173" w:rsidR="00350DAC" w:rsidRDefault="00BF7235" w:rsidP="00031B42">
      <w:pPr>
        <w:rPr>
          <w:rFonts w:ascii="Times New Roman" w:eastAsia="Times New Roman" w:hAnsi="Times New Roman" w:cs="Times New Roman"/>
          <w:spacing w:val="3"/>
          <w:sz w:val="20"/>
          <w:szCs w:val="20"/>
        </w:rPr>
      </w:pPr>
      <w:r w:rsidRPr="00BF7235">
        <w:rPr>
          <w:rFonts w:ascii="Times New Roman" w:eastAsia="Times New Roman" w:hAnsi="Times New Roman" w:cs="Times New Roman"/>
          <w:spacing w:val="3"/>
          <w:sz w:val="20"/>
          <w:szCs w:val="20"/>
        </w:rPr>
        <w:t xml:space="preserve">The full regulations are available online at: </w:t>
      </w:r>
      <w:hyperlink r:id="rId24" w:history="1">
        <w:r w:rsidR="00350DAC" w:rsidRPr="00942F09">
          <w:rPr>
            <w:rStyle w:val="Hyperlink"/>
            <w:rFonts w:ascii="Times New Roman" w:eastAsia="Times New Roman" w:hAnsi="Times New Roman" w:cs="Times New Roman"/>
            <w:spacing w:val="3"/>
            <w:sz w:val="20"/>
            <w:szCs w:val="20"/>
          </w:rPr>
          <w:t>https://www.gpo.gov/fdsys/browse/collectionCfr.action?collectionCode=CFR</w:t>
        </w:r>
      </w:hyperlink>
    </w:p>
    <w:p w14:paraId="76667EC4" w14:textId="77777777" w:rsidR="00754A83" w:rsidRPr="00754A83" w:rsidRDefault="00754A83" w:rsidP="00624936">
      <w:pPr>
        <w:spacing w:after="0" w:line="240" w:lineRule="auto"/>
        <w:ind w:right="899"/>
        <w:rPr>
          <w:rFonts w:ascii="Times New Roman" w:eastAsia="Times New Roman" w:hAnsi="Times New Roman" w:cs="Times New Roman"/>
          <w:sz w:val="16"/>
          <w:szCs w:val="16"/>
        </w:rPr>
      </w:pPr>
    </w:p>
    <w:p w14:paraId="551A12AC" w14:textId="77777777" w:rsidR="0017020C" w:rsidRDefault="0034381A" w:rsidP="007E6166">
      <w:pPr>
        <w:spacing w:after="0" w:line="240" w:lineRule="auto"/>
        <w:ind w:right="899"/>
        <w:jc w:val="center"/>
        <w:rPr>
          <w:rFonts w:ascii="Times New Roman" w:eastAsia="Times New Roman" w:hAnsi="Times New Roman" w:cs="Times New Roman"/>
          <w:sz w:val="20"/>
          <w:szCs w:val="20"/>
        </w:rPr>
      </w:pPr>
      <w:r>
        <w:rPr>
          <w:rFonts w:ascii="Times New Roman" w:eastAsia="Times New Roman" w:hAnsi="Times New Roman" w:cs="Times New Roman"/>
          <w:b/>
          <w:bCs/>
          <w:spacing w:val="-1"/>
          <w:position w:val="-1"/>
          <w:sz w:val="20"/>
          <w:szCs w:val="20"/>
        </w:rPr>
        <w:t>T</w:t>
      </w:r>
      <w:r>
        <w:rPr>
          <w:rFonts w:ascii="Times New Roman" w:eastAsia="Times New Roman" w:hAnsi="Times New Roman" w:cs="Times New Roman"/>
          <w:b/>
          <w:bCs/>
          <w:spacing w:val="1"/>
          <w:position w:val="-1"/>
          <w:sz w:val="20"/>
          <w:szCs w:val="20"/>
        </w:rPr>
        <w:t>a</w:t>
      </w:r>
      <w:r>
        <w:rPr>
          <w:rFonts w:ascii="Times New Roman" w:eastAsia="Times New Roman" w:hAnsi="Times New Roman" w:cs="Times New Roman"/>
          <w:b/>
          <w:bCs/>
          <w:position w:val="-1"/>
          <w:sz w:val="20"/>
          <w:szCs w:val="20"/>
        </w:rPr>
        <w:t>ble</w:t>
      </w:r>
      <w:r>
        <w:rPr>
          <w:rFonts w:ascii="Times New Roman" w:eastAsia="Times New Roman" w:hAnsi="Times New Roman" w:cs="Times New Roman"/>
          <w:b/>
          <w:bCs/>
          <w:spacing w:val="-4"/>
          <w:position w:val="-1"/>
          <w:sz w:val="20"/>
          <w:szCs w:val="20"/>
        </w:rPr>
        <w:t xml:space="preserve"> </w:t>
      </w:r>
      <w:r>
        <w:rPr>
          <w:rFonts w:ascii="Times New Roman" w:eastAsia="Times New Roman" w:hAnsi="Times New Roman" w:cs="Times New Roman"/>
          <w:b/>
          <w:bCs/>
          <w:spacing w:val="1"/>
          <w:position w:val="-1"/>
          <w:sz w:val="20"/>
          <w:szCs w:val="20"/>
        </w:rPr>
        <w:t>1</w:t>
      </w:r>
      <w:r>
        <w:rPr>
          <w:rFonts w:ascii="Times New Roman" w:eastAsia="Times New Roman" w:hAnsi="Times New Roman" w:cs="Times New Roman"/>
          <w:b/>
          <w:bCs/>
          <w:position w:val="-1"/>
          <w:sz w:val="20"/>
          <w:szCs w:val="20"/>
        </w:rPr>
        <w:t>:</w:t>
      </w:r>
      <w:r>
        <w:rPr>
          <w:rFonts w:ascii="Times New Roman" w:eastAsia="Times New Roman" w:hAnsi="Times New Roman" w:cs="Times New Roman"/>
          <w:b/>
          <w:bCs/>
          <w:spacing w:val="-1"/>
          <w:position w:val="-1"/>
          <w:sz w:val="20"/>
          <w:szCs w:val="20"/>
        </w:rPr>
        <w:t xml:space="preserve"> </w:t>
      </w:r>
      <w:r>
        <w:rPr>
          <w:rFonts w:ascii="Times New Roman" w:eastAsia="Times New Roman" w:hAnsi="Times New Roman" w:cs="Times New Roman"/>
          <w:b/>
          <w:bCs/>
          <w:position w:val="-1"/>
          <w:sz w:val="20"/>
          <w:szCs w:val="20"/>
        </w:rPr>
        <w:t>Requir</w:t>
      </w:r>
      <w:r>
        <w:rPr>
          <w:rFonts w:ascii="Times New Roman" w:eastAsia="Times New Roman" w:hAnsi="Times New Roman" w:cs="Times New Roman"/>
          <w:b/>
          <w:bCs/>
          <w:spacing w:val="3"/>
          <w:position w:val="-1"/>
          <w:sz w:val="20"/>
          <w:szCs w:val="20"/>
        </w:rPr>
        <w:t>e</w:t>
      </w:r>
      <w:r>
        <w:rPr>
          <w:rFonts w:ascii="Times New Roman" w:eastAsia="Times New Roman" w:hAnsi="Times New Roman" w:cs="Times New Roman"/>
          <w:b/>
          <w:bCs/>
          <w:spacing w:val="-3"/>
          <w:position w:val="-1"/>
          <w:sz w:val="20"/>
          <w:szCs w:val="20"/>
        </w:rPr>
        <w:t>m</w:t>
      </w:r>
      <w:r>
        <w:rPr>
          <w:rFonts w:ascii="Times New Roman" w:eastAsia="Times New Roman" w:hAnsi="Times New Roman" w:cs="Times New Roman"/>
          <w:b/>
          <w:bCs/>
          <w:spacing w:val="3"/>
          <w:position w:val="-1"/>
          <w:sz w:val="20"/>
          <w:szCs w:val="20"/>
        </w:rPr>
        <w:t>e</w:t>
      </w:r>
      <w:r>
        <w:rPr>
          <w:rFonts w:ascii="Times New Roman" w:eastAsia="Times New Roman" w:hAnsi="Times New Roman" w:cs="Times New Roman"/>
          <w:b/>
          <w:bCs/>
          <w:position w:val="-1"/>
          <w:sz w:val="20"/>
          <w:szCs w:val="20"/>
        </w:rPr>
        <w:t>n</w:t>
      </w:r>
      <w:r>
        <w:rPr>
          <w:rFonts w:ascii="Times New Roman" w:eastAsia="Times New Roman" w:hAnsi="Times New Roman" w:cs="Times New Roman"/>
          <w:b/>
          <w:bCs/>
          <w:spacing w:val="1"/>
          <w:position w:val="-1"/>
          <w:sz w:val="20"/>
          <w:szCs w:val="20"/>
        </w:rPr>
        <w:t>t</w:t>
      </w:r>
      <w:r>
        <w:rPr>
          <w:rFonts w:ascii="Times New Roman" w:eastAsia="Times New Roman" w:hAnsi="Times New Roman" w:cs="Times New Roman"/>
          <w:b/>
          <w:bCs/>
          <w:position w:val="-1"/>
          <w:sz w:val="20"/>
          <w:szCs w:val="20"/>
        </w:rPr>
        <w:t>s</w:t>
      </w:r>
      <w:r>
        <w:rPr>
          <w:rFonts w:ascii="Times New Roman" w:eastAsia="Times New Roman" w:hAnsi="Times New Roman" w:cs="Times New Roman"/>
          <w:b/>
          <w:bCs/>
          <w:spacing w:val="-12"/>
          <w:position w:val="-1"/>
          <w:sz w:val="20"/>
          <w:szCs w:val="20"/>
        </w:rPr>
        <w:t xml:space="preserve"> </w:t>
      </w:r>
      <w:r>
        <w:rPr>
          <w:rFonts w:ascii="Times New Roman" w:eastAsia="Times New Roman" w:hAnsi="Times New Roman" w:cs="Times New Roman"/>
          <w:b/>
          <w:bCs/>
          <w:position w:val="-1"/>
          <w:sz w:val="20"/>
          <w:szCs w:val="20"/>
        </w:rPr>
        <w:t>in</w:t>
      </w:r>
      <w:r>
        <w:rPr>
          <w:rFonts w:ascii="Times New Roman" w:eastAsia="Times New Roman" w:hAnsi="Times New Roman" w:cs="Times New Roman"/>
          <w:b/>
          <w:bCs/>
          <w:spacing w:val="-2"/>
          <w:position w:val="-1"/>
          <w:sz w:val="20"/>
          <w:szCs w:val="20"/>
        </w:rPr>
        <w:t xml:space="preserve"> </w:t>
      </w:r>
      <w:r>
        <w:rPr>
          <w:rFonts w:ascii="Times New Roman" w:eastAsia="Times New Roman" w:hAnsi="Times New Roman" w:cs="Times New Roman"/>
          <w:b/>
          <w:bCs/>
          <w:spacing w:val="1"/>
          <w:position w:val="-1"/>
          <w:sz w:val="20"/>
          <w:szCs w:val="20"/>
        </w:rPr>
        <w:t>t</w:t>
      </w:r>
      <w:r>
        <w:rPr>
          <w:rFonts w:ascii="Times New Roman" w:eastAsia="Times New Roman" w:hAnsi="Times New Roman" w:cs="Times New Roman"/>
          <w:b/>
          <w:bCs/>
          <w:spacing w:val="2"/>
          <w:position w:val="-1"/>
          <w:sz w:val="20"/>
          <w:szCs w:val="20"/>
        </w:rPr>
        <w:t>h</w:t>
      </w:r>
      <w:r>
        <w:rPr>
          <w:rFonts w:ascii="Times New Roman" w:eastAsia="Times New Roman" w:hAnsi="Times New Roman" w:cs="Times New Roman"/>
          <w:b/>
          <w:bCs/>
          <w:position w:val="-1"/>
          <w:sz w:val="20"/>
          <w:szCs w:val="20"/>
        </w:rPr>
        <w:t>e</w:t>
      </w:r>
      <w:r>
        <w:rPr>
          <w:rFonts w:ascii="Times New Roman" w:eastAsia="Times New Roman" w:hAnsi="Times New Roman" w:cs="Times New Roman"/>
          <w:b/>
          <w:bCs/>
          <w:spacing w:val="-2"/>
          <w:position w:val="-1"/>
          <w:sz w:val="20"/>
          <w:szCs w:val="20"/>
        </w:rPr>
        <w:t xml:space="preserve"> </w:t>
      </w:r>
      <w:r>
        <w:rPr>
          <w:rFonts w:ascii="Times New Roman" w:eastAsia="Times New Roman" w:hAnsi="Times New Roman" w:cs="Times New Roman"/>
          <w:b/>
          <w:bCs/>
          <w:spacing w:val="3"/>
          <w:position w:val="-1"/>
          <w:sz w:val="20"/>
          <w:szCs w:val="20"/>
        </w:rPr>
        <w:t>A</w:t>
      </w:r>
      <w:r>
        <w:rPr>
          <w:rFonts w:ascii="Times New Roman" w:eastAsia="Times New Roman" w:hAnsi="Times New Roman" w:cs="Times New Roman"/>
          <w:b/>
          <w:bCs/>
          <w:spacing w:val="-5"/>
          <w:position w:val="-1"/>
          <w:sz w:val="20"/>
          <w:szCs w:val="20"/>
        </w:rPr>
        <w:t>m</w:t>
      </w:r>
      <w:r>
        <w:rPr>
          <w:rFonts w:ascii="Times New Roman" w:eastAsia="Times New Roman" w:hAnsi="Times New Roman" w:cs="Times New Roman"/>
          <w:b/>
          <w:bCs/>
          <w:position w:val="-1"/>
          <w:sz w:val="20"/>
          <w:szCs w:val="20"/>
        </w:rPr>
        <w:t>e</w:t>
      </w:r>
      <w:r>
        <w:rPr>
          <w:rFonts w:ascii="Times New Roman" w:eastAsia="Times New Roman" w:hAnsi="Times New Roman" w:cs="Times New Roman"/>
          <w:b/>
          <w:bCs/>
          <w:spacing w:val="3"/>
          <w:position w:val="-1"/>
          <w:sz w:val="20"/>
          <w:szCs w:val="20"/>
        </w:rPr>
        <w:t>r</w:t>
      </w:r>
      <w:r>
        <w:rPr>
          <w:rFonts w:ascii="Times New Roman" w:eastAsia="Times New Roman" w:hAnsi="Times New Roman" w:cs="Times New Roman"/>
          <w:b/>
          <w:bCs/>
          <w:position w:val="-1"/>
          <w:sz w:val="20"/>
          <w:szCs w:val="20"/>
        </w:rPr>
        <w:t>iC</w:t>
      </w:r>
      <w:r>
        <w:rPr>
          <w:rFonts w:ascii="Times New Roman" w:eastAsia="Times New Roman" w:hAnsi="Times New Roman" w:cs="Times New Roman"/>
          <w:b/>
          <w:bCs/>
          <w:spacing w:val="1"/>
          <w:position w:val="-1"/>
          <w:sz w:val="20"/>
          <w:szCs w:val="20"/>
        </w:rPr>
        <w:t>o</w:t>
      </w:r>
      <w:r>
        <w:rPr>
          <w:rFonts w:ascii="Times New Roman" w:eastAsia="Times New Roman" w:hAnsi="Times New Roman" w:cs="Times New Roman"/>
          <w:b/>
          <w:bCs/>
          <w:position w:val="-1"/>
          <w:sz w:val="20"/>
          <w:szCs w:val="20"/>
        </w:rPr>
        <w:t>rps</w:t>
      </w:r>
      <w:r>
        <w:rPr>
          <w:rFonts w:ascii="Times New Roman" w:eastAsia="Times New Roman" w:hAnsi="Times New Roman" w:cs="Times New Roman"/>
          <w:b/>
          <w:bCs/>
          <w:spacing w:val="-11"/>
          <w:position w:val="-1"/>
          <w:sz w:val="20"/>
          <w:szCs w:val="20"/>
        </w:rPr>
        <w:t xml:space="preserve"> </w:t>
      </w:r>
      <w:r>
        <w:rPr>
          <w:rFonts w:ascii="Times New Roman" w:eastAsia="Times New Roman" w:hAnsi="Times New Roman" w:cs="Times New Roman"/>
          <w:b/>
          <w:bCs/>
          <w:position w:val="-1"/>
          <w:sz w:val="20"/>
          <w:szCs w:val="20"/>
        </w:rPr>
        <w:t>Re</w:t>
      </w:r>
      <w:r>
        <w:rPr>
          <w:rFonts w:ascii="Times New Roman" w:eastAsia="Times New Roman" w:hAnsi="Times New Roman" w:cs="Times New Roman"/>
          <w:b/>
          <w:bCs/>
          <w:spacing w:val="1"/>
          <w:position w:val="-1"/>
          <w:sz w:val="20"/>
          <w:szCs w:val="20"/>
        </w:rPr>
        <w:t>g</w:t>
      </w:r>
      <w:r>
        <w:rPr>
          <w:rFonts w:ascii="Times New Roman" w:eastAsia="Times New Roman" w:hAnsi="Times New Roman" w:cs="Times New Roman"/>
          <w:b/>
          <w:bCs/>
          <w:position w:val="-1"/>
          <w:sz w:val="20"/>
          <w:szCs w:val="20"/>
        </w:rPr>
        <w:t>ul</w:t>
      </w:r>
      <w:r>
        <w:rPr>
          <w:rFonts w:ascii="Times New Roman" w:eastAsia="Times New Roman" w:hAnsi="Times New Roman" w:cs="Times New Roman"/>
          <w:b/>
          <w:bCs/>
          <w:spacing w:val="1"/>
          <w:position w:val="-1"/>
          <w:sz w:val="20"/>
          <w:szCs w:val="20"/>
        </w:rPr>
        <w:t>at</w:t>
      </w:r>
      <w:r>
        <w:rPr>
          <w:rFonts w:ascii="Times New Roman" w:eastAsia="Times New Roman" w:hAnsi="Times New Roman" w:cs="Times New Roman"/>
          <w:b/>
          <w:bCs/>
          <w:position w:val="-1"/>
          <w:sz w:val="20"/>
          <w:szCs w:val="20"/>
        </w:rPr>
        <w:t>i</w:t>
      </w:r>
      <w:r>
        <w:rPr>
          <w:rFonts w:ascii="Times New Roman" w:eastAsia="Times New Roman" w:hAnsi="Times New Roman" w:cs="Times New Roman"/>
          <w:b/>
          <w:bCs/>
          <w:spacing w:val="1"/>
          <w:position w:val="-1"/>
          <w:sz w:val="20"/>
          <w:szCs w:val="20"/>
        </w:rPr>
        <w:t>o</w:t>
      </w:r>
      <w:r>
        <w:rPr>
          <w:rFonts w:ascii="Times New Roman" w:eastAsia="Times New Roman" w:hAnsi="Times New Roman" w:cs="Times New Roman"/>
          <w:b/>
          <w:bCs/>
          <w:position w:val="-1"/>
          <w:sz w:val="20"/>
          <w:szCs w:val="20"/>
        </w:rPr>
        <w:t>ns</w:t>
      </w:r>
    </w:p>
    <w:tbl>
      <w:tblPr>
        <w:tblW w:w="9354" w:type="dxa"/>
        <w:tblInd w:w="101" w:type="dxa"/>
        <w:tblLayout w:type="fixed"/>
        <w:tblCellMar>
          <w:left w:w="0" w:type="dxa"/>
          <w:right w:w="0" w:type="dxa"/>
        </w:tblCellMar>
        <w:tblLook w:val="01E0" w:firstRow="1" w:lastRow="1" w:firstColumn="1" w:lastColumn="1" w:noHBand="0" w:noVBand="0"/>
      </w:tblPr>
      <w:tblGrid>
        <w:gridCol w:w="5148"/>
        <w:gridCol w:w="4206"/>
      </w:tblGrid>
      <w:tr w:rsidR="0017020C" w14:paraId="57614DD4" w14:textId="77777777" w:rsidTr="00DA74EB">
        <w:trPr>
          <w:trHeight w:hRule="exact" w:val="240"/>
        </w:trPr>
        <w:tc>
          <w:tcPr>
            <w:tcW w:w="5148" w:type="dxa"/>
            <w:tcBorders>
              <w:top w:val="single" w:sz="4" w:space="0" w:color="000000"/>
              <w:left w:val="single" w:sz="4" w:space="0" w:color="000000"/>
              <w:bottom w:val="single" w:sz="4" w:space="0" w:color="000000"/>
              <w:right w:val="single" w:sz="4" w:space="0" w:color="000000"/>
            </w:tcBorders>
          </w:tcPr>
          <w:p w14:paraId="644B38DC" w14:textId="77777777" w:rsidR="0017020C" w:rsidRDefault="0034381A" w:rsidP="00624936">
            <w:pPr>
              <w:spacing w:after="0" w:line="222" w:lineRule="exact"/>
              <w:ind w:right="2240"/>
              <w:jc w:val="center"/>
              <w:rPr>
                <w:rFonts w:ascii="Times New Roman" w:eastAsia="Times New Roman" w:hAnsi="Times New Roman" w:cs="Times New Roman"/>
                <w:sz w:val="20"/>
                <w:szCs w:val="20"/>
              </w:rPr>
            </w:pPr>
            <w:r>
              <w:rPr>
                <w:rFonts w:ascii="Times New Roman" w:eastAsia="Times New Roman" w:hAnsi="Times New Roman" w:cs="Times New Roman"/>
                <w:spacing w:val="3"/>
                <w:w w:val="99"/>
                <w:sz w:val="20"/>
                <w:szCs w:val="20"/>
              </w:rPr>
              <w:t>T</w:t>
            </w:r>
            <w:r>
              <w:rPr>
                <w:rFonts w:ascii="Times New Roman" w:eastAsia="Times New Roman" w:hAnsi="Times New Roman" w:cs="Times New Roman"/>
                <w:spacing w:val="-1"/>
                <w:w w:val="99"/>
                <w:sz w:val="20"/>
                <w:szCs w:val="20"/>
              </w:rPr>
              <w:t>o</w:t>
            </w:r>
            <w:r>
              <w:rPr>
                <w:rFonts w:ascii="Times New Roman" w:eastAsia="Times New Roman" w:hAnsi="Times New Roman" w:cs="Times New Roman"/>
                <w:spacing w:val="1"/>
                <w:w w:val="99"/>
                <w:sz w:val="20"/>
                <w:szCs w:val="20"/>
              </w:rPr>
              <w:t>p</w:t>
            </w:r>
            <w:r>
              <w:rPr>
                <w:rFonts w:ascii="Times New Roman" w:eastAsia="Times New Roman" w:hAnsi="Times New Roman" w:cs="Times New Roman"/>
                <w:w w:val="99"/>
                <w:sz w:val="20"/>
                <w:szCs w:val="20"/>
              </w:rPr>
              <w:t>ics</w:t>
            </w:r>
          </w:p>
        </w:tc>
        <w:tc>
          <w:tcPr>
            <w:tcW w:w="4206" w:type="dxa"/>
            <w:tcBorders>
              <w:top w:val="single" w:sz="4" w:space="0" w:color="000000"/>
              <w:left w:val="single" w:sz="4" w:space="0" w:color="000000"/>
              <w:bottom w:val="single" w:sz="4" w:space="0" w:color="000000"/>
              <w:right w:val="single" w:sz="4" w:space="0" w:color="000000"/>
            </w:tcBorders>
          </w:tcPr>
          <w:p w14:paraId="34D12ABC" w14:textId="77777777" w:rsidR="0017020C" w:rsidRDefault="0034381A" w:rsidP="00624936">
            <w:pPr>
              <w:spacing w:after="0" w:line="222" w:lineRule="exact"/>
              <w:ind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itati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orp</w:t>
            </w:r>
            <w:r>
              <w:rPr>
                <w:rFonts w:ascii="Times New Roman" w:eastAsia="Times New Roman" w:hAnsi="Times New Roman" w:cs="Times New Roman"/>
                <w:sz w:val="20"/>
                <w:szCs w:val="20"/>
              </w:rPr>
              <w: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gu</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s</w:t>
            </w:r>
          </w:p>
        </w:tc>
      </w:tr>
      <w:tr w:rsidR="0017020C" w14:paraId="1EEFCBB2" w14:textId="77777777" w:rsidTr="00DA74EB">
        <w:trPr>
          <w:trHeight w:hRule="exact" w:val="240"/>
        </w:trPr>
        <w:tc>
          <w:tcPr>
            <w:tcW w:w="5148" w:type="dxa"/>
            <w:tcBorders>
              <w:top w:val="single" w:sz="4" w:space="0" w:color="000000"/>
              <w:left w:val="single" w:sz="4" w:space="0" w:color="000000"/>
              <w:bottom w:val="single" w:sz="4" w:space="0" w:color="000000"/>
              <w:right w:val="single" w:sz="4" w:space="0" w:color="000000"/>
            </w:tcBorders>
          </w:tcPr>
          <w:p w14:paraId="4AF3AE8F" w14:textId="77777777" w:rsidR="0017020C" w:rsidRDefault="0034381A" w:rsidP="00624936">
            <w:pPr>
              <w:spacing w:after="0" w:line="222" w:lineRule="exact"/>
              <w:ind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Se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ice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ct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ies</w:t>
            </w:r>
          </w:p>
        </w:tc>
        <w:tc>
          <w:tcPr>
            <w:tcW w:w="4206" w:type="dxa"/>
            <w:tcBorders>
              <w:top w:val="single" w:sz="4" w:space="0" w:color="000000"/>
              <w:left w:val="single" w:sz="4" w:space="0" w:color="000000"/>
              <w:bottom w:val="single" w:sz="4" w:space="0" w:color="000000"/>
              <w:right w:val="single" w:sz="4" w:space="0" w:color="000000"/>
            </w:tcBorders>
          </w:tcPr>
          <w:p w14:paraId="017C770D" w14:textId="77777777" w:rsidR="0017020C" w:rsidRDefault="0034381A" w:rsidP="00624936">
            <w:pPr>
              <w:spacing w:after="0" w:line="222" w:lineRule="exact"/>
              <w:ind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§25</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0.2</w:t>
            </w:r>
            <w:r>
              <w:rPr>
                <w:rFonts w:ascii="Times New Roman" w:eastAsia="Times New Roman" w:hAnsi="Times New Roman" w:cs="Times New Roman"/>
                <w:sz w:val="20"/>
                <w:szCs w:val="20"/>
              </w:rPr>
              <w:t>0</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§25</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5</w:t>
            </w:r>
          </w:p>
        </w:tc>
      </w:tr>
      <w:tr w:rsidR="0017020C" w14:paraId="2900CB97" w14:textId="77777777" w:rsidTr="00DA74EB">
        <w:trPr>
          <w:trHeight w:hRule="exact" w:val="240"/>
        </w:trPr>
        <w:tc>
          <w:tcPr>
            <w:tcW w:w="5148" w:type="dxa"/>
            <w:tcBorders>
              <w:top w:val="single" w:sz="4" w:space="0" w:color="000000"/>
              <w:left w:val="single" w:sz="4" w:space="0" w:color="000000"/>
              <w:bottom w:val="single" w:sz="4" w:space="0" w:color="000000"/>
              <w:right w:val="single" w:sz="4" w:space="0" w:color="000000"/>
            </w:tcBorders>
          </w:tcPr>
          <w:p w14:paraId="70663850" w14:textId="77777777" w:rsidR="0017020C" w:rsidRDefault="0034381A" w:rsidP="00624936">
            <w:pPr>
              <w:spacing w:after="0" w:line="222" w:lineRule="exact"/>
              <w:ind w:right="-2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cti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ties</w:t>
            </w:r>
          </w:p>
        </w:tc>
        <w:tc>
          <w:tcPr>
            <w:tcW w:w="4206" w:type="dxa"/>
            <w:tcBorders>
              <w:top w:val="single" w:sz="4" w:space="0" w:color="000000"/>
              <w:left w:val="single" w:sz="4" w:space="0" w:color="000000"/>
              <w:bottom w:val="single" w:sz="4" w:space="0" w:color="000000"/>
              <w:right w:val="single" w:sz="4" w:space="0" w:color="000000"/>
            </w:tcBorders>
          </w:tcPr>
          <w:p w14:paraId="1C8B59CD" w14:textId="77777777" w:rsidR="0017020C" w:rsidRDefault="0034381A" w:rsidP="00624936">
            <w:pPr>
              <w:spacing w:after="0" w:line="222" w:lineRule="exact"/>
              <w:ind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§25</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0.65</w:t>
            </w:r>
          </w:p>
        </w:tc>
      </w:tr>
      <w:tr w:rsidR="0017020C" w14:paraId="7A8C5523" w14:textId="77777777" w:rsidTr="00DA74EB">
        <w:trPr>
          <w:trHeight w:hRule="exact" w:val="240"/>
        </w:trPr>
        <w:tc>
          <w:tcPr>
            <w:tcW w:w="5148" w:type="dxa"/>
            <w:tcBorders>
              <w:top w:val="single" w:sz="4" w:space="0" w:color="000000"/>
              <w:left w:val="single" w:sz="4" w:space="0" w:color="000000"/>
              <w:bottom w:val="single" w:sz="4" w:space="0" w:color="000000"/>
              <w:right w:val="single" w:sz="4" w:space="0" w:color="000000"/>
            </w:tcBorders>
          </w:tcPr>
          <w:p w14:paraId="1E8F2996" w14:textId="77777777" w:rsidR="0017020C" w:rsidRDefault="0034381A" w:rsidP="00624936">
            <w:pPr>
              <w:spacing w:after="0" w:line="222" w:lineRule="exact"/>
              <w:ind w:right="-20"/>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s</w:t>
            </w:r>
          </w:p>
        </w:tc>
        <w:tc>
          <w:tcPr>
            <w:tcW w:w="4206" w:type="dxa"/>
            <w:tcBorders>
              <w:top w:val="single" w:sz="4" w:space="0" w:color="000000"/>
              <w:left w:val="single" w:sz="4" w:space="0" w:color="000000"/>
              <w:bottom w:val="single" w:sz="4" w:space="0" w:color="000000"/>
              <w:right w:val="single" w:sz="4" w:space="0" w:color="000000"/>
            </w:tcBorders>
          </w:tcPr>
          <w:p w14:paraId="753B2F23" w14:textId="77777777" w:rsidR="0017020C" w:rsidRDefault="0034381A" w:rsidP="00624936">
            <w:pPr>
              <w:spacing w:after="0" w:line="222" w:lineRule="exact"/>
              <w:ind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§25</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2.9</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252</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0</w:t>
            </w:r>
          </w:p>
        </w:tc>
      </w:tr>
      <w:tr w:rsidR="0017020C" w14:paraId="4DFC99A3" w14:textId="77777777" w:rsidTr="00DA74EB">
        <w:trPr>
          <w:trHeight w:hRule="exact" w:val="240"/>
        </w:trPr>
        <w:tc>
          <w:tcPr>
            <w:tcW w:w="5148" w:type="dxa"/>
            <w:tcBorders>
              <w:top w:val="single" w:sz="4" w:space="0" w:color="000000"/>
              <w:left w:val="single" w:sz="4" w:space="0" w:color="000000"/>
              <w:bottom w:val="single" w:sz="4" w:space="0" w:color="000000"/>
              <w:right w:val="single" w:sz="4" w:space="0" w:color="000000"/>
            </w:tcBorders>
          </w:tcPr>
          <w:p w14:paraId="74AB10A1" w14:textId="77777777" w:rsidR="0017020C" w:rsidRDefault="0034381A" w:rsidP="00624936">
            <w:pPr>
              <w:spacing w:after="0" w:line="222" w:lineRule="exact"/>
              <w:ind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p>
        </w:tc>
        <w:tc>
          <w:tcPr>
            <w:tcW w:w="4206" w:type="dxa"/>
            <w:tcBorders>
              <w:top w:val="single" w:sz="4" w:space="0" w:color="000000"/>
              <w:left w:val="single" w:sz="4" w:space="0" w:color="000000"/>
              <w:bottom w:val="single" w:sz="4" w:space="0" w:color="000000"/>
              <w:right w:val="single" w:sz="4" w:space="0" w:color="000000"/>
            </w:tcBorders>
          </w:tcPr>
          <w:p w14:paraId="61A9E680" w14:textId="77777777" w:rsidR="0017020C" w:rsidRDefault="0034381A" w:rsidP="00624936">
            <w:pPr>
              <w:spacing w:after="0" w:line="222" w:lineRule="exact"/>
              <w:ind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§25</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1.35</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5</w:t>
            </w:r>
            <w:r>
              <w:rPr>
                <w:rFonts w:ascii="Times New Roman" w:eastAsia="Times New Roman" w:hAnsi="Times New Roman" w:cs="Times New Roman"/>
                <w:spacing w:val="1"/>
                <w:sz w:val="20"/>
                <w:szCs w:val="20"/>
              </w:rPr>
              <w:t>21</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90</w:t>
            </w:r>
          </w:p>
        </w:tc>
      </w:tr>
      <w:tr w:rsidR="0017020C" w14:paraId="4062EC4C" w14:textId="77777777" w:rsidTr="00DA74EB">
        <w:trPr>
          <w:trHeight w:hRule="exact" w:val="240"/>
        </w:trPr>
        <w:tc>
          <w:tcPr>
            <w:tcW w:w="5148" w:type="dxa"/>
            <w:tcBorders>
              <w:top w:val="single" w:sz="4" w:space="0" w:color="000000"/>
              <w:left w:val="single" w:sz="4" w:space="0" w:color="000000"/>
              <w:bottom w:val="single" w:sz="4" w:space="0" w:color="000000"/>
              <w:right w:val="single" w:sz="4" w:space="0" w:color="000000"/>
            </w:tcBorders>
          </w:tcPr>
          <w:p w14:paraId="6E9ED396" w14:textId="77777777" w:rsidR="0017020C" w:rsidRDefault="0034381A" w:rsidP="00624936">
            <w:pPr>
              <w:spacing w:after="0" w:line="222" w:lineRule="exact"/>
              <w:ind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p>
        </w:tc>
        <w:tc>
          <w:tcPr>
            <w:tcW w:w="4206" w:type="dxa"/>
            <w:tcBorders>
              <w:top w:val="single" w:sz="4" w:space="0" w:color="000000"/>
              <w:left w:val="single" w:sz="4" w:space="0" w:color="000000"/>
              <w:bottom w:val="single" w:sz="4" w:space="0" w:color="000000"/>
              <w:right w:val="single" w:sz="4" w:space="0" w:color="000000"/>
            </w:tcBorders>
          </w:tcPr>
          <w:p w14:paraId="5E28055F" w14:textId="77777777" w:rsidR="0017020C" w:rsidRDefault="0034381A" w:rsidP="00624936">
            <w:pPr>
              <w:spacing w:after="0" w:line="222" w:lineRule="exact"/>
              <w:ind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§25</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2.2</w:t>
            </w:r>
            <w:r>
              <w:rPr>
                <w:rFonts w:ascii="Times New Roman" w:eastAsia="Times New Roman" w:hAnsi="Times New Roman" w:cs="Times New Roman"/>
                <w:spacing w:val="-1"/>
                <w:sz w:val="20"/>
                <w:szCs w:val="20"/>
              </w:rPr>
              <w:t>4</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252</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0</w:t>
            </w:r>
          </w:p>
        </w:tc>
      </w:tr>
      <w:tr w:rsidR="0017020C" w14:paraId="1DB4BDBE" w14:textId="77777777" w:rsidTr="00DA74EB">
        <w:trPr>
          <w:trHeight w:hRule="exact" w:val="240"/>
        </w:trPr>
        <w:tc>
          <w:tcPr>
            <w:tcW w:w="5148" w:type="dxa"/>
            <w:tcBorders>
              <w:top w:val="single" w:sz="4" w:space="0" w:color="000000"/>
              <w:left w:val="single" w:sz="4" w:space="0" w:color="000000"/>
              <w:bottom w:val="single" w:sz="4" w:space="0" w:color="000000"/>
              <w:right w:val="single" w:sz="4" w:space="0" w:color="000000"/>
            </w:tcBorders>
          </w:tcPr>
          <w:p w14:paraId="2E0FF0D5" w14:textId="77777777" w:rsidR="0017020C" w:rsidRDefault="0034381A" w:rsidP="00624936">
            <w:pPr>
              <w:spacing w:after="0" w:line="222" w:lineRule="exact"/>
              <w:ind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alc</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lat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er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Se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ice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Year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SY)</w:t>
            </w:r>
          </w:p>
        </w:tc>
        <w:tc>
          <w:tcPr>
            <w:tcW w:w="4206" w:type="dxa"/>
            <w:tcBorders>
              <w:top w:val="single" w:sz="4" w:space="0" w:color="000000"/>
              <w:left w:val="single" w:sz="4" w:space="0" w:color="000000"/>
              <w:bottom w:val="single" w:sz="4" w:space="0" w:color="000000"/>
              <w:right w:val="single" w:sz="4" w:space="0" w:color="000000"/>
            </w:tcBorders>
          </w:tcPr>
          <w:p w14:paraId="3496F153" w14:textId="77777777" w:rsidR="0017020C" w:rsidRDefault="0034381A" w:rsidP="00624936">
            <w:pPr>
              <w:spacing w:after="0" w:line="222" w:lineRule="exact"/>
              <w:ind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§25</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2.4</w:t>
            </w:r>
            <w:r>
              <w:rPr>
                <w:rFonts w:ascii="Times New Roman" w:eastAsia="Times New Roman" w:hAnsi="Times New Roman" w:cs="Times New Roman"/>
                <w:spacing w:val="-1"/>
                <w:sz w:val="20"/>
                <w:szCs w:val="20"/>
              </w:rPr>
              <w:t>8</w:t>
            </w:r>
            <w:r>
              <w:rPr>
                <w:rFonts w:ascii="Times New Roman" w:eastAsia="Times New Roman" w:hAnsi="Times New Roman" w:cs="Times New Roman"/>
                <w:sz w:val="20"/>
                <w:szCs w:val="20"/>
              </w:rPr>
              <w:t>5</w:t>
            </w:r>
          </w:p>
        </w:tc>
      </w:tr>
      <w:tr w:rsidR="0017020C" w14:paraId="76904A3A" w14:textId="77777777" w:rsidTr="00DA74EB">
        <w:trPr>
          <w:trHeight w:hRule="exact" w:val="240"/>
        </w:trPr>
        <w:tc>
          <w:tcPr>
            <w:tcW w:w="5148" w:type="dxa"/>
            <w:tcBorders>
              <w:top w:val="single" w:sz="4" w:space="0" w:color="000000"/>
              <w:left w:val="single" w:sz="4" w:space="0" w:color="000000"/>
              <w:bottom w:val="single" w:sz="4" w:space="0" w:color="000000"/>
              <w:right w:val="single" w:sz="4" w:space="0" w:color="000000"/>
            </w:tcBorders>
          </w:tcPr>
          <w:p w14:paraId="39DFEB87" w14:textId="77777777" w:rsidR="0017020C" w:rsidRDefault="0034381A" w:rsidP="00624936">
            <w:pPr>
              <w:spacing w:after="0" w:line="222" w:lineRule="exact"/>
              <w:ind w:right="-2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w:t>
            </w:r>
          </w:p>
        </w:tc>
        <w:tc>
          <w:tcPr>
            <w:tcW w:w="4206" w:type="dxa"/>
            <w:tcBorders>
              <w:top w:val="single" w:sz="4" w:space="0" w:color="000000"/>
              <w:left w:val="single" w:sz="4" w:space="0" w:color="000000"/>
              <w:bottom w:val="single" w:sz="4" w:space="0" w:color="000000"/>
              <w:right w:val="single" w:sz="4" w:space="0" w:color="000000"/>
            </w:tcBorders>
          </w:tcPr>
          <w:p w14:paraId="5E5B7B26" w14:textId="77777777" w:rsidR="0017020C" w:rsidRDefault="0034381A" w:rsidP="00624936">
            <w:pPr>
              <w:spacing w:after="0" w:line="222" w:lineRule="exact"/>
              <w:ind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§25</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2.5</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252</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.6</w:t>
            </w: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0</w:t>
            </w:r>
          </w:p>
        </w:tc>
      </w:tr>
      <w:tr w:rsidR="0017020C" w14:paraId="14D532BE" w14:textId="77777777" w:rsidTr="00DA74EB">
        <w:trPr>
          <w:trHeight w:hRule="exact" w:val="240"/>
        </w:trPr>
        <w:tc>
          <w:tcPr>
            <w:tcW w:w="5148" w:type="dxa"/>
            <w:tcBorders>
              <w:top w:val="single" w:sz="4" w:space="0" w:color="000000"/>
              <w:left w:val="single" w:sz="4" w:space="0" w:color="000000"/>
              <w:bottom w:val="single" w:sz="4" w:space="0" w:color="000000"/>
              <w:right w:val="single" w:sz="4" w:space="0" w:color="000000"/>
            </w:tcBorders>
          </w:tcPr>
          <w:p w14:paraId="187C82B7" w14:textId="77777777" w:rsidR="0017020C" w:rsidRDefault="0034381A" w:rsidP="00624936">
            <w:pPr>
              <w:spacing w:after="0" w:line="222" w:lineRule="exact"/>
              <w:ind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p>
        </w:tc>
        <w:tc>
          <w:tcPr>
            <w:tcW w:w="4206" w:type="dxa"/>
            <w:tcBorders>
              <w:top w:val="single" w:sz="4" w:space="0" w:color="000000"/>
              <w:left w:val="single" w:sz="4" w:space="0" w:color="000000"/>
              <w:bottom w:val="single" w:sz="4" w:space="0" w:color="000000"/>
              <w:right w:val="single" w:sz="4" w:space="0" w:color="000000"/>
            </w:tcBorders>
          </w:tcPr>
          <w:p w14:paraId="7BAF72D4" w14:textId="77777777" w:rsidR="0017020C" w:rsidRDefault="0034381A" w:rsidP="00624936">
            <w:pPr>
              <w:spacing w:after="0" w:line="222" w:lineRule="exact"/>
              <w:ind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§25</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2.5</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252</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.5</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0</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5</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2.700</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5</w:t>
            </w:r>
            <w:r>
              <w:rPr>
                <w:rFonts w:ascii="Times New Roman" w:eastAsia="Times New Roman" w:hAnsi="Times New Roman" w:cs="Times New Roman"/>
                <w:spacing w:val="1"/>
                <w:sz w:val="20"/>
                <w:szCs w:val="20"/>
              </w:rPr>
              <w:t>22</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740</w:t>
            </w:r>
          </w:p>
        </w:tc>
      </w:tr>
      <w:tr w:rsidR="0017020C" w14:paraId="4DF27501" w14:textId="77777777" w:rsidTr="00DA74EB">
        <w:trPr>
          <w:trHeight w:hRule="exact" w:val="240"/>
        </w:trPr>
        <w:tc>
          <w:tcPr>
            <w:tcW w:w="5148" w:type="dxa"/>
            <w:tcBorders>
              <w:top w:val="single" w:sz="4" w:space="0" w:color="000000"/>
              <w:left w:val="single" w:sz="4" w:space="0" w:color="000000"/>
              <w:bottom w:val="single" w:sz="4" w:space="0" w:color="000000"/>
              <w:right w:val="single" w:sz="4" w:space="0" w:color="000000"/>
            </w:tcBorders>
          </w:tcPr>
          <w:p w14:paraId="52086316" w14:textId="77777777" w:rsidR="0017020C" w:rsidRDefault="0034381A" w:rsidP="00624936">
            <w:pPr>
              <w:spacing w:after="0" w:line="222" w:lineRule="exact"/>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Selecti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ia</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Selecti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ce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p>
        </w:tc>
        <w:tc>
          <w:tcPr>
            <w:tcW w:w="4206" w:type="dxa"/>
            <w:tcBorders>
              <w:top w:val="single" w:sz="4" w:space="0" w:color="000000"/>
              <w:left w:val="single" w:sz="4" w:space="0" w:color="000000"/>
              <w:bottom w:val="single" w:sz="4" w:space="0" w:color="000000"/>
              <w:right w:val="single" w:sz="4" w:space="0" w:color="000000"/>
            </w:tcBorders>
          </w:tcPr>
          <w:p w14:paraId="26CE2872" w14:textId="77777777" w:rsidR="0017020C" w:rsidRDefault="0034381A" w:rsidP="00624936">
            <w:pPr>
              <w:spacing w:after="0" w:line="222" w:lineRule="exact"/>
              <w:ind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§25</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2.4</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252</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.4</w:t>
            </w:r>
            <w:r>
              <w:rPr>
                <w:rFonts w:ascii="Times New Roman" w:eastAsia="Times New Roman" w:hAnsi="Times New Roman" w:cs="Times New Roman"/>
                <w:spacing w:val="-1"/>
                <w:sz w:val="20"/>
                <w:szCs w:val="20"/>
              </w:rPr>
              <w:t>7</w:t>
            </w:r>
            <w:r>
              <w:rPr>
                <w:rFonts w:ascii="Times New Roman" w:eastAsia="Times New Roman" w:hAnsi="Times New Roman" w:cs="Times New Roman"/>
                <w:sz w:val="20"/>
                <w:szCs w:val="20"/>
              </w:rPr>
              <w:t>5</w:t>
            </w:r>
          </w:p>
        </w:tc>
      </w:tr>
    </w:tbl>
    <w:p w14:paraId="697F8E2A" w14:textId="77777777" w:rsidR="00754A83" w:rsidRPr="00754A83" w:rsidRDefault="00754A83" w:rsidP="00624936">
      <w:pPr>
        <w:spacing w:before="33" w:after="0" w:line="240" w:lineRule="auto"/>
        <w:ind w:right="364"/>
        <w:rPr>
          <w:rFonts w:ascii="Times New Roman" w:eastAsia="Times New Roman" w:hAnsi="Times New Roman" w:cs="Times New Roman"/>
          <w:spacing w:val="1"/>
          <w:sz w:val="16"/>
          <w:szCs w:val="16"/>
        </w:rPr>
      </w:pPr>
    </w:p>
    <w:p w14:paraId="5D7DC330" w14:textId="77777777" w:rsidR="0017020C" w:rsidRDefault="0034381A" w:rsidP="00624936">
      <w:pPr>
        <w:spacing w:before="33" w:after="0" w:line="240" w:lineRule="auto"/>
        <w:ind w:right="364"/>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y</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orp</w:t>
      </w:r>
      <w:r>
        <w:rPr>
          <w:rFonts w:ascii="Times New Roman" w:eastAsia="Times New Roman" w:hAnsi="Times New Roman" w:cs="Times New Roman"/>
          <w:sz w:val="20"/>
          <w:szCs w:val="20"/>
        </w:rPr>
        <w: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i/>
          <w:spacing w:val="-1"/>
          <w:sz w:val="20"/>
          <w:szCs w:val="20"/>
        </w:rPr>
        <w:t>N</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tice,</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 xml:space="preserve">he </w:t>
      </w:r>
      <w:r>
        <w:rPr>
          <w:rFonts w:ascii="Times New Roman" w:eastAsia="Times New Roman" w:hAnsi="Times New Roman" w:cs="Times New Roman"/>
          <w:spacing w:val="1"/>
          <w:sz w:val="20"/>
          <w:szCs w:val="20"/>
        </w:rPr>
        <w:t>ord</w:t>
      </w:r>
      <w:r>
        <w:rPr>
          <w:rFonts w:ascii="Times New Roman" w:eastAsia="Times New Roman" w:hAnsi="Times New Roman" w:cs="Times New Roman"/>
          <w:sz w:val="20"/>
          <w:szCs w:val="20"/>
        </w:rPr>
        <w:t>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ece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2"/>
          <w:sz w:val="20"/>
          <w:szCs w:val="20"/>
        </w:rPr>
        <w:t xml:space="preserve"> 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p>
    <w:p w14:paraId="3CB5F1CA" w14:textId="77777777" w:rsidR="0017020C" w:rsidRDefault="0034381A" w:rsidP="00624936">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 A</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orp</w:t>
      </w:r>
      <w:r>
        <w:rPr>
          <w:rFonts w:ascii="Times New Roman" w:eastAsia="Times New Roman" w:hAnsi="Times New Roman" w:cs="Times New Roman"/>
          <w:sz w:val="20"/>
          <w:szCs w:val="20"/>
        </w:rPr>
        <w: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gu</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 xml:space="preserve">5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25</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55</w:t>
      </w:r>
      <w:r>
        <w:rPr>
          <w:rFonts w:ascii="Times New Roman" w:eastAsia="Times New Roman" w:hAnsi="Times New Roman" w:cs="Times New Roman"/>
          <w:sz w:val="20"/>
          <w:szCs w:val="20"/>
        </w:rPr>
        <w:t>0</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ec</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p>
    <w:p w14:paraId="2B0994B2" w14:textId="77777777" w:rsidR="0017020C" w:rsidRDefault="0034381A" w:rsidP="00DA74EB">
      <w:pPr>
        <w:tabs>
          <w:tab w:val="left" w:pos="9270"/>
        </w:tabs>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 xml:space="preserve">. </w:t>
      </w:r>
      <w:r>
        <w:rPr>
          <w:rFonts w:ascii="Times New Roman" w:eastAsia="Times New Roman" w:hAnsi="Times New Roman" w:cs="Times New Roman"/>
          <w:i/>
          <w:spacing w:val="-1"/>
          <w:sz w:val="20"/>
          <w:szCs w:val="20"/>
        </w:rPr>
        <w:t>N</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tice</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f</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pacing w:val="1"/>
          <w:sz w:val="20"/>
          <w:szCs w:val="20"/>
        </w:rPr>
        <w:t>F</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l</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pacing w:val="1"/>
          <w:sz w:val="20"/>
          <w:szCs w:val="20"/>
        </w:rPr>
        <w:t>F</w:t>
      </w:r>
      <w:r>
        <w:rPr>
          <w:rFonts w:ascii="Times New Roman" w:eastAsia="Times New Roman" w:hAnsi="Times New Roman" w:cs="Times New Roman"/>
          <w:i/>
          <w:spacing w:val="-1"/>
          <w:sz w:val="20"/>
          <w:szCs w:val="20"/>
        </w:rPr>
        <w:t>u</w:t>
      </w:r>
      <w:r>
        <w:rPr>
          <w:rFonts w:ascii="Times New Roman" w:eastAsia="Times New Roman" w:hAnsi="Times New Roman" w:cs="Times New Roman"/>
          <w:i/>
          <w:spacing w:val="1"/>
          <w:sz w:val="20"/>
          <w:szCs w:val="20"/>
        </w:rPr>
        <w:t>nd</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g</w:t>
      </w:r>
      <w:r>
        <w:rPr>
          <w:rFonts w:ascii="Times New Roman" w:eastAsia="Times New Roman" w:hAnsi="Times New Roman" w:cs="Times New Roman"/>
          <w:i/>
          <w:spacing w:val="-8"/>
          <w:sz w:val="20"/>
          <w:szCs w:val="20"/>
        </w:rPr>
        <w:t xml:space="preserve"> </w:t>
      </w:r>
      <w:r>
        <w:rPr>
          <w:rFonts w:ascii="Times New Roman" w:eastAsia="Times New Roman" w:hAnsi="Times New Roman" w:cs="Times New Roman"/>
          <w:i/>
          <w:sz w:val="20"/>
          <w:szCs w:val="20"/>
        </w:rPr>
        <w:t>O</w:t>
      </w:r>
      <w:r>
        <w:rPr>
          <w:rFonts w:ascii="Times New Roman" w:eastAsia="Times New Roman" w:hAnsi="Times New Roman" w:cs="Times New Roman"/>
          <w:i/>
          <w:spacing w:val="1"/>
          <w:sz w:val="20"/>
          <w:szCs w:val="20"/>
        </w:rPr>
        <w:t>ppo</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un</w:t>
      </w:r>
      <w:r>
        <w:rPr>
          <w:rFonts w:ascii="Times New Roman" w:eastAsia="Times New Roman" w:hAnsi="Times New Roman" w:cs="Times New Roman"/>
          <w:i/>
          <w:sz w:val="20"/>
          <w:szCs w:val="20"/>
        </w:rPr>
        <w:t>it</w:t>
      </w:r>
      <w:r>
        <w:rPr>
          <w:rFonts w:ascii="Times New Roman" w:eastAsia="Times New Roman" w:hAnsi="Times New Roman" w:cs="Times New Roman"/>
          <w:i/>
          <w:spacing w:val="1"/>
          <w:sz w:val="20"/>
          <w:szCs w:val="20"/>
        </w:rPr>
        <w:t>y</w:t>
      </w:r>
      <w:r>
        <w:rPr>
          <w:rFonts w:ascii="Times New Roman" w:eastAsia="Times New Roman" w:hAnsi="Times New Roman" w:cs="Times New Roman"/>
          <w:i/>
          <w:sz w:val="20"/>
          <w:szCs w:val="20"/>
        </w:rPr>
        <w:t>/</w:t>
      </w:r>
      <w:r>
        <w:rPr>
          <w:rFonts w:ascii="Times New Roman" w:eastAsia="Times New Roman" w:hAnsi="Times New Roman" w:cs="Times New Roman"/>
          <w:i/>
          <w:spacing w:val="-1"/>
          <w:sz w:val="20"/>
          <w:szCs w:val="20"/>
        </w:rPr>
        <w:t>N</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tice</w:t>
      </w:r>
      <w:r>
        <w:rPr>
          <w:rFonts w:ascii="Times New Roman" w:eastAsia="Times New Roman" w:hAnsi="Times New Roman" w:cs="Times New Roman"/>
          <w:i/>
          <w:spacing w:val="-15"/>
          <w:sz w:val="20"/>
          <w:szCs w:val="20"/>
        </w:rPr>
        <w:t xml:space="preserve"> </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f</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pacing w:val="1"/>
          <w:sz w:val="20"/>
          <w:szCs w:val="20"/>
        </w:rPr>
        <w:t>F</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l</w:t>
      </w:r>
      <w:r>
        <w:rPr>
          <w:rFonts w:ascii="Times New Roman" w:eastAsia="Times New Roman" w:hAnsi="Times New Roman" w:cs="Times New Roman"/>
          <w:i/>
          <w:spacing w:val="-8"/>
          <w:sz w:val="20"/>
          <w:szCs w:val="20"/>
        </w:rPr>
        <w:t xml:space="preserve"> </w:t>
      </w:r>
      <w:r>
        <w:rPr>
          <w:rFonts w:ascii="Times New Roman" w:eastAsia="Times New Roman" w:hAnsi="Times New Roman" w:cs="Times New Roman"/>
          <w:i/>
          <w:spacing w:val="1"/>
          <w:sz w:val="20"/>
          <w:szCs w:val="20"/>
        </w:rPr>
        <w:t>Fund</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g</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v</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il</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1"/>
          <w:sz w:val="20"/>
          <w:szCs w:val="20"/>
        </w:rPr>
        <w:t>b</w:t>
      </w:r>
      <w:r>
        <w:rPr>
          <w:rFonts w:ascii="Times New Roman" w:eastAsia="Times New Roman" w:hAnsi="Times New Roman" w:cs="Times New Roman"/>
          <w:i/>
          <w:sz w:val="20"/>
          <w:szCs w:val="20"/>
        </w:rPr>
        <w:t>ilit</w:t>
      </w:r>
      <w:r>
        <w:rPr>
          <w:rFonts w:ascii="Times New Roman" w:eastAsia="Times New Roman" w:hAnsi="Times New Roman" w:cs="Times New Roman"/>
          <w:i/>
          <w:spacing w:val="1"/>
          <w:sz w:val="20"/>
          <w:szCs w:val="20"/>
        </w:rPr>
        <w:t>y</w:t>
      </w:r>
      <w:r>
        <w:rPr>
          <w:rFonts w:ascii="Times New Roman" w:eastAsia="Times New Roman" w:hAnsi="Times New Roman" w:cs="Times New Roman"/>
          <w:i/>
          <w:sz w:val="20"/>
          <w:szCs w:val="20"/>
        </w:rPr>
        <w:t>,</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ich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ece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ce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er</w:t>
      </w:r>
      <w:r w:rsidR="00DA74EB">
        <w:rPr>
          <w:rFonts w:ascii="Times New Roman" w:eastAsia="Times New Roman" w:hAnsi="Times New Roman" w:cs="Times New Roman"/>
          <w:sz w:val="20"/>
          <w:szCs w:val="20"/>
        </w:rPr>
        <w:t xml:space="preserve"> </w:t>
      </w:r>
      <w:r w:rsidR="00DA74EB">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he</w:t>
      </w:r>
    </w:p>
    <w:p w14:paraId="299A40FD" w14:textId="77777777" w:rsidR="0017020C" w:rsidRDefault="0034381A" w:rsidP="00624936">
      <w:pPr>
        <w:spacing w:after="0" w:line="228" w:lineRule="exact"/>
        <w:ind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w:t>
      </w:r>
    </w:p>
    <w:p w14:paraId="1DBBF8F6" w14:textId="77777777" w:rsidR="00AA1D42" w:rsidRDefault="00AA1D42" w:rsidP="00AA1D42">
      <w:pPr>
        <w:widowControl/>
        <w:autoSpaceDE w:val="0"/>
        <w:autoSpaceDN w:val="0"/>
        <w:adjustRightInd w:val="0"/>
        <w:spacing w:after="0" w:line="240" w:lineRule="auto"/>
        <w:jc w:val="both"/>
        <w:rPr>
          <w:rFonts w:ascii="Times New Roman" w:eastAsia="Times New Roman" w:hAnsi="Times New Roman" w:cs="Times New Roman"/>
          <w:b/>
          <w:caps/>
          <w:color w:val="000000"/>
          <w:sz w:val="24"/>
          <w:szCs w:val="24"/>
        </w:rPr>
      </w:pPr>
    </w:p>
    <w:p w14:paraId="4F4AC10B" w14:textId="77777777" w:rsidR="00AA1D42" w:rsidRDefault="00AA1D42" w:rsidP="00AA1D42">
      <w:pPr>
        <w:widowControl/>
        <w:autoSpaceDE w:val="0"/>
        <w:autoSpaceDN w:val="0"/>
        <w:adjustRightInd w:val="0"/>
        <w:spacing w:after="0" w:line="240" w:lineRule="auto"/>
        <w:jc w:val="both"/>
        <w:rPr>
          <w:rFonts w:ascii="Times New Roman" w:eastAsia="Times New Roman" w:hAnsi="Times New Roman" w:cs="Times New Roman"/>
          <w:b/>
          <w:caps/>
          <w:color w:val="000000"/>
          <w:sz w:val="24"/>
          <w:szCs w:val="24"/>
        </w:rPr>
      </w:pPr>
    </w:p>
    <w:p w14:paraId="01DCAE5F" w14:textId="77777777" w:rsidR="00AA1D42" w:rsidRPr="00921086" w:rsidRDefault="00AA1D42" w:rsidP="00AA1D42">
      <w:pPr>
        <w:widowControl/>
        <w:autoSpaceDE w:val="0"/>
        <w:autoSpaceDN w:val="0"/>
        <w:adjustRightInd w:val="0"/>
        <w:spacing w:after="0" w:line="240" w:lineRule="auto"/>
        <w:jc w:val="both"/>
        <w:rPr>
          <w:rFonts w:ascii="Times New Roman" w:eastAsia="Times New Roman" w:hAnsi="Times New Roman" w:cs="Times New Roman"/>
          <w:caps/>
          <w:color w:val="000000"/>
          <w:sz w:val="24"/>
          <w:szCs w:val="24"/>
        </w:rPr>
      </w:pPr>
      <w:r w:rsidRPr="00921086">
        <w:rPr>
          <w:rFonts w:ascii="Times New Roman" w:eastAsia="Times New Roman" w:hAnsi="Times New Roman" w:cs="Times New Roman"/>
          <w:b/>
          <w:caps/>
          <w:color w:val="000000"/>
          <w:sz w:val="24"/>
          <w:szCs w:val="24"/>
        </w:rPr>
        <w:t>North Dakota State Commission Application Scoring Criteria</w:t>
      </w:r>
    </w:p>
    <w:p w14:paraId="0A1A3128" w14:textId="77777777" w:rsidR="00AA1D42" w:rsidRDefault="00AA1D42" w:rsidP="00AA1D42">
      <w:pPr>
        <w:widowControl/>
        <w:autoSpaceDE w:val="0"/>
        <w:autoSpaceDN w:val="0"/>
        <w:adjustRightInd w:val="0"/>
        <w:spacing w:after="0" w:line="240" w:lineRule="auto"/>
        <w:rPr>
          <w:rFonts w:ascii="Times New Roman" w:eastAsia="Times New Roman" w:hAnsi="Times New Roman" w:cs="Times New Roman"/>
          <w:color w:val="000000"/>
          <w:sz w:val="20"/>
          <w:szCs w:val="20"/>
        </w:rPr>
      </w:pPr>
    </w:p>
    <w:p w14:paraId="29DC7951" w14:textId="77777777" w:rsidR="00AA1D42" w:rsidRDefault="00AA1D42" w:rsidP="00AA1D42">
      <w:pPr>
        <w:widowControl/>
        <w:autoSpaceDE w:val="0"/>
        <w:autoSpaceDN w:val="0"/>
        <w:adjustRightInd w:val="0"/>
        <w:spacing w:after="0" w:line="240" w:lineRule="auto"/>
        <w:rPr>
          <w:rFonts w:ascii="Times New Roman" w:eastAsia="Times New Roman" w:hAnsi="Times New Roman" w:cs="Times New Roman"/>
          <w:color w:val="000000"/>
          <w:sz w:val="20"/>
          <w:szCs w:val="20"/>
        </w:rPr>
      </w:pPr>
      <w:r w:rsidRPr="000F2527">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color w:val="000000"/>
          <w:sz w:val="20"/>
          <w:szCs w:val="20"/>
        </w:rPr>
        <w:t>ND State Commission</w:t>
      </w:r>
      <w:r w:rsidRPr="000F2527">
        <w:rPr>
          <w:rFonts w:ascii="Times New Roman" w:eastAsia="Times New Roman" w:hAnsi="Times New Roman" w:cs="Times New Roman"/>
          <w:color w:val="000000"/>
          <w:sz w:val="20"/>
          <w:szCs w:val="20"/>
        </w:rPr>
        <w:t xml:space="preserve"> selects applications for funding using a multi-stage process that include</w:t>
      </w:r>
      <w:r w:rsidRPr="00CD7A1B">
        <w:rPr>
          <w:rFonts w:ascii="Times New Roman" w:eastAsia="Times New Roman" w:hAnsi="Times New Roman" w:cs="Times New Roman"/>
          <w:sz w:val="20"/>
          <w:szCs w:val="20"/>
        </w:rPr>
        <w:t>s</w:t>
      </w:r>
      <w:r w:rsidRPr="000F2527">
        <w:rPr>
          <w:rFonts w:ascii="Times New Roman" w:eastAsia="Times New Roman" w:hAnsi="Times New Roman" w:cs="Times New Roman"/>
          <w:color w:val="000000"/>
          <w:sz w:val="20"/>
          <w:szCs w:val="20"/>
        </w:rPr>
        <w:t xml:space="preserve"> a review by experts (peer reviewers), </w:t>
      </w:r>
      <w:r>
        <w:rPr>
          <w:rFonts w:ascii="Times New Roman" w:eastAsia="Times New Roman" w:hAnsi="Times New Roman" w:cs="Times New Roman"/>
          <w:color w:val="000000"/>
          <w:sz w:val="20"/>
          <w:szCs w:val="20"/>
        </w:rPr>
        <w:t>ND State Commission</w:t>
      </w:r>
      <w:r w:rsidRPr="000F2527">
        <w:rPr>
          <w:rFonts w:ascii="Times New Roman" w:eastAsia="Times New Roman" w:hAnsi="Times New Roman" w:cs="Times New Roman"/>
          <w:color w:val="000000"/>
          <w:sz w:val="20"/>
          <w:szCs w:val="20"/>
        </w:rPr>
        <w:t xml:space="preserve"> staff, and approval by </w:t>
      </w:r>
      <w:r w:rsidRPr="00CD7A1B">
        <w:rPr>
          <w:rFonts w:ascii="Times New Roman" w:eastAsia="Times New Roman" w:hAnsi="Times New Roman" w:cs="Times New Roman"/>
          <w:sz w:val="20"/>
          <w:szCs w:val="20"/>
        </w:rPr>
        <w:t>the</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000000"/>
          <w:sz w:val="20"/>
          <w:szCs w:val="20"/>
        </w:rPr>
        <w:t>ND State Commission</w:t>
      </w:r>
      <w:r w:rsidRPr="000F2527">
        <w:rPr>
          <w:rFonts w:ascii="Times New Roman" w:eastAsia="Times New Roman" w:hAnsi="Times New Roman" w:cs="Times New Roman"/>
          <w:color w:val="000000"/>
          <w:sz w:val="20"/>
          <w:szCs w:val="20"/>
        </w:rPr>
        <w:t xml:space="preserve">. The </w:t>
      </w:r>
      <w:r w:rsidRPr="00CD7A1B">
        <w:rPr>
          <w:rFonts w:ascii="Times New Roman" w:eastAsia="Times New Roman" w:hAnsi="Times New Roman" w:cs="Times New Roman"/>
          <w:sz w:val="20"/>
          <w:szCs w:val="20"/>
        </w:rPr>
        <w:t>peer</w:t>
      </w:r>
      <w:r>
        <w:rPr>
          <w:rFonts w:ascii="Times New Roman" w:eastAsia="Times New Roman" w:hAnsi="Times New Roman" w:cs="Times New Roman"/>
          <w:color w:val="FF0000"/>
          <w:sz w:val="20"/>
          <w:szCs w:val="20"/>
        </w:rPr>
        <w:t xml:space="preserve"> </w:t>
      </w:r>
      <w:r w:rsidRPr="000F2527">
        <w:rPr>
          <w:rFonts w:ascii="Times New Roman" w:eastAsia="Times New Roman" w:hAnsi="Times New Roman" w:cs="Times New Roman"/>
          <w:color w:val="000000"/>
          <w:sz w:val="20"/>
          <w:szCs w:val="20"/>
        </w:rPr>
        <w:t>review</w:t>
      </w:r>
      <w:r w:rsidRPr="00CD7A1B">
        <w:rPr>
          <w:rFonts w:ascii="Times New Roman" w:eastAsia="Times New Roman" w:hAnsi="Times New Roman" w:cs="Times New Roman"/>
          <w:sz w:val="20"/>
          <w:szCs w:val="20"/>
        </w:rPr>
        <w:t>ers</w:t>
      </w:r>
      <w:r w:rsidRPr="000F2527">
        <w:rPr>
          <w:rFonts w:ascii="Times New Roman" w:eastAsia="Times New Roman" w:hAnsi="Times New Roman" w:cs="Times New Roman"/>
          <w:color w:val="000000"/>
          <w:sz w:val="20"/>
          <w:szCs w:val="20"/>
        </w:rPr>
        <w:t xml:space="preserve"> </w:t>
      </w:r>
      <w:r w:rsidRPr="00CD7A1B">
        <w:rPr>
          <w:rFonts w:ascii="Times New Roman" w:eastAsia="Times New Roman" w:hAnsi="Times New Roman" w:cs="Times New Roman"/>
          <w:sz w:val="20"/>
          <w:szCs w:val="20"/>
        </w:rPr>
        <w:t>are typically</w:t>
      </w:r>
      <w:r>
        <w:rPr>
          <w:rFonts w:ascii="Times New Roman" w:eastAsia="Times New Roman" w:hAnsi="Times New Roman" w:cs="Times New Roman"/>
          <w:color w:val="FF0000"/>
          <w:sz w:val="20"/>
          <w:szCs w:val="20"/>
        </w:rPr>
        <w:t xml:space="preserve"> </w:t>
      </w:r>
      <w:r w:rsidRPr="000F2527">
        <w:rPr>
          <w:rFonts w:ascii="Times New Roman" w:eastAsia="Times New Roman" w:hAnsi="Times New Roman" w:cs="Times New Roman"/>
          <w:color w:val="000000"/>
          <w:sz w:val="20"/>
          <w:szCs w:val="20"/>
        </w:rPr>
        <w:t xml:space="preserve">individuals such as community service practitioners, educators, administrators, former national service participants, and specialists in the areas such as the environment, independent senior living, public safety, education, and homeland security. Because the participants on these panels are outside experts, you should not assume that they are familiar with your grant project, even if you are a previously funded project. </w:t>
      </w:r>
    </w:p>
    <w:p w14:paraId="0A26E239" w14:textId="77777777" w:rsidR="00AA1D42" w:rsidRPr="00AA1D42" w:rsidRDefault="00AA1D42" w:rsidP="00AA1D42">
      <w:pPr>
        <w:widowControl/>
        <w:autoSpaceDE w:val="0"/>
        <w:autoSpaceDN w:val="0"/>
        <w:adjustRightInd w:val="0"/>
        <w:spacing w:after="0" w:line="240" w:lineRule="auto"/>
        <w:rPr>
          <w:rFonts w:ascii="Times New Roman" w:eastAsia="Times New Roman" w:hAnsi="Times New Roman" w:cs="Times New Roman"/>
          <w:color w:val="000000"/>
          <w:sz w:val="16"/>
          <w:szCs w:val="16"/>
        </w:rPr>
      </w:pPr>
    </w:p>
    <w:p w14:paraId="10C16C14" w14:textId="77777777" w:rsidR="00AA1D42" w:rsidRPr="000F2527" w:rsidRDefault="00AA1D42" w:rsidP="00AA1D42">
      <w:pPr>
        <w:widowControl/>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F2527">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color w:val="000000"/>
          <w:sz w:val="20"/>
          <w:szCs w:val="20"/>
        </w:rPr>
        <w:t>ND State Commission</w:t>
      </w:r>
      <w:r w:rsidRPr="000F2527">
        <w:rPr>
          <w:rFonts w:ascii="Times New Roman" w:eastAsia="Times New Roman" w:hAnsi="Times New Roman" w:cs="Times New Roman"/>
          <w:color w:val="000000"/>
          <w:sz w:val="20"/>
          <w:szCs w:val="20"/>
        </w:rPr>
        <w:t>’s selection process includes, but is not limited to, the following elements:</w:t>
      </w:r>
    </w:p>
    <w:p w14:paraId="675C0268" w14:textId="77777777" w:rsidR="00AA1D42" w:rsidRPr="000F2527" w:rsidRDefault="00AA1D42" w:rsidP="00AA1D42">
      <w:pPr>
        <w:widowControl/>
        <w:autoSpaceDE w:val="0"/>
        <w:autoSpaceDN w:val="0"/>
        <w:adjustRightInd w:val="0"/>
        <w:spacing w:after="0" w:line="240" w:lineRule="auto"/>
        <w:ind w:left="720" w:hanging="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w:t>
      </w:r>
      <w:r>
        <w:rPr>
          <w:rFonts w:ascii="Times New Roman" w:eastAsia="Times New Roman" w:hAnsi="Times New Roman" w:cs="Times New Roman"/>
          <w:color w:val="000000"/>
          <w:sz w:val="20"/>
          <w:szCs w:val="20"/>
        </w:rPr>
        <w:tab/>
        <w:t xml:space="preserve">Grant </w:t>
      </w:r>
      <w:r w:rsidRPr="000F2527">
        <w:rPr>
          <w:rFonts w:ascii="Times New Roman" w:eastAsia="Times New Roman" w:hAnsi="Times New Roman" w:cs="Times New Roman"/>
          <w:color w:val="000000"/>
          <w:sz w:val="20"/>
          <w:szCs w:val="20"/>
        </w:rPr>
        <w:t>proposal compli</w:t>
      </w:r>
      <w:r>
        <w:rPr>
          <w:rFonts w:ascii="Times New Roman" w:eastAsia="Times New Roman" w:hAnsi="Times New Roman" w:cs="Times New Roman"/>
          <w:color w:val="000000"/>
          <w:sz w:val="20"/>
          <w:szCs w:val="20"/>
        </w:rPr>
        <w:t>ance w</w:t>
      </w:r>
      <w:r w:rsidRPr="000F2527">
        <w:rPr>
          <w:rFonts w:ascii="Times New Roman" w:eastAsia="Times New Roman" w:hAnsi="Times New Roman" w:cs="Times New Roman"/>
          <w:color w:val="000000"/>
          <w:sz w:val="20"/>
          <w:szCs w:val="20"/>
        </w:rPr>
        <w:t>ith the application requirements</w:t>
      </w:r>
      <w:r>
        <w:rPr>
          <w:rFonts w:ascii="Times New Roman" w:eastAsia="Times New Roman" w:hAnsi="Times New Roman" w:cs="Times New Roman"/>
          <w:color w:val="000000"/>
          <w:sz w:val="20"/>
          <w:szCs w:val="20"/>
        </w:rPr>
        <w:t xml:space="preserve"> such as </w:t>
      </w:r>
      <w:r w:rsidRPr="000F2527">
        <w:rPr>
          <w:rFonts w:ascii="Times New Roman" w:eastAsia="Times New Roman" w:hAnsi="Times New Roman" w:cs="Times New Roman"/>
          <w:color w:val="000000"/>
          <w:sz w:val="20"/>
          <w:szCs w:val="20"/>
        </w:rPr>
        <w:t>deadlines, eligibility</w:t>
      </w:r>
      <w:r>
        <w:rPr>
          <w:rFonts w:ascii="Times New Roman" w:eastAsia="Times New Roman" w:hAnsi="Times New Roman" w:cs="Times New Roman"/>
          <w:color w:val="000000"/>
          <w:sz w:val="20"/>
          <w:szCs w:val="20"/>
        </w:rPr>
        <w:t xml:space="preserve"> and </w:t>
      </w:r>
      <w:r w:rsidRPr="000F2527">
        <w:rPr>
          <w:rFonts w:ascii="Times New Roman" w:eastAsia="Times New Roman" w:hAnsi="Times New Roman" w:cs="Times New Roman"/>
          <w:color w:val="000000"/>
          <w:sz w:val="20"/>
          <w:szCs w:val="20"/>
        </w:rPr>
        <w:t>performance measures, etc.</w:t>
      </w:r>
    </w:p>
    <w:p w14:paraId="4FD54EBF" w14:textId="77777777" w:rsidR="00AA1D42" w:rsidRPr="000F2527" w:rsidRDefault="00AA1D42" w:rsidP="00AA1D42">
      <w:pPr>
        <w:widowControl/>
        <w:autoSpaceDE w:val="0"/>
        <w:autoSpaceDN w:val="0"/>
        <w:adjustRightInd w:val="0"/>
        <w:spacing w:after="0" w:line="240" w:lineRule="auto"/>
        <w:ind w:left="720" w:hanging="360"/>
        <w:jc w:val="both"/>
        <w:rPr>
          <w:rFonts w:ascii="Times New Roman" w:eastAsia="Times New Roman" w:hAnsi="Times New Roman" w:cs="Times New Roman"/>
          <w:color w:val="000000"/>
          <w:sz w:val="20"/>
          <w:szCs w:val="20"/>
        </w:rPr>
      </w:pPr>
      <w:r w:rsidRPr="000F2527">
        <w:rPr>
          <w:rFonts w:ascii="Times New Roman" w:eastAsia="Times New Roman" w:hAnsi="Times New Roman" w:cs="Times New Roman"/>
          <w:color w:val="000000"/>
          <w:sz w:val="20"/>
          <w:szCs w:val="20"/>
        </w:rPr>
        <w:t>2.</w:t>
      </w:r>
      <w:r w:rsidRPr="000F2527">
        <w:rPr>
          <w:rFonts w:ascii="Times New Roman" w:eastAsia="Times New Roman" w:hAnsi="Times New Roman" w:cs="Times New Roman"/>
          <w:color w:val="000000"/>
          <w:sz w:val="20"/>
          <w:szCs w:val="20"/>
        </w:rPr>
        <w:tab/>
      </w:r>
      <w:r w:rsidRPr="000F2527">
        <w:rPr>
          <w:rFonts w:ascii="Times New Roman" w:eastAsia="Times New Roman" w:hAnsi="Times New Roman" w:cs="Times New Roman"/>
          <w:sz w:val="20"/>
          <w:szCs w:val="20"/>
        </w:rPr>
        <w:t xml:space="preserve">Applying the basic selection criteria articulated in the </w:t>
      </w:r>
      <w:r w:rsidRPr="00BD7237">
        <w:rPr>
          <w:rFonts w:ascii="Times New Roman" w:eastAsia="Times New Roman" w:hAnsi="Times New Roman" w:cs="Times New Roman"/>
          <w:sz w:val="20"/>
          <w:szCs w:val="20"/>
        </w:rPr>
        <w:t>AmeriCorps regulations</w:t>
      </w:r>
      <w:r w:rsidRPr="000F2527">
        <w:rPr>
          <w:rFonts w:ascii="Times New Roman" w:eastAsia="Times New Roman" w:hAnsi="Times New Roman" w:cs="Times New Roman"/>
          <w:sz w:val="20"/>
          <w:szCs w:val="20"/>
        </w:rPr>
        <w:t>.</w:t>
      </w:r>
    </w:p>
    <w:p w14:paraId="453ADA64" w14:textId="77777777" w:rsidR="00AA1D42" w:rsidRPr="00B53F1D" w:rsidRDefault="00AA1D42" w:rsidP="00AA1D42">
      <w:pPr>
        <w:widowControl/>
        <w:autoSpaceDE w:val="0"/>
        <w:autoSpaceDN w:val="0"/>
        <w:adjustRightInd w:val="0"/>
        <w:spacing w:after="0" w:line="240" w:lineRule="auto"/>
        <w:ind w:left="720" w:hanging="360"/>
        <w:jc w:val="both"/>
        <w:rPr>
          <w:rFonts w:ascii="Times New Roman" w:eastAsia="Times New Roman" w:hAnsi="Times New Roman" w:cs="Times New Roman"/>
          <w:sz w:val="20"/>
          <w:szCs w:val="20"/>
        </w:rPr>
      </w:pPr>
      <w:r w:rsidRPr="000F2527">
        <w:rPr>
          <w:rFonts w:ascii="Times New Roman" w:eastAsia="Times New Roman" w:hAnsi="Times New Roman" w:cs="Times New Roman"/>
          <w:color w:val="000000"/>
          <w:sz w:val="20"/>
          <w:szCs w:val="20"/>
        </w:rPr>
        <w:t xml:space="preserve">3.  </w:t>
      </w:r>
      <w:r w:rsidRPr="000F2527">
        <w:rPr>
          <w:rFonts w:ascii="Times New Roman" w:eastAsia="Times New Roman" w:hAnsi="Times New Roman" w:cs="Times New Roman"/>
          <w:color w:val="000000"/>
          <w:sz w:val="20"/>
          <w:szCs w:val="20"/>
        </w:rPr>
        <w:tab/>
      </w:r>
      <w:r w:rsidRPr="00B53F1D">
        <w:rPr>
          <w:rFonts w:ascii="Times New Roman" w:eastAsia="Times New Roman" w:hAnsi="Times New Roman" w:cs="Times New Roman"/>
          <w:sz w:val="20"/>
          <w:szCs w:val="20"/>
        </w:rPr>
        <w:t>Applying selection criteria announced by the ND State Commission</w:t>
      </w:r>
      <w:r w:rsidR="007A143C" w:rsidRPr="00B53F1D">
        <w:rPr>
          <w:rFonts w:ascii="Times New Roman" w:eastAsia="Times New Roman" w:hAnsi="Times New Roman" w:cs="Times New Roman"/>
          <w:sz w:val="20"/>
          <w:szCs w:val="20"/>
        </w:rPr>
        <w:t xml:space="preserve"> in this instruction guide under </w:t>
      </w:r>
      <w:r w:rsidR="00CA7D0A" w:rsidRPr="00B53F1D">
        <w:rPr>
          <w:rFonts w:ascii="Times New Roman" w:eastAsia="Times New Roman" w:hAnsi="Times New Roman" w:cs="Times New Roman"/>
          <w:sz w:val="20"/>
          <w:szCs w:val="20"/>
        </w:rPr>
        <w:t xml:space="preserve">SUBMITTING YOUR APPLICATION IN EGRANTS, </w:t>
      </w:r>
      <w:r w:rsidR="007A143C" w:rsidRPr="00B53F1D">
        <w:rPr>
          <w:rFonts w:ascii="Times New Roman" w:eastAsia="Times New Roman" w:hAnsi="Times New Roman" w:cs="Times New Roman"/>
          <w:sz w:val="20"/>
          <w:szCs w:val="20"/>
        </w:rPr>
        <w:t>Part III – Narratives</w:t>
      </w:r>
      <w:r w:rsidR="00671AE8" w:rsidRPr="00B53F1D">
        <w:rPr>
          <w:rFonts w:ascii="Times New Roman" w:eastAsia="Times New Roman" w:hAnsi="Times New Roman" w:cs="Times New Roman"/>
          <w:sz w:val="20"/>
          <w:szCs w:val="20"/>
        </w:rPr>
        <w:t>, B – Selection Criteria</w:t>
      </w:r>
      <w:r w:rsidRPr="00B53F1D">
        <w:rPr>
          <w:rFonts w:ascii="Times New Roman" w:eastAsia="Times New Roman" w:hAnsi="Times New Roman" w:cs="Times New Roman"/>
          <w:sz w:val="20"/>
          <w:szCs w:val="20"/>
        </w:rPr>
        <w:t>.</w:t>
      </w:r>
    </w:p>
    <w:p w14:paraId="7DD90278" w14:textId="77777777" w:rsidR="00AA1D42" w:rsidRPr="00B53F1D" w:rsidRDefault="00AA1D42" w:rsidP="00AA1D42">
      <w:pPr>
        <w:widowControl/>
        <w:autoSpaceDE w:val="0"/>
        <w:autoSpaceDN w:val="0"/>
        <w:adjustRightInd w:val="0"/>
        <w:spacing w:after="0" w:line="240" w:lineRule="auto"/>
        <w:ind w:left="720" w:hanging="360"/>
        <w:rPr>
          <w:rFonts w:ascii="Times New Roman" w:eastAsia="Times New Roman" w:hAnsi="Times New Roman" w:cs="Times New Roman"/>
          <w:sz w:val="20"/>
          <w:szCs w:val="20"/>
        </w:rPr>
      </w:pPr>
      <w:r w:rsidRPr="00B53F1D">
        <w:rPr>
          <w:rFonts w:ascii="Times New Roman" w:eastAsia="Times New Roman" w:hAnsi="Times New Roman" w:cs="Times New Roman"/>
          <w:sz w:val="20"/>
          <w:szCs w:val="20"/>
        </w:rPr>
        <w:t xml:space="preserve">4. </w:t>
      </w:r>
      <w:r w:rsidRPr="00B53F1D">
        <w:rPr>
          <w:rFonts w:ascii="Times New Roman" w:eastAsia="Times New Roman" w:hAnsi="Times New Roman" w:cs="Times New Roman"/>
          <w:sz w:val="20"/>
          <w:szCs w:val="20"/>
        </w:rPr>
        <w:tab/>
        <w:t xml:space="preserve">Ensuring innovation and geographic, demographic, and project diversity across the ND State Commission portfolio. </w:t>
      </w:r>
    </w:p>
    <w:p w14:paraId="0940B520" w14:textId="77777777" w:rsidR="00AA1D42" w:rsidRPr="00B53F1D" w:rsidRDefault="00AA1D42" w:rsidP="00AA1D42">
      <w:pPr>
        <w:widowControl/>
        <w:autoSpaceDE w:val="0"/>
        <w:autoSpaceDN w:val="0"/>
        <w:adjustRightInd w:val="0"/>
        <w:spacing w:after="0" w:line="240" w:lineRule="auto"/>
        <w:ind w:left="720" w:hanging="360"/>
        <w:rPr>
          <w:rFonts w:ascii="Times New Roman" w:eastAsia="Times New Roman" w:hAnsi="Times New Roman" w:cs="Times New Roman"/>
          <w:sz w:val="20"/>
          <w:szCs w:val="20"/>
        </w:rPr>
      </w:pPr>
      <w:r w:rsidRPr="00B53F1D">
        <w:rPr>
          <w:rFonts w:ascii="Times New Roman" w:eastAsia="Times New Roman" w:hAnsi="Times New Roman" w:cs="Times New Roman"/>
          <w:sz w:val="20"/>
          <w:szCs w:val="20"/>
        </w:rPr>
        <w:t>5.</w:t>
      </w:r>
      <w:r w:rsidRPr="00B53F1D">
        <w:rPr>
          <w:rFonts w:ascii="Times New Roman" w:eastAsia="Times New Roman" w:hAnsi="Times New Roman" w:cs="Times New Roman"/>
          <w:sz w:val="20"/>
          <w:szCs w:val="20"/>
        </w:rPr>
        <w:tab/>
        <w:t>Any other important factors the ND State Commission believes should be considered in determining who should receive funding.</w:t>
      </w:r>
    </w:p>
    <w:p w14:paraId="12714619" w14:textId="77777777" w:rsidR="00AA1D42" w:rsidRPr="00B53F1D" w:rsidRDefault="00AA1D42" w:rsidP="00AA1D42">
      <w:pPr>
        <w:widowControl/>
        <w:autoSpaceDE w:val="0"/>
        <w:autoSpaceDN w:val="0"/>
        <w:adjustRightInd w:val="0"/>
        <w:spacing w:after="0" w:line="240" w:lineRule="auto"/>
        <w:jc w:val="both"/>
        <w:rPr>
          <w:rFonts w:ascii="Times New Roman" w:eastAsia="Times New Roman" w:hAnsi="Times New Roman" w:cs="Times New Roman"/>
          <w:sz w:val="16"/>
          <w:szCs w:val="16"/>
        </w:rPr>
      </w:pPr>
    </w:p>
    <w:p w14:paraId="1E9AECC6" w14:textId="77777777" w:rsidR="00AA1D42" w:rsidRPr="00AD5B66" w:rsidRDefault="00AA1D42" w:rsidP="00AA1D42">
      <w:pPr>
        <w:widowControl/>
        <w:spacing w:after="0" w:line="240" w:lineRule="auto"/>
        <w:outlineLvl w:val="0"/>
        <w:rPr>
          <w:rFonts w:ascii="Times New Roman" w:eastAsia="Times New Roman" w:hAnsi="Times New Roman" w:cs="Times New Roman"/>
          <w:b/>
          <w:sz w:val="20"/>
          <w:szCs w:val="20"/>
          <w:u w:val="single"/>
        </w:rPr>
      </w:pPr>
      <w:r w:rsidRPr="00B53F1D">
        <w:rPr>
          <w:rFonts w:ascii="Times New Roman" w:eastAsia="Times New Roman" w:hAnsi="Times New Roman" w:cs="Times New Roman"/>
          <w:b/>
          <w:sz w:val="20"/>
          <w:szCs w:val="20"/>
        </w:rPr>
        <w:t xml:space="preserve">The ND State Commission reserves the right to not fund a proposal for any reason.  </w:t>
      </w:r>
      <w:r w:rsidR="00AD5B66" w:rsidRPr="00AD5B66">
        <w:rPr>
          <w:rFonts w:ascii="Times New Roman" w:eastAsia="Times New Roman" w:hAnsi="Times New Roman" w:cs="Times New Roman"/>
          <w:b/>
          <w:sz w:val="20"/>
          <w:szCs w:val="20"/>
          <w:u w:val="single"/>
        </w:rPr>
        <w:t>To be considered</w:t>
      </w:r>
      <w:r w:rsidR="00AD5B66">
        <w:rPr>
          <w:rFonts w:ascii="Times New Roman" w:eastAsia="Times New Roman" w:hAnsi="Times New Roman" w:cs="Times New Roman"/>
          <w:b/>
          <w:sz w:val="20"/>
          <w:szCs w:val="20"/>
          <w:u w:val="single"/>
        </w:rPr>
        <w:t xml:space="preserve">, </w:t>
      </w:r>
      <w:r w:rsidR="00AD5B66" w:rsidRPr="00AD5B66">
        <w:rPr>
          <w:rFonts w:ascii="Times New Roman" w:eastAsia="Times New Roman" w:hAnsi="Times New Roman" w:cs="Times New Roman"/>
          <w:b/>
          <w:sz w:val="20"/>
          <w:szCs w:val="20"/>
          <w:u w:val="single"/>
        </w:rPr>
        <w:t xml:space="preserve">the grant application narrative </w:t>
      </w:r>
      <w:r w:rsidR="00AD5B66">
        <w:rPr>
          <w:rFonts w:ascii="Times New Roman" w:eastAsia="Times New Roman" w:hAnsi="Times New Roman" w:cs="Times New Roman"/>
          <w:b/>
          <w:sz w:val="20"/>
          <w:szCs w:val="20"/>
          <w:u w:val="single"/>
        </w:rPr>
        <w:t xml:space="preserve">section </w:t>
      </w:r>
      <w:r w:rsidR="00AD5B66" w:rsidRPr="00AD5B66">
        <w:rPr>
          <w:rFonts w:ascii="Times New Roman" w:eastAsia="Times New Roman" w:hAnsi="Times New Roman" w:cs="Times New Roman"/>
          <w:b/>
          <w:sz w:val="20"/>
          <w:szCs w:val="20"/>
          <w:u w:val="single"/>
        </w:rPr>
        <w:t xml:space="preserve">must receive a minimum average </w:t>
      </w:r>
      <w:r w:rsidRPr="00AD5B66">
        <w:rPr>
          <w:rFonts w:ascii="Times New Roman" w:eastAsia="Times New Roman" w:hAnsi="Times New Roman" w:cs="Times New Roman"/>
          <w:b/>
          <w:sz w:val="20"/>
          <w:szCs w:val="20"/>
          <w:u w:val="single"/>
        </w:rPr>
        <w:t xml:space="preserve">peer reviewer score </w:t>
      </w:r>
      <w:r w:rsidR="00AD5B66" w:rsidRPr="00AD5B66">
        <w:rPr>
          <w:rFonts w:ascii="Times New Roman" w:eastAsia="Times New Roman" w:hAnsi="Times New Roman" w:cs="Times New Roman"/>
          <w:b/>
          <w:sz w:val="20"/>
          <w:szCs w:val="20"/>
          <w:u w:val="single"/>
        </w:rPr>
        <w:t>of</w:t>
      </w:r>
      <w:r w:rsidRPr="00AD5B66">
        <w:rPr>
          <w:rFonts w:ascii="Times New Roman" w:eastAsia="Times New Roman" w:hAnsi="Times New Roman" w:cs="Times New Roman"/>
          <w:b/>
          <w:sz w:val="20"/>
          <w:szCs w:val="20"/>
          <w:u w:val="single"/>
        </w:rPr>
        <w:t xml:space="preserve"> 65.</w:t>
      </w:r>
    </w:p>
    <w:p w14:paraId="387A2A8B" w14:textId="77777777" w:rsidR="00AA1D42" w:rsidRPr="00B53F1D" w:rsidRDefault="00AA1D42" w:rsidP="00AA1D42">
      <w:pPr>
        <w:widowControl/>
        <w:autoSpaceDE w:val="0"/>
        <w:autoSpaceDN w:val="0"/>
        <w:adjustRightInd w:val="0"/>
        <w:spacing w:after="0" w:line="240" w:lineRule="auto"/>
        <w:jc w:val="both"/>
        <w:rPr>
          <w:rFonts w:ascii="Arial" w:eastAsia="Times New Roman" w:hAnsi="Arial" w:cs="Arial"/>
          <w:sz w:val="16"/>
          <w:szCs w:val="16"/>
        </w:rPr>
      </w:pPr>
    </w:p>
    <w:p w14:paraId="41BEDC54" w14:textId="77777777" w:rsidR="00AA1D42" w:rsidRPr="00B53F1D" w:rsidRDefault="00AA1D42" w:rsidP="00AA1D42">
      <w:pPr>
        <w:widowControl/>
        <w:autoSpaceDE w:val="0"/>
        <w:autoSpaceDN w:val="0"/>
        <w:adjustRightInd w:val="0"/>
        <w:spacing w:after="0" w:line="240" w:lineRule="auto"/>
        <w:jc w:val="both"/>
        <w:rPr>
          <w:rFonts w:ascii="Arial" w:eastAsia="Times New Roman" w:hAnsi="Arial" w:cs="Arial"/>
          <w:sz w:val="16"/>
          <w:szCs w:val="16"/>
        </w:rPr>
      </w:pPr>
    </w:p>
    <w:p w14:paraId="7CF14C39" w14:textId="77777777" w:rsidR="000656D9" w:rsidRDefault="000656D9" w:rsidP="00AA1D42">
      <w:pPr>
        <w:widowControl/>
        <w:autoSpaceDE w:val="0"/>
        <w:autoSpaceDN w:val="0"/>
        <w:adjustRightInd w:val="0"/>
        <w:spacing w:after="0" w:line="240" w:lineRule="auto"/>
        <w:jc w:val="both"/>
        <w:rPr>
          <w:rFonts w:ascii="Times New Roman" w:eastAsia="Times New Roman" w:hAnsi="Times New Roman" w:cs="Times New Roman"/>
          <w:color w:val="000000"/>
          <w:sz w:val="20"/>
          <w:szCs w:val="20"/>
        </w:rPr>
      </w:pPr>
    </w:p>
    <w:p w14:paraId="169CA67F" w14:textId="77777777" w:rsidR="000656D9" w:rsidRDefault="000656D9" w:rsidP="00AA1D42">
      <w:pPr>
        <w:widowControl/>
        <w:autoSpaceDE w:val="0"/>
        <w:autoSpaceDN w:val="0"/>
        <w:adjustRightInd w:val="0"/>
        <w:spacing w:after="0" w:line="240" w:lineRule="auto"/>
        <w:jc w:val="both"/>
        <w:rPr>
          <w:rFonts w:ascii="Times New Roman" w:eastAsia="Times New Roman" w:hAnsi="Times New Roman" w:cs="Times New Roman"/>
          <w:color w:val="000000"/>
          <w:sz w:val="20"/>
          <w:szCs w:val="20"/>
        </w:rPr>
      </w:pPr>
    </w:p>
    <w:p w14:paraId="6D417A79" w14:textId="77777777" w:rsidR="000656D9" w:rsidRDefault="000656D9" w:rsidP="00AA1D42">
      <w:pPr>
        <w:widowControl/>
        <w:autoSpaceDE w:val="0"/>
        <w:autoSpaceDN w:val="0"/>
        <w:adjustRightInd w:val="0"/>
        <w:spacing w:after="0" w:line="240" w:lineRule="auto"/>
        <w:jc w:val="both"/>
        <w:rPr>
          <w:rFonts w:ascii="Times New Roman" w:eastAsia="Times New Roman" w:hAnsi="Times New Roman" w:cs="Times New Roman"/>
          <w:color w:val="000000"/>
          <w:sz w:val="20"/>
          <w:szCs w:val="20"/>
        </w:rPr>
      </w:pPr>
    </w:p>
    <w:p w14:paraId="52176771" w14:textId="12AC0B7D" w:rsidR="00AA1D42" w:rsidRPr="000F2527" w:rsidRDefault="00AA1D42" w:rsidP="00AA1D42">
      <w:pPr>
        <w:widowControl/>
        <w:autoSpaceDE w:val="0"/>
        <w:autoSpaceDN w:val="0"/>
        <w:adjustRightInd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ND State Commission</w:t>
      </w:r>
      <w:r w:rsidRPr="000F2527">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Request for proposal process</w:t>
      </w:r>
      <w:r w:rsidRPr="000F2527">
        <w:rPr>
          <w:rFonts w:ascii="Times New Roman" w:eastAsia="Times New Roman" w:hAnsi="Times New Roman" w:cs="Times New Roman"/>
          <w:color w:val="000000"/>
          <w:sz w:val="20"/>
          <w:szCs w:val="20"/>
        </w:rPr>
        <w:t xml:space="preserve"> sets forth the criteria the </w:t>
      </w:r>
      <w:r>
        <w:rPr>
          <w:rFonts w:ascii="Times New Roman" w:eastAsia="Times New Roman" w:hAnsi="Times New Roman" w:cs="Times New Roman"/>
          <w:color w:val="000000"/>
          <w:sz w:val="20"/>
          <w:szCs w:val="20"/>
        </w:rPr>
        <w:t>ND State Commission</w:t>
      </w:r>
      <w:r w:rsidRPr="000F2527">
        <w:rPr>
          <w:rFonts w:ascii="Times New Roman" w:eastAsia="Times New Roman" w:hAnsi="Times New Roman" w:cs="Times New Roman"/>
          <w:color w:val="000000"/>
          <w:sz w:val="20"/>
          <w:szCs w:val="20"/>
        </w:rPr>
        <w:t xml:space="preserve"> uses </w:t>
      </w:r>
      <w:r w:rsidR="002B25AD">
        <w:rPr>
          <w:rFonts w:ascii="Times New Roman" w:eastAsia="Times New Roman" w:hAnsi="Times New Roman" w:cs="Times New Roman"/>
          <w:color w:val="000000"/>
          <w:sz w:val="20"/>
          <w:szCs w:val="20"/>
        </w:rPr>
        <w:t xml:space="preserve">to </w:t>
      </w:r>
      <w:r w:rsidR="00C70C9D">
        <w:rPr>
          <w:rFonts w:ascii="Times New Roman" w:eastAsia="Times New Roman" w:hAnsi="Times New Roman" w:cs="Times New Roman"/>
          <w:color w:val="000000"/>
          <w:sz w:val="20"/>
          <w:szCs w:val="20"/>
        </w:rPr>
        <w:t>award AmeriCorps Formula Fund Grant Applications</w:t>
      </w:r>
      <w:r w:rsidRPr="000F2527">
        <w:rPr>
          <w:rFonts w:ascii="Times New Roman" w:eastAsia="Times New Roman" w:hAnsi="Times New Roman" w:cs="Times New Roman"/>
          <w:color w:val="000000"/>
          <w:sz w:val="20"/>
          <w:szCs w:val="20"/>
        </w:rPr>
        <w:t>. Those criteria include, but are not limited to:</w:t>
      </w:r>
    </w:p>
    <w:p w14:paraId="66E84D97" w14:textId="77777777" w:rsidR="00AA1D42" w:rsidRPr="00984BE2" w:rsidRDefault="00AA1D42" w:rsidP="00AA1D42">
      <w:pPr>
        <w:widowControl/>
        <w:autoSpaceDE w:val="0"/>
        <w:autoSpaceDN w:val="0"/>
        <w:adjustRightInd w:val="0"/>
        <w:spacing w:after="0" w:line="240" w:lineRule="auto"/>
        <w:jc w:val="both"/>
        <w:rPr>
          <w:rFonts w:ascii="Times New Roman" w:eastAsia="Times New Roman" w:hAnsi="Times New Roman" w:cs="Times New Roman"/>
          <w:color w:val="000000"/>
          <w:sz w:val="16"/>
          <w:szCs w:val="16"/>
        </w:rPr>
      </w:pPr>
    </w:p>
    <w:p w14:paraId="78F57723" w14:textId="77777777" w:rsidR="00AA1D42" w:rsidRPr="000F2527" w:rsidRDefault="00AA1D42" w:rsidP="00AA1D42">
      <w:pPr>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F2527">
        <w:rPr>
          <w:rFonts w:ascii="Times New Roman" w:eastAsia="Times New Roman" w:hAnsi="Times New Roman" w:cs="Times New Roman"/>
          <w:color w:val="000000"/>
          <w:sz w:val="20"/>
          <w:szCs w:val="20"/>
        </w:rPr>
        <w:t xml:space="preserve">Peer </w:t>
      </w:r>
      <w:r>
        <w:rPr>
          <w:rFonts w:ascii="Times New Roman" w:eastAsia="Times New Roman" w:hAnsi="Times New Roman" w:cs="Times New Roman"/>
          <w:color w:val="000000"/>
          <w:sz w:val="20"/>
          <w:szCs w:val="20"/>
        </w:rPr>
        <w:t>r</w:t>
      </w:r>
      <w:r w:rsidRPr="000F2527">
        <w:rPr>
          <w:rFonts w:ascii="Times New Roman" w:eastAsia="Times New Roman" w:hAnsi="Times New Roman" w:cs="Times New Roman"/>
          <w:color w:val="000000"/>
          <w:sz w:val="20"/>
          <w:szCs w:val="20"/>
        </w:rPr>
        <w:t>eviewer</w:t>
      </w:r>
      <w:r>
        <w:rPr>
          <w:rFonts w:ascii="Times New Roman" w:eastAsia="Times New Roman" w:hAnsi="Times New Roman" w:cs="Times New Roman"/>
          <w:color w:val="000000"/>
          <w:sz w:val="20"/>
          <w:szCs w:val="20"/>
        </w:rPr>
        <w:t>’</w:t>
      </w:r>
      <w:r w:rsidRPr="000F2527">
        <w:rPr>
          <w:rFonts w:ascii="Times New Roman" w:eastAsia="Times New Roman" w:hAnsi="Times New Roman" w:cs="Times New Roman"/>
          <w:color w:val="000000"/>
          <w:sz w:val="20"/>
          <w:szCs w:val="20"/>
        </w:rPr>
        <w:t>s score</w:t>
      </w:r>
      <w:r>
        <w:rPr>
          <w:rFonts w:ascii="Times New Roman" w:eastAsia="Times New Roman" w:hAnsi="Times New Roman" w:cs="Times New Roman"/>
          <w:color w:val="000000"/>
          <w:sz w:val="20"/>
          <w:szCs w:val="20"/>
        </w:rPr>
        <w:t xml:space="preserve"> based upon the applicant’s narrative responses</w:t>
      </w:r>
      <w:r w:rsidR="0054147B">
        <w:rPr>
          <w:rFonts w:ascii="Times New Roman" w:eastAsia="Times New Roman" w:hAnsi="Times New Roman" w:cs="Times New Roman"/>
          <w:color w:val="000000"/>
          <w:sz w:val="20"/>
          <w:szCs w:val="20"/>
        </w:rPr>
        <w:t xml:space="preserve"> to selection criteria topics and subtopics</w:t>
      </w:r>
      <w:r w:rsidRPr="000F2527">
        <w:rPr>
          <w:rFonts w:ascii="Times New Roman" w:eastAsia="Times New Roman" w:hAnsi="Times New Roman" w:cs="Times New Roman"/>
          <w:color w:val="000000"/>
          <w:sz w:val="20"/>
          <w:szCs w:val="20"/>
        </w:rPr>
        <w:t>.</w:t>
      </w:r>
    </w:p>
    <w:p w14:paraId="7BE87F62" w14:textId="77777777" w:rsidR="00AA1D42" w:rsidRPr="000F2527" w:rsidRDefault="00AA1D42" w:rsidP="00AA1D42">
      <w:pPr>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F2527">
        <w:rPr>
          <w:rFonts w:ascii="Times New Roman" w:eastAsia="Times New Roman" w:hAnsi="Times New Roman" w:cs="Times New Roman"/>
          <w:color w:val="000000"/>
          <w:sz w:val="20"/>
          <w:szCs w:val="20"/>
        </w:rPr>
        <w:t>Member enrollment rate (</w:t>
      </w:r>
      <w:r w:rsidRPr="00BC6070">
        <w:rPr>
          <w:rFonts w:ascii="Times New Roman" w:eastAsia="Times New Roman" w:hAnsi="Times New Roman" w:cs="Times New Roman"/>
          <w:color w:val="000000"/>
          <w:sz w:val="20"/>
          <w:szCs w:val="20"/>
          <w:u w:val="single"/>
        </w:rPr>
        <w:t>previously funded applicants only</w:t>
      </w:r>
      <w:r w:rsidRPr="000F2527">
        <w:rPr>
          <w:rFonts w:ascii="Times New Roman" w:eastAsia="Times New Roman" w:hAnsi="Times New Roman" w:cs="Times New Roman"/>
          <w:color w:val="000000"/>
          <w:sz w:val="20"/>
          <w:szCs w:val="20"/>
        </w:rPr>
        <w:t>).</w:t>
      </w:r>
    </w:p>
    <w:p w14:paraId="216BD49B" w14:textId="77777777" w:rsidR="00AA1D42" w:rsidRPr="000F2527" w:rsidRDefault="00AA1D42" w:rsidP="00AA1D42">
      <w:pPr>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F2527">
        <w:rPr>
          <w:rFonts w:ascii="Times New Roman" w:eastAsia="Times New Roman" w:hAnsi="Times New Roman" w:cs="Times New Roman"/>
          <w:color w:val="000000"/>
          <w:sz w:val="20"/>
          <w:szCs w:val="20"/>
        </w:rPr>
        <w:t>Member retention rate (</w:t>
      </w:r>
      <w:r w:rsidRPr="00BC6070">
        <w:rPr>
          <w:rFonts w:ascii="Times New Roman" w:eastAsia="Times New Roman" w:hAnsi="Times New Roman" w:cs="Times New Roman"/>
          <w:color w:val="000000"/>
          <w:sz w:val="20"/>
          <w:szCs w:val="20"/>
          <w:u w:val="single"/>
        </w:rPr>
        <w:t>previously funded applicants only</w:t>
      </w:r>
      <w:r w:rsidRPr="000F2527">
        <w:rPr>
          <w:rFonts w:ascii="Times New Roman" w:eastAsia="Times New Roman" w:hAnsi="Times New Roman" w:cs="Times New Roman"/>
          <w:color w:val="000000"/>
          <w:sz w:val="20"/>
          <w:szCs w:val="20"/>
        </w:rPr>
        <w:t>).</w:t>
      </w:r>
    </w:p>
    <w:p w14:paraId="40C7F77B" w14:textId="77777777" w:rsidR="00AA1D42" w:rsidRPr="000F2527" w:rsidRDefault="00AA1D42" w:rsidP="00AA1D42">
      <w:pPr>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F2527">
        <w:rPr>
          <w:rFonts w:ascii="Times New Roman" w:eastAsia="Times New Roman" w:hAnsi="Times New Roman" w:cs="Times New Roman"/>
          <w:color w:val="000000"/>
          <w:sz w:val="20"/>
          <w:szCs w:val="20"/>
        </w:rPr>
        <w:t>Member service hour completion rate (</w:t>
      </w:r>
      <w:r w:rsidRPr="00BC6070">
        <w:rPr>
          <w:rFonts w:ascii="Times New Roman" w:eastAsia="Times New Roman" w:hAnsi="Times New Roman" w:cs="Times New Roman"/>
          <w:color w:val="000000"/>
          <w:sz w:val="20"/>
          <w:szCs w:val="20"/>
          <w:u w:val="single"/>
        </w:rPr>
        <w:t>previously funded applicants only</w:t>
      </w:r>
      <w:r w:rsidRPr="000F2527">
        <w:rPr>
          <w:rFonts w:ascii="Times New Roman" w:eastAsia="Times New Roman" w:hAnsi="Times New Roman" w:cs="Times New Roman"/>
          <w:color w:val="000000"/>
          <w:sz w:val="20"/>
          <w:szCs w:val="20"/>
        </w:rPr>
        <w:t>).</w:t>
      </w:r>
    </w:p>
    <w:p w14:paraId="526DF3DD" w14:textId="77777777" w:rsidR="00AA1D42" w:rsidRPr="000F2527" w:rsidRDefault="00AA1D42" w:rsidP="00AA1D42">
      <w:pPr>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F2527">
        <w:rPr>
          <w:rFonts w:ascii="Times New Roman" w:eastAsia="Times New Roman" w:hAnsi="Times New Roman" w:cs="Times New Roman"/>
          <w:color w:val="000000"/>
          <w:sz w:val="20"/>
          <w:szCs w:val="20"/>
        </w:rPr>
        <w:t>Exceeding match percentage rate for project costs.</w:t>
      </w:r>
    </w:p>
    <w:p w14:paraId="5F313861" w14:textId="77777777" w:rsidR="00AA1D42" w:rsidRPr="000F2527" w:rsidRDefault="00AA1D42" w:rsidP="00AA1D42">
      <w:pPr>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0F2527">
        <w:rPr>
          <w:rFonts w:ascii="Times New Roman" w:eastAsia="Times New Roman" w:hAnsi="Times New Roman" w:cs="Times New Roman"/>
          <w:color w:val="000000"/>
          <w:sz w:val="20"/>
          <w:szCs w:val="20"/>
        </w:rPr>
        <w:t>Meeting past performance measurement goals (</w:t>
      </w:r>
      <w:r w:rsidRPr="00BC6070">
        <w:rPr>
          <w:rFonts w:ascii="Times New Roman" w:eastAsia="Times New Roman" w:hAnsi="Times New Roman" w:cs="Times New Roman"/>
          <w:color w:val="000000"/>
          <w:sz w:val="20"/>
          <w:szCs w:val="20"/>
          <w:u w:val="single"/>
        </w:rPr>
        <w:t>previously funded applicants only</w:t>
      </w:r>
      <w:r w:rsidRPr="000F2527">
        <w:rPr>
          <w:rFonts w:ascii="Times New Roman" w:eastAsia="Times New Roman" w:hAnsi="Times New Roman" w:cs="Times New Roman"/>
          <w:color w:val="000000"/>
          <w:sz w:val="20"/>
          <w:szCs w:val="20"/>
        </w:rPr>
        <w:t>).</w:t>
      </w:r>
    </w:p>
    <w:p w14:paraId="7E4CCBEF" w14:textId="77777777" w:rsidR="00AA1D42" w:rsidRPr="00984BE2" w:rsidRDefault="00AA1D42" w:rsidP="00AA1D42">
      <w:pPr>
        <w:widowControl/>
        <w:autoSpaceDE w:val="0"/>
        <w:autoSpaceDN w:val="0"/>
        <w:adjustRightInd w:val="0"/>
        <w:spacing w:after="0" w:line="240" w:lineRule="auto"/>
        <w:jc w:val="both"/>
        <w:rPr>
          <w:rFonts w:ascii="Times New Roman" w:eastAsia="Times New Roman" w:hAnsi="Times New Roman" w:cs="Times New Roman"/>
          <w:color w:val="000000"/>
          <w:sz w:val="16"/>
          <w:szCs w:val="16"/>
        </w:rPr>
      </w:pPr>
    </w:p>
    <w:p w14:paraId="633882D6" w14:textId="77777777" w:rsidR="00AA1D42" w:rsidRDefault="00AA1D42" w:rsidP="00AA1D42">
      <w:pPr>
        <w:widowControl/>
        <w:autoSpaceDE w:val="0"/>
        <w:autoSpaceDN w:val="0"/>
        <w:adjustRightInd w:val="0"/>
        <w:spacing w:after="0" w:line="240" w:lineRule="auto"/>
        <w:rPr>
          <w:rFonts w:ascii="Times New Roman" w:eastAsia="Times New Roman" w:hAnsi="Times New Roman" w:cs="Times New Roman"/>
          <w:color w:val="000000"/>
          <w:sz w:val="20"/>
          <w:szCs w:val="20"/>
        </w:rPr>
      </w:pPr>
      <w:r w:rsidRPr="000F2527">
        <w:rPr>
          <w:rFonts w:ascii="Times New Roman" w:eastAsia="Times New Roman" w:hAnsi="Times New Roman" w:cs="Times New Roman"/>
          <w:color w:val="000000"/>
          <w:sz w:val="20"/>
          <w:szCs w:val="20"/>
        </w:rPr>
        <w:t xml:space="preserve">This and other </w:t>
      </w:r>
      <w:r>
        <w:rPr>
          <w:rFonts w:ascii="Times New Roman" w:eastAsia="Times New Roman" w:hAnsi="Times New Roman" w:cs="Times New Roman"/>
          <w:color w:val="000000"/>
          <w:sz w:val="20"/>
          <w:szCs w:val="20"/>
        </w:rPr>
        <w:t>ND State Commission</w:t>
      </w:r>
      <w:r w:rsidRPr="000F2527">
        <w:rPr>
          <w:rFonts w:ascii="Times New Roman" w:eastAsia="Times New Roman" w:hAnsi="Times New Roman" w:cs="Times New Roman"/>
          <w:color w:val="000000"/>
          <w:sz w:val="20"/>
          <w:szCs w:val="20"/>
        </w:rPr>
        <w:t xml:space="preserve"> policies can be found on-line at:</w:t>
      </w:r>
      <w:r>
        <w:rPr>
          <w:rFonts w:ascii="Times New Roman" w:eastAsia="Times New Roman" w:hAnsi="Times New Roman" w:cs="Times New Roman"/>
          <w:color w:val="000000"/>
          <w:sz w:val="20"/>
          <w:szCs w:val="20"/>
        </w:rPr>
        <w:t xml:space="preserve"> </w:t>
      </w:r>
      <w:hyperlink r:id="rId25" w:history="1">
        <w:r w:rsidRPr="00CF2361">
          <w:rPr>
            <w:rStyle w:val="Hyperlink"/>
            <w:rFonts w:ascii="Times New Roman" w:eastAsia="Times New Roman" w:hAnsi="Times New Roman" w:cs="Times New Roman"/>
            <w:sz w:val="20"/>
            <w:szCs w:val="20"/>
          </w:rPr>
          <w:t>http://www.workforce.nd.gov/volunteer/Americorps/CommissiononNationalCommunityService/</w:t>
        </w:r>
      </w:hyperlink>
    </w:p>
    <w:p w14:paraId="0A00450E" w14:textId="77777777" w:rsidR="0017020C" w:rsidRPr="00AA1D42" w:rsidRDefault="0017020C" w:rsidP="00624936">
      <w:pPr>
        <w:spacing w:before="12" w:after="0" w:line="220" w:lineRule="exact"/>
        <w:rPr>
          <w:sz w:val="16"/>
          <w:szCs w:val="16"/>
        </w:rPr>
      </w:pPr>
    </w:p>
    <w:p w14:paraId="4765E07C" w14:textId="77777777" w:rsidR="00C12658" w:rsidRPr="00B53F1D" w:rsidRDefault="0077338E" w:rsidP="00C12658">
      <w:pPr>
        <w:spacing w:before="32" w:after="0" w:line="240" w:lineRule="auto"/>
        <w:ind w:right="-20"/>
        <w:rPr>
          <w:rFonts w:ascii="Times New Roman" w:eastAsia="Times New Roman" w:hAnsi="Times New Roman" w:cs="Times New Roman"/>
          <w:b/>
          <w:sz w:val="20"/>
          <w:szCs w:val="20"/>
        </w:rPr>
      </w:pPr>
      <w:r w:rsidRPr="00B53F1D">
        <w:rPr>
          <w:rFonts w:ascii="Times New Roman" w:eastAsia="Times New Roman" w:hAnsi="Times New Roman" w:cs="Times New Roman"/>
          <w:b/>
          <w:sz w:val="20"/>
          <w:szCs w:val="20"/>
        </w:rPr>
        <w:t>Content and Form of Application Submission</w:t>
      </w:r>
    </w:p>
    <w:p w14:paraId="0FF9DACA" w14:textId="77777777" w:rsidR="00086A30" w:rsidRPr="00086A30" w:rsidRDefault="00086A30" w:rsidP="00086A30">
      <w:pPr>
        <w:spacing w:before="9" w:after="0" w:line="240" w:lineRule="exact"/>
        <w:rPr>
          <w:rFonts w:ascii="Times New Roman" w:eastAsia="Times New Roman" w:hAnsi="Times New Roman" w:cs="Times New Roman"/>
          <w:spacing w:val="-4"/>
          <w:sz w:val="20"/>
          <w:szCs w:val="20"/>
        </w:rPr>
      </w:pPr>
      <w:r w:rsidRPr="00086A30">
        <w:rPr>
          <w:rFonts w:ascii="Times New Roman" w:eastAsia="Times New Roman" w:hAnsi="Times New Roman" w:cs="Times New Roman"/>
          <w:spacing w:val="-4"/>
          <w:sz w:val="20"/>
          <w:szCs w:val="20"/>
        </w:rPr>
        <w:t>Your application consists of the following components. Make sure to complete each section.</w:t>
      </w:r>
    </w:p>
    <w:p w14:paraId="7F4B4322" w14:textId="7567CBDF" w:rsidR="00086A30" w:rsidRPr="00F21160" w:rsidRDefault="00086A30" w:rsidP="00F21160">
      <w:pPr>
        <w:pStyle w:val="ListParagraph"/>
        <w:numPr>
          <w:ilvl w:val="0"/>
          <w:numId w:val="53"/>
        </w:numPr>
        <w:spacing w:before="9" w:after="0" w:line="240" w:lineRule="exact"/>
        <w:rPr>
          <w:rFonts w:ascii="Times New Roman" w:eastAsia="Times New Roman" w:hAnsi="Times New Roman" w:cs="Times New Roman"/>
          <w:spacing w:val="-4"/>
          <w:sz w:val="20"/>
          <w:szCs w:val="20"/>
        </w:rPr>
      </w:pPr>
      <w:r w:rsidRPr="00F21160">
        <w:rPr>
          <w:rFonts w:ascii="Times New Roman" w:eastAsia="Times New Roman" w:hAnsi="Times New Roman" w:cs="Times New Roman"/>
          <w:spacing w:val="-4"/>
          <w:sz w:val="20"/>
          <w:szCs w:val="20"/>
        </w:rPr>
        <w:t>Applicant Info</w:t>
      </w:r>
    </w:p>
    <w:p w14:paraId="055B61B2" w14:textId="66FD0968" w:rsidR="00086A30" w:rsidRPr="00F21160" w:rsidRDefault="00086A30" w:rsidP="00F21160">
      <w:pPr>
        <w:pStyle w:val="ListParagraph"/>
        <w:numPr>
          <w:ilvl w:val="0"/>
          <w:numId w:val="53"/>
        </w:numPr>
        <w:spacing w:before="9" w:after="0" w:line="240" w:lineRule="exact"/>
        <w:rPr>
          <w:rFonts w:ascii="Times New Roman" w:eastAsia="Times New Roman" w:hAnsi="Times New Roman" w:cs="Times New Roman"/>
          <w:spacing w:val="-4"/>
          <w:sz w:val="20"/>
          <w:szCs w:val="20"/>
        </w:rPr>
      </w:pPr>
      <w:r w:rsidRPr="00F21160">
        <w:rPr>
          <w:rFonts w:ascii="Times New Roman" w:eastAsia="Times New Roman" w:hAnsi="Times New Roman" w:cs="Times New Roman"/>
          <w:spacing w:val="-4"/>
          <w:sz w:val="20"/>
          <w:szCs w:val="20"/>
        </w:rPr>
        <w:t>Application Info</w:t>
      </w:r>
    </w:p>
    <w:p w14:paraId="1DBFA456" w14:textId="4BD6FE36" w:rsidR="00086A30" w:rsidRPr="00F21160" w:rsidRDefault="00086A30" w:rsidP="00F21160">
      <w:pPr>
        <w:pStyle w:val="ListParagraph"/>
        <w:numPr>
          <w:ilvl w:val="0"/>
          <w:numId w:val="53"/>
        </w:numPr>
        <w:spacing w:before="9" w:after="0" w:line="240" w:lineRule="exact"/>
        <w:rPr>
          <w:rFonts w:ascii="Times New Roman" w:eastAsia="Times New Roman" w:hAnsi="Times New Roman" w:cs="Times New Roman"/>
          <w:spacing w:val="-4"/>
          <w:sz w:val="20"/>
          <w:szCs w:val="20"/>
        </w:rPr>
      </w:pPr>
      <w:r w:rsidRPr="00F21160">
        <w:rPr>
          <w:rFonts w:ascii="Times New Roman" w:eastAsia="Times New Roman" w:hAnsi="Times New Roman" w:cs="Times New Roman"/>
          <w:spacing w:val="-4"/>
          <w:sz w:val="20"/>
          <w:szCs w:val="20"/>
        </w:rPr>
        <w:t>Narratives</w:t>
      </w:r>
    </w:p>
    <w:p w14:paraId="5C103355" w14:textId="54A5E4C7" w:rsidR="00086A30" w:rsidRPr="00F21160" w:rsidRDefault="00086A30" w:rsidP="00F21160">
      <w:pPr>
        <w:pStyle w:val="ListParagraph"/>
        <w:numPr>
          <w:ilvl w:val="0"/>
          <w:numId w:val="53"/>
        </w:numPr>
        <w:spacing w:before="9" w:after="0" w:line="240" w:lineRule="exact"/>
        <w:rPr>
          <w:rFonts w:ascii="Times New Roman" w:eastAsia="Times New Roman" w:hAnsi="Times New Roman" w:cs="Times New Roman"/>
          <w:spacing w:val="-4"/>
          <w:sz w:val="20"/>
          <w:szCs w:val="20"/>
        </w:rPr>
      </w:pPr>
      <w:r w:rsidRPr="00F21160">
        <w:rPr>
          <w:rFonts w:ascii="Times New Roman" w:eastAsia="Times New Roman" w:hAnsi="Times New Roman" w:cs="Times New Roman"/>
          <w:spacing w:val="-4"/>
          <w:sz w:val="20"/>
          <w:szCs w:val="20"/>
        </w:rPr>
        <w:t>Logic Model</w:t>
      </w:r>
    </w:p>
    <w:p w14:paraId="748E37A4" w14:textId="334E91C9" w:rsidR="00086A30" w:rsidRPr="00F21160" w:rsidRDefault="00086A30" w:rsidP="00F21160">
      <w:pPr>
        <w:pStyle w:val="ListParagraph"/>
        <w:numPr>
          <w:ilvl w:val="0"/>
          <w:numId w:val="53"/>
        </w:numPr>
        <w:spacing w:before="9" w:after="0" w:line="240" w:lineRule="exact"/>
        <w:rPr>
          <w:rFonts w:ascii="Times New Roman" w:eastAsia="Times New Roman" w:hAnsi="Times New Roman" w:cs="Times New Roman"/>
          <w:spacing w:val="-4"/>
          <w:sz w:val="20"/>
          <w:szCs w:val="20"/>
        </w:rPr>
      </w:pPr>
      <w:r w:rsidRPr="00F21160">
        <w:rPr>
          <w:rFonts w:ascii="Times New Roman" w:eastAsia="Times New Roman" w:hAnsi="Times New Roman" w:cs="Times New Roman"/>
          <w:spacing w:val="-4"/>
          <w:sz w:val="20"/>
          <w:szCs w:val="20"/>
        </w:rPr>
        <w:t>Performance Measures</w:t>
      </w:r>
    </w:p>
    <w:p w14:paraId="0EF980C6" w14:textId="031D2BF0" w:rsidR="00086A30" w:rsidRPr="00F21160" w:rsidRDefault="00086A30" w:rsidP="00F21160">
      <w:pPr>
        <w:pStyle w:val="ListParagraph"/>
        <w:numPr>
          <w:ilvl w:val="0"/>
          <w:numId w:val="53"/>
        </w:numPr>
        <w:spacing w:before="9" w:after="0" w:line="240" w:lineRule="exact"/>
        <w:rPr>
          <w:rFonts w:ascii="Times New Roman" w:eastAsia="Times New Roman" w:hAnsi="Times New Roman" w:cs="Times New Roman"/>
          <w:spacing w:val="-4"/>
          <w:sz w:val="20"/>
          <w:szCs w:val="20"/>
        </w:rPr>
      </w:pPr>
      <w:r w:rsidRPr="00F21160">
        <w:rPr>
          <w:rFonts w:ascii="Times New Roman" w:eastAsia="Times New Roman" w:hAnsi="Times New Roman" w:cs="Times New Roman"/>
          <w:spacing w:val="-4"/>
          <w:sz w:val="20"/>
          <w:szCs w:val="20"/>
        </w:rPr>
        <w:t>Program Information</w:t>
      </w:r>
    </w:p>
    <w:p w14:paraId="14CDD884" w14:textId="17DA5272" w:rsidR="00086A30" w:rsidRPr="00F21160" w:rsidRDefault="00086A30" w:rsidP="00F21160">
      <w:pPr>
        <w:pStyle w:val="ListParagraph"/>
        <w:numPr>
          <w:ilvl w:val="0"/>
          <w:numId w:val="53"/>
        </w:numPr>
        <w:spacing w:before="9" w:after="0" w:line="240" w:lineRule="exact"/>
        <w:rPr>
          <w:rFonts w:ascii="Times New Roman" w:eastAsia="Times New Roman" w:hAnsi="Times New Roman" w:cs="Times New Roman"/>
          <w:spacing w:val="-4"/>
          <w:sz w:val="20"/>
          <w:szCs w:val="20"/>
        </w:rPr>
      </w:pPr>
      <w:r w:rsidRPr="00F21160">
        <w:rPr>
          <w:rFonts w:ascii="Times New Roman" w:eastAsia="Times New Roman" w:hAnsi="Times New Roman" w:cs="Times New Roman"/>
          <w:spacing w:val="-4"/>
          <w:sz w:val="20"/>
          <w:szCs w:val="20"/>
        </w:rPr>
        <w:t>Documents</w:t>
      </w:r>
    </w:p>
    <w:p w14:paraId="37F7F65A" w14:textId="4C4D693E" w:rsidR="00086A30" w:rsidRPr="00F21160" w:rsidRDefault="00086A30" w:rsidP="00F21160">
      <w:pPr>
        <w:pStyle w:val="ListParagraph"/>
        <w:numPr>
          <w:ilvl w:val="0"/>
          <w:numId w:val="53"/>
        </w:numPr>
        <w:spacing w:before="9" w:after="0" w:line="240" w:lineRule="exact"/>
        <w:rPr>
          <w:rFonts w:ascii="Times New Roman" w:eastAsia="Times New Roman" w:hAnsi="Times New Roman" w:cs="Times New Roman"/>
          <w:spacing w:val="-4"/>
          <w:sz w:val="20"/>
          <w:szCs w:val="20"/>
        </w:rPr>
      </w:pPr>
      <w:r w:rsidRPr="00F21160">
        <w:rPr>
          <w:rFonts w:ascii="Times New Roman" w:eastAsia="Times New Roman" w:hAnsi="Times New Roman" w:cs="Times New Roman"/>
          <w:spacing w:val="-4"/>
          <w:sz w:val="20"/>
          <w:szCs w:val="20"/>
        </w:rPr>
        <w:t>Budget</w:t>
      </w:r>
    </w:p>
    <w:p w14:paraId="3EB2AF97" w14:textId="4A395CFA" w:rsidR="00086A30" w:rsidRPr="00F21160" w:rsidRDefault="00086A30" w:rsidP="00F21160">
      <w:pPr>
        <w:pStyle w:val="ListParagraph"/>
        <w:numPr>
          <w:ilvl w:val="0"/>
          <w:numId w:val="53"/>
        </w:numPr>
        <w:spacing w:before="9" w:after="0" w:line="240" w:lineRule="exact"/>
        <w:rPr>
          <w:rFonts w:ascii="Times New Roman" w:eastAsia="Times New Roman" w:hAnsi="Times New Roman" w:cs="Times New Roman"/>
          <w:spacing w:val="-4"/>
          <w:sz w:val="20"/>
          <w:szCs w:val="20"/>
        </w:rPr>
      </w:pPr>
      <w:r w:rsidRPr="00F21160">
        <w:rPr>
          <w:rFonts w:ascii="Times New Roman" w:eastAsia="Times New Roman" w:hAnsi="Times New Roman" w:cs="Times New Roman"/>
          <w:spacing w:val="-4"/>
          <w:sz w:val="20"/>
          <w:szCs w:val="20"/>
        </w:rPr>
        <w:t>Funding/Demographics</w:t>
      </w:r>
    </w:p>
    <w:p w14:paraId="680705FA" w14:textId="22A88109" w:rsidR="00086A30" w:rsidRPr="00F21160" w:rsidRDefault="00086A30" w:rsidP="00F21160">
      <w:pPr>
        <w:pStyle w:val="ListParagraph"/>
        <w:numPr>
          <w:ilvl w:val="0"/>
          <w:numId w:val="53"/>
        </w:numPr>
        <w:spacing w:before="9" w:after="0" w:line="240" w:lineRule="exact"/>
        <w:rPr>
          <w:rFonts w:ascii="Times New Roman" w:eastAsia="Times New Roman" w:hAnsi="Times New Roman" w:cs="Times New Roman"/>
          <w:spacing w:val="-4"/>
          <w:sz w:val="20"/>
          <w:szCs w:val="20"/>
        </w:rPr>
      </w:pPr>
      <w:r w:rsidRPr="00F21160">
        <w:rPr>
          <w:rFonts w:ascii="Times New Roman" w:eastAsia="Times New Roman" w:hAnsi="Times New Roman" w:cs="Times New Roman"/>
          <w:spacing w:val="-4"/>
          <w:sz w:val="20"/>
          <w:szCs w:val="20"/>
        </w:rPr>
        <w:t>Review</w:t>
      </w:r>
    </w:p>
    <w:p w14:paraId="707D24A7" w14:textId="01BFA8FA" w:rsidR="00086A30" w:rsidRPr="00F21160" w:rsidRDefault="00086A30" w:rsidP="00F21160">
      <w:pPr>
        <w:pStyle w:val="ListParagraph"/>
        <w:numPr>
          <w:ilvl w:val="0"/>
          <w:numId w:val="53"/>
        </w:numPr>
        <w:spacing w:before="9" w:after="0" w:line="240" w:lineRule="exact"/>
        <w:rPr>
          <w:rFonts w:ascii="Times New Roman" w:eastAsia="Times New Roman" w:hAnsi="Times New Roman" w:cs="Times New Roman"/>
          <w:spacing w:val="-4"/>
          <w:sz w:val="20"/>
          <w:szCs w:val="20"/>
        </w:rPr>
      </w:pPr>
      <w:r w:rsidRPr="00F21160">
        <w:rPr>
          <w:rFonts w:ascii="Times New Roman" w:eastAsia="Times New Roman" w:hAnsi="Times New Roman" w:cs="Times New Roman"/>
          <w:spacing w:val="-4"/>
          <w:sz w:val="20"/>
          <w:szCs w:val="20"/>
        </w:rPr>
        <w:t>Authorize, and Submit</w:t>
      </w:r>
    </w:p>
    <w:p w14:paraId="149FF685" w14:textId="77777777" w:rsidR="00C12658" w:rsidRPr="00B53F1D" w:rsidRDefault="00C12658" w:rsidP="00C12658">
      <w:pPr>
        <w:spacing w:before="9" w:after="0" w:line="240" w:lineRule="exact"/>
        <w:rPr>
          <w:rFonts w:ascii="Times New Roman" w:hAnsi="Times New Roman" w:cs="Times New Roman"/>
          <w:sz w:val="16"/>
          <w:szCs w:val="16"/>
        </w:rPr>
      </w:pPr>
    </w:p>
    <w:p w14:paraId="57C10124" w14:textId="77777777" w:rsidR="0077338E" w:rsidRPr="00B53F1D" w:rsidRDefault="0077338E" w:rsidP="00C12658">
      <w:pPr>
        <w:spacing w:after="0" w:line="240" w:lineRule="auto"/>
        <w:ind w:right="344"/>
        <w:rPr>
          <w:rFonts w:ascii="Times New Roman" w:eastAsia="Times New Roman" w:hAnsi="Times New Roman" w:cs="Times New Roman"/>
          <w:b/>
          <w:spacing w:val="-1"/>
          <w:sz w:val="20"/>
          <w:szCs w:val="20"/>
        </w:rPr>
      </w:pPr>
      <w:r w:rsidRPr="00B53F1D">
        <w:rPr>
          <w:rFonts w:ascii="Times New Roman" w:eastAsia="Times New Roman" w:hAnsi="Times New Roman" w:cs="Times New Roman"/>
          <w:b/>
          <w:spacing w:val="-1"/>
          <w:sz w:val="20"/>
          <w:szCs w:val="20"/>
        </w:rPr>
        <w:t>Page Limits</w:t>
      </w:r>
    </w:p>
    <w:p w14:paraId="22559E18" w14:textId="007D9A9B" w:rsidR="00F04B58" w:rsidRPr="00B53F1D" w:rsidRDefault="00C12658" w:rsidP="00C12658">
      <w:pPr>
        <w:spacing w:after="0" w:line="240" w:lineRule="auto"/>
        <w:ind w:right="344"/>
        <w:rPr>
          <w:rFonts w:ascii="Times New Roman" w:eastAsia="Times New Roman" w:hAnsi="Times New Roman" w:cs="Times New Roman"/>
          <w:b/>
          <w:sz w:val="20"/>
          <w:szCs w:val="20"/>
        </w:rPr>
      </w:pPr>
      <w:r w:rsidRPr="00B53F1D">
        <w:rPr>
          <w:rFonts w:ascii="Times New Roman" w:eastAsia="Times New Roman" w:hAnsi="Times New Roman" w:cs="Times New Roman"/>
          <w:b/>
          <w:spacing w:val="-1"/>
          <w:sz w:val="20"/>
          <w:szCs w:val="20"/>
          <w:u w:val="single"/>
        </w:rPr>
        <w:t>A</w:t>
      </w:r>
      <w:r w:rsidRPr="00B53F1D">
        <w:rPr>
          <w:rFonts w:ascii="Times New Roman" w:eastAsia="Times New Roman" w:hAnsi="Times New Roman" w:cs="Times New Roman"/>
          <w:b/>
          <w:sz w:val="20"/>
          <w:szCs w:val="20"/>
          <w:u w:val="single"/>
        </w:rPr>
        <w:t>pp</w:t>
      </w:r>
      <w:r w:rsidRPr="00B53F1D">
        <w:rPr>
          <w:rFonts w:ascii="Times New Roman" w:eastAsia="Times New Roman" w:hAnsi="Times New Roman" w:cs="Times New Roman"/>
          <w:b/>
          <w:spacing w:val="1"/>
          <w:sz w:val="20"/>
          <w:szCs w:val="20"/>
          <w:u w:val="single"/>
        </w:rPr>
        <w:t>li</w:t>
      </w:r>
      <w:r w:rsidRPr="00B53F1D">
        <w:rPr>
          <w:rFonts w:ascii="Times New Roman" w:eastAsia="Times New Roman" w:hAnsi="Times New Roman" w:cs="Times New Roman"/>
          <w:b/>
          <w:spacing w:val="-2"/>
          <w:sz w:val="20"/>
          <w:szCs w:val="20"/>
          <w:u w:val="single"/>
        </w:rPr>
        <w:t>c</w:t>
      </w:r>
      <w:r w:rsidRPr="00B53F1D">
        <w:rPr>
          <w:rFonts w:ascii="Times New Roman" w:eastAsia="Times New Roman" w:hAnsi="Times New Roman" w:cs="Times New Roman"/>
          <w:b/>
          <w:sz w:val="20"/>
          <w:szCs w:val="20"/>
          <w:u w:val="single"/>
        </w:rPr>
        <w:t>a</w:t>
      </w:r>
      <w:r w:rsidRPr="00B53F1D">
        <w:rPr>
          <w:rFonts w:ascii="Times New Roman" w:eastAsia="Times New Roman" w:hAnsi="Times New Roman" w:cs="Times New Roman"/>
          <w:b/>
          <w:spacing w:val="-1"/>
          <w:sz w:val="20"/>
          <w:szCs w:val="20"/>
          <w:u w:val="single"/>
        </w:rPr>
        <w:t>t</w:t>
      </w:r>
      <w:r w:rsidRPr="00B53F1D">
        <w:rPr>
          <w:rFonts w:ascii="Times New Roman" w:eastAsia="Times New Roman" w:hAnsi="Times New Roman" w:cs="Times New Roman"/>
          <w:b/>
          <w:spacing w:val="1"/>
          <w:sz w:val="20"/>
          <w:szCs w:val="20"/>
          <w:u w:val="single"/>
        </w:rPr>
        <w:t>i</w:t>
      </w:r>
      <w:r w:rsidRPr="00B53F1D">
        <w:rPr>
          <w:rFonts w:ascii="Times New Roman" w:eastAsia="Times New Roman" w:hAnsi="Times New Roman" w:cs="Times New Roman"/>
          <w:b/>
          <w:sz w:val="20"/>
          <w:szCs w:val="20"/>
          <w:u w:val="single"/>
        </w:rPr>
        <w:t>o</w:t>
      </w:r>
      <w:r w:rsidRPr="00B53F1D">
        <w:rPr>
          <w:rFonts w:ascii="Times New Roman" w:eastAsia="Times New Roman" w:hAnsi="Times New Roman" w:cs="Times New Roman"/>
          <w:b/>
          <w:spacing w:val="-2"/>
          <w:sz w:val="20"/>
          <w:szCs w:val="20"/>
          <w:u w:val="single"/>
        </w:rPr>
        <w:t>n</w:t>
      </w:r>
      <w:r w:rsidRPr="00B53F1D">
        <w:rPr>
          <w:rFonts w:ascii="Times New Roman" w:eastAsia="Times New Roman" w:hAnsi="Times New Roman" w:cs="Times New Roman"/>
          <w:b/>
          <w:sz w:val="20"/>
          <w:szCs w:val="20"/>
          <w:u w:val="single"/>
        </w:rPr>
        <w:t>s</w:t>
      </w:r>
      <w:r w:rsidRPr="00B53F1D">
        <w:rPr>
          <w:rFonts w:ascii="Times New Roman" w:eastAsia="Times New Roman" w:hAnsi="Times New Roman" w:cs="Times New Roman"/>
          <w:b/>
          <w:spacing w:val="1"/>
          <w:sz w:val="20"/>
          <w:szCs w:val="20"/>
          <w:u w:val="single"/>
        </w:rPr>
        <w:t xml:space="preserve"> </w:t>
      </w:r>
      <w:r w:rsidRPr="00B53F1D">
        <w:rPr>
          <w:rFonts w:ascii="Times New Roman" w:eastAsia="Times New Roman" w:hAnsi="Times New Roman" w:cs="Times New Roman"/>
          <w:b/>
          <w:spacing w:val="-4"/>
          <w:sz w:val="20"/>
          <w:szCs w:val="20"/>
          <w:u w:val="single"/>
        </w:rPr>
        <w:t>m</w:t>
      </w:r>
      <w:r w:rsidRPr="00B53F1D">
        <w:rPr>
          <w:rFonts w:ascii="Times New Roman" w:eastAsia="Times New Roman" w:hAnsi="Times New Roman" w:cs="Times New Roman"/>
          <w:b/>
          <w:sz w:val="20"/>
          <w:szCs w:val="20"/>
          <w:u w:val="single"/>
        </w:rPr>
        <w:t>ay</w:t>
      </w:r>
      <w:r w:rsidRPr="00B53F1D">
        <w:rPr>
          <w:rFonts w:ascii="Times New Roman" w:eastAsia="Times New Roman" w:hAnsi="Times New Roman" w:cs="Times New Roman"/>
          <w:b/>
          <w:spacing w:val="-2"/>
          <w:sz w:val="20"/>
          <w:szCs w:val="20"/>
          <w:u w:val="single"/>
        </w:rPr>
        <w:t xml:space="preserve"> </w:t>
      </w:r>
      <w:r w:rsidRPr="00B53F1D">
        <w:rPr>
          <w:rFonts w:ascii="Times New Roman" w:eastAsia="Times New Roman" w:hAnsi="Times New Roman" w:cs="Times New Roman"/>
          <w:b/>
          <w:sz w:val="20"/>
          <w:szCs w:val="20"/>
          <w:u w:val="single"/>
        </w:rPr>
        <w:t>not</w:t>
      </w:r>
      <w:r w:rsidRPr="00B53F1D">
        <w:rPr>
          <w:rFonts w:ascii="Times New Roman" w:eastAsia="Times New Roman" w:hAnsi="Times New Roman" w:cs="Times New Roman"/>
          <w:b/>
          <w:spacing w:val="1"/>
          <w:sz w:val="20"/>
          <w:szCs w:val="20"/>
          <w:u w:val="single"/>
        </w:rPr>
        <w:t xml:space="preserve"> </w:t>
      </w:r>
      <w:r w:rsidRPr="00B53F1D">
        <w:rPr>
          <w:rFonts w:ascii="Times New Roman" w:eastAsia="Times New Roman" w:hAnsi="Times New Roman" w:cs="Times New Roman"/>
          <w:b/>
          <w:sz w:val="20"/>
          <w:szCs w:val="20"/>
          <w:u w:val="single"/>
        </w:rPr>
        <w:t>exce</w:t>
      </w:r>
      <w:r w:rsidRPr="00B53F1D">
        <w:rPr>
          <w:rFonts w:ascii="Times New Roman" w:eastAsia="Times New Roman" w:hAnsi="Times New Roman" w:cs="Times New Roman"/>
          <w:b/>
          <w:spacing w:val="-2"/>
          <w:sz w:val="20"/>
          <w:szCs w:val="20"/>
          <w:u w:val="single"/>
        </w:rPr>
        <w:t>e</w:t>
      </w:r>
      <w:r w:rsidRPr="00B53F1D">
        <w:rPr>
          <w:rFonts w:ascii="Times New Roman" w:eastAsia="Times New Roman" w:hAnsi="Times New Roman" w:cs="Times New Roman"/>
          <w:b/>
          <w:sz w:val="20"/>
          <w:szCs w:val="20"/>
          <w:u w:val="single"/>
        </w:rPr>
        <w:t>d 1</w:t>
      </w:r>
      <w:r w:rsidR="007C098F">
        <w:rPr>
          <w:rFonts w:ascii="Times New Roman" w:eastAsia="Times New Roman" w:hAnsi="Times New Roman" w:cs="Times New Roman"/>
          <w:b/>
          <w:sz w:val="20"/>
          <w:szCs w:val="20"/>
          <w:u w:val="single"/>
        </w:rPr>
        <w:t>0</w:t>
      </w:r>
      <w:r w:rsidRPr="00B53F1D">
        <w:rPr>
          <w:rFonts w:ascii="Times New Roman" w:eastAsia="Times New Roman" w:hAnsi="Times New Roman" w:cs="Times New Roman"/>
          <w:b/>
          <w:sz w:val="20"/>
          <w:szCs w:val="20"/>
          <w:u w:val="single"/>
        </w:rPr>
        <w:t xml:space="preserve"> pa</w:t>
      </w:r>
      <w:r w:rsidRPr="00B53F1D">
        <w:rPr>
          <w:rFonts w:ascii="Times New Roman" w:eastAsia="Times New Roman" w:hAnsi="Times New Roman" w:cs="Times New Roman"/>
          <w:b/>
          <w:spacing w:val="-2"/>
          <w:sz w:val="20"/>
          <w:szCs w:val="20"/>
          <w:u w:val="single"/>
        </w:rPr>
        <w:t>g</w:t>
      </w:r>
      <w:r w:rsidRPr="00B53F1D">
        <w:rPr>
          <w:rFonts w:ascii="Times New Roman" w:eastAsia="Times New Roman" w:hAnsi="Times New Roman" w:cs="Times New Roman"/>
          <w:b/>
          <w:sz w:val="20"/>
          <w:szCs w:val="20"/>
          <w:u w:val="single"/>
        </w:rPr>
        <w:t>es</w:t>
      </w:r>
      <w:r w:rsidR="00F04B58" w:rsidRPr="00B53F1D">
        <w:rPr>
          <w:rFonts w:ascii="Times New Roman" w:eastAsia="Times New Roman" w:hAnsi="Times New Roman" w:cs="Times New Roman"/>
          <w:spacing w:val="-2"/>
          <w:sz w:val="20"/>
          <w:szCs w:val="20"/>
          <w:u w:val="single"/>
        </w:rPr>
        <w:t xml:space="preserve"> </w:t>
      </w:r>
      <w:r w:rsidR="00F04B58" w:rsidRPr="00B53F1D">
        <w:rPr>
          <w:rFonts w:ascii="Times New Roman" w:eastAsia="Times New Roman" w:hAnsi="Times New Roman" w:cs="Times New Roman"/>
          <w:b/>
          <w:spacing w:val="-2"/>
          <w:sz w:val="20"/>
          <w:szCs w:val="20"/>
          <w:u w:val="single"/>
        </w:rPr>
        <w:t>a</w:t>
      </w:r>
      <w:r w:rsidR="00F04B58" w:rsidRPr="00B53F1D">
        <w:rPr>
          <w:rFonts w:ascii="Times New Roman" w:eastAsia="Times New Roman" w:hAnsi="Times New Roman" w:cs="Times New Roman"/>
          <w:b/>
          <w:sz w:val="20"/>
          <w:szCs w:val="20"/>
          <w:u w:val="single"/>
        </w:rPr>
        <w:t>s</w:t>
      </w:r>
      <w:r w:rsidR="00F04B58" w:rsidRPr="00B53F1D">
        <w:rPr>
          <w:rFonts w:ascii="Times New Roman" w:eastAsia="Times New Roman" w:hAnsi="Times New Roman" w:cs="Times New Roman"/>
          <w:b/>
          <w:spacing w:val="1"/>
          <w:sz w:val="20"/>
          <w:szCs w:val="20"/>
          <w:u w:val="single"/>
        </w:rPr>
        <w:t xml:space="preserve"> </w:t>
      </w:r>
      <w:r w:rsidR="00F04B58" w:rsidRPr="00B53F1D">
        <w:rPr>
          <w:rFonts w:ascii="Times New Roman" w:eastAsia="Times New Roman" w:hAnsi="Times New Roman" w:cs="Times New Roman"/>
          <w:b/>
          <w:spacing w:val="-2"/>
          <w:sz w:val="20"/>
          <w:szCs w:val="20"/>
          <w:u w:val="single"/>
        </w:rPr>
        <w:t>p</w:t>
      </w:r>
      <w:r w:rsidR="00F04B58" w:rsidRPr="00B53F1D">
        <w:rPr>
          <w:rFonts w:ascii="Times New Roman" w:eastAsia="Times New Roman" w:hAnsi="Times New Roman" w:cs="Times New Roman"/>
          <w:b/>
          <w:spacing w:val="1"/>
          <w:sz w:val="20"/>
          <w:szCs w:val="20"/>
          <w:u w:val="single"/>
        </w:rPr>
        <w:t>ri</w:t>
      </w:r>
      <w:r w:rsidR="00F04B58" w:rsidRPr="00B53F1D">
        <w:rPr>
          <w:rFonts w:ascii="Times New Roman" w:eastAsia="Times New Roman" w:hAnsi="Times New Roman" w:cs="Times New Roman"/>
          <w:b/>
          <w:spacing w:val="-2"/>
          <w:sz w:val="20"/>
          <w:szCs w:val="20"/>
          <w:u w:val="single"/>
        </w:rPr>
        <w:t>n</w:t>
      </w:r>
      <w:r w:rsidR="00F04B58" w:rsidRPr="00B53F1D">
        <w:rPr>
          <w:rFonts w:ascii="Times New Roman" w:eastAsia="Times New Roman" w:hAnsi="Times New Roman" w:cs="Times New Roman"/>
          <w:b/>
          <w:sz w:val="20"/>
          <w:szCs w:val="20"/>
          <w:u w:val="single"/>
        </w:rPr>
        <w:t>ted</w:t>
      </w:r>
      <w:r w:rsidR="00F04B58" w:rsidRPr="00B53F1D">
        <w:rPr>
          <w:rFonts w:ascii="Times New Roman" w:eastAsia="Times New Roman" w:hAnsi="Times New Roman" w:cs="Times New Roman"/>
          <w:b/>
          <w:spacing w:val="1"/>
          <w:sz w:val="20"/>
          <w:szCs w:val="20"/>
          <w:u w:val="single"/>
        </w:rPr>
        <w:t xml:space="preserve"> from the </w:t>
      </w:r>
      <w:r w:rsidR="00F04B58" w:rsidRPr="00B53F1D">
        <w:rPr>
          <w:rFonts w:ascii="Times New Roman" w:eastAsia="Times New Roman" w:hAnsi="Times New Roman" w:cs="Times New Roman"/>
          <w:b/>
          <w:sz w:val="20"/>
          <w:szCs w:val="20"/>
          <w:u w:val="single"/>
        </w:rPr>
        <w:t>e</w:t>
      </w:r>
      <w:r w:rsidR="00F04B58" w:rsidRPr="00B53F1D">
        <w:rPr>
          <w:rFonts w:ascii="Times New Roman" w:eastAsia="Times New Roman" w:hAnsi="Times New Roman" w:cs="Times New Roman"/>
          <w:b/>
          <w:spacing w:val="-1"/>
          <w:sz w:val="20"/>
          <w:szCs w:val="20"/>
          <w:u w:val="single"/>
        </w:rPr>
        <w:t>G</w:t>
      </w:r>
      <w:r w:rsidR="00F04B58" w:rsidRPr="00B53F1D">
        <w:rPr>
          <w:rFonts w:ascii="Times New Roman" w:eastAsia="Times New Roman" w:hAnsi="Times New Roman" w:cs="Times New Roman"/>
          <w:b/>
          <w:spacing w:val="1"/>
          <w:sz w:val="20"/>
          <w:szCs w:val="20"/>
          <w:u w:val="single"/>
        </w:rPr>
        <w:t>r</w:t>
      </w:r>
      <w:r w:rsidR="00F04B58" w:rsidRPr="00B53F1D">
        <w:rPr>
          <w:rFonts w:ascii="Times New Roman" w:eastAsia="Times New Roman" w:hAnsi="Times New Roman" w:cs="Times New Roman"/>
          <w:b/>
          <w:sz w:val="20"/>
          <w:szCs w:val="20"/>
          <w:u w:val="single"/>
        </w:rPr>
        <w:t>an</w:t>
      </w:r>
      <w:r w:rsidR="00F04B58" w:rsidRPr="00B53F1D">
        <w:rPr>
          <w:rFonts w:ascii="Times New Roman" w:eastAsia="Times New Roman" w:hAnsi="Times New Roman" w:cs="Times New Roman"/>
          <w:b/>
          <w:spacing w:val="1"/>
          <w:sz w:val="20"/>
          <w:szCs w:val="20"/>
          <w:u w:val="single"/>
        </w:rPr>
        <w:t>t</w:t>
      </w:r>
      <w:r w:rsidR="00F04B58" w:rsidRPr="00B53F1D">
        <w:rPr>
          <w:rFonts w:ascii="Times New Roman" w:eastAsia="Times New Roman" w:hAnsi="Times New Roman" w:cs="Times New Roman"/>
          <w:b/>
          <w:sz w:val="20"/>
          <w:szCs w:val="20"/>
          <w:u w:val="single"/>
        </w:rPr>
        <w:t>s system</w:t>
      </w:r>
      <w:r w:rsidR="00F04B58" w:rsidRPr="00B53F1D">
        <w:rPr>
          <w:rFonts w:ascii="Times New Roman" w:eastAsia="Times New Roman" w:hAnsi="Times New Roman" w:cs="Times New Roman"/>
          <w:b/>
          <w:sz w:val="20"/>
          <w:szCs w:val="20"/>
        </w:rPr>
        <w:t xml:space="preserve">. </w:t>
      </w:r>
    </w:p>
    <w:p w14:paraId="499EB44B" w14:textId="77777777" w:rsidR="00F04B58" w:rsidRPr="00B53F1D" w:rsidRDefault="00F04B58" w:rsidP="00C12658">
      <w:pPr>
        <w:spacing w:after="0" w:line="240" w:lineRule="auto"/>
        <w:ind w:right="344"/>
        <w:rPr>
          <w:rFonts w:ascii="Times New Roman" w:eastAsia="Times New Roman" w:hAnsi="Times New Roman" w:cs="Times New Roman"/>
          <w:b/>
          <w:sz w:val="16"/>
          <w:szCs w:val="16"/>
        </w:rPr>
      </w:pPr>
    </w:p>
    <w:p w14:paraId="68777636" w14:textId="77777777" w:rsidR="00F04B58" w:rsidRPr="00B53F1D" w:rsidRDefault="00F04B58" w:rsidP="00C12658">
      <w:pPr>
        <w:spacing w:after="0" w:line="240" w:lineRule="auto"/>
        <w:ind w:right="344"/>
        <w:rPr>
          <w:rFonts w:ascii="Times New Roman" w:eastAsia="Times New Roman" w:hAnsi="Times New Roman" w:cs="Times New Roman"/>
          <w:spacing w:val="1"/>
          <w:sz w:val="20"/>
          <w:szCs w:val="20"/>
        </w:rPr>
      </w:pPr>
      <w:r w:rsidRPr="00B53F1D">
        <w:rPr>
          <w:rFonts w:ascii="Times New Roman" w:eastAsia="Times New Roman" w:hAnsi="Times New Roman" w:cs="Times New Roman"/>
          <w:sz w:val="20"/>
          <w:szCs w:val="20"/>
        </w:rPr>
        <w:t>T</w:t>
      </w:r>
      <w:r w:rsidR="00C12658" w:rsidRPr="00B53F1D">
        <w:rPr>
          <w:rFonts w:ascii="Times New Roman" w:eastAsia="Times New Roman" w:hAnsi="Times New Roman" w:cs="Times New Roman"/>
          <w:sz w:val="20"/>
          <w:szCs w:val="20"/>
        </w:rPr>
        <w:t>he</w:t>
      </w:r>
      <w:r w:rsidR="00C12658" w:rsidRPr="00B53F1D">
        <w:rPr>
          <w:rFonts w:ascii="Times New Roman" w:eastAsia="Times New Roman" w:hAnsi="Times New Roman" w:cs="Times New Roman"/>
          <w:spacing w:val="1"/>
          <w:sz w:val="20"/>
          <w:szCs w:val="20"/>
        </w:rPr>
        <w:t xml:space="preserve"> </w:t>
      </w:r>
      <w:r w:rsidRPr="00B53F1D">
        <w:rPr>
          <w:rFonts w:ascii="Times New Roman" w:eastAsia="Times New Roman" w:hAnsi="Times New Roman" w:cs="Times New Roman"/>
          <w:spacing w:val="1"/>
          <w:sz w:val="20"/>
          <w:szCs w:val="20"/>
        </w:rPr>
        <w:t xml:space="preserve">following parts are </w:t>
      </w:r>
      <w:r w:rsidR="00CD7A1B" w:rsidRPr="00B53F1D">
        <w:rPr>
          <w:rFonts w:ascii="Times New Roman" w:eastAsia="Times New Roman" w:hAnsi="Times New Roman" w:cs="Times New Roman"/>
          <w:spacing w:val="1"/>
          <w:sz w:val="20"/>
          <w:szCs w:val="20"/>
          <w:u w:val="single"/>
        </w:rPr>
        <w:t>INCLUDED</w:t>
      </w:r>
      <w:r w:rsidR="007C4EBF" w:rsidRPr="00B53F1D">
        <w:rPr>
          <w:rFonts w:ascii="Times New Roman" w:eastAsia="Times New Roman" w:hAnsi="Times New Roman" w:cs="Times New Roman"/>
          <w:spacing w:val="1"/>
          <w:sz w:val="20"/>
          <w:szCs w:val="20"/>
        </w:rPr>
        <w:t xml:space="preserve"> in the 1</w:t>
      </w:r>
      <w:r w:rsidR="00B913E5">
        <w:rPr>
          <w:rFonts w:ascii="Times New Roman" w:eastAsia="Times New Roman" w:hAnsi="Times New Roman" w:cs="Times New Roman"/>
          <w:spacing w:val="1"/>
          <w:sz w:val="20"/>
          <w:szCs w:val="20"/>
        </w:rPr>
        <w:t>0</w:t>
      </w:r>
      <w:r w:rsidR="00BF425E">
        <w:rPr>
          <w:rFonts w:ascii="Times New Roman" w:eastAsia="Times New Roman" w:hAnsi="Times New Roman" w:cs="Times New Roman"/>
          <w:spacing w:val="1"/>
          <w:sz w:val="20"/>
          <w:szCs w:val="20"/>
        </w:rPr>
        <w:t>-</w:t>
      </w:r>
      <w:r w:rsidR="007C4EBF" w:rsidRPr="00B53F1D">
        <w:rPr>
          <w:rFonts w:ascii="Times New Roman" w:eastAsia="Times New Roman" w:hAnsi="Times New Roman" w:cs="Times New Roman"/>
          <w:spacing w:val="1"/>
          <w:sz w:val="20"/>
          <w:szCs w:val="20"/>
        </w:rPr>
        <w:t>page limit</w:t>
      </w:r>
      <w:r w:rsidRPr="00B53F1D">
        <w:rPr>
          <w:rFonts w:ascii="Times New Roman" w:eastAsia="Times New Roman" w:hAnsi="Times New Roman" w:cs="Times New Roman"/>
          <w:spacing w:val="1"/>
          <w:sz w:val="20"/>
          <w:szCs w:val="20"/>
        </w:rPr>
        <w:t>:</w:t>
      </w:r>
    </w:p>
    <w:p w14:paraId="49FEF512" w14:textId="77777777" w:rsidR="00F04B58" w:rsidRPr="00B53F1D" w:rsidRDefault="00C12658" w:rsidP="00943CF5">
      <w:pPr>
        <w:pStyle w:val="ListParagraph"/>
        <w:numPr>
          <w:ilvl w:val="0"/>
          <w:numId w:val="11"/>
        </w:numPr>
        <w:spacing w:after="0" w:line="240" w:lineRule="auto"/>
        <w:ind w:right="344"/>
        <w:rPr>
          <w:rFonts w:ascii="Times New Roman" w:eastAsia="Times New Roman" w:hAnsi="Times New Roman" w:cs="Times New Roman"/>
          <w:sz w:val="20"/>
          <w:szCs w:val="20"/>
          <w:u w:val="single"/>
        </w:rPr>
      </w:pPr>
      <w:r w:rsidRPr="00B53F1D">
        <w:rPr>
          <w:rFonts w:ascii="Times New Roman" w:eastAsia="Times New Roman" w:hAnsi="Times New Roman" w:cs="Times New Roman"/>
          <w:sz w:val="20"/>
          <w:szCs w:val="20"/>
        </w:rPr>
        <w:t>Ex</w:t>
      </w:r>
      <w:r w:rsidRPr="00B53F1D">
        <w:rPr>
          <w:rFonts w:ascii="Times New Roman" w:eastAsia="Times New Roman" w:hAnsi="Times New Roman" w:cs="Times New Roman"/>
          <w:spacing w:val="-2"/>
          <w:sz w:val="20"/>
          <w:szCs w:val="20"/>
        </w:rPr>
        <w:t>e</w:t>
      </w:r>
      <w:r w:rsidRPr="00B53F1D">
        <w:rPr>
          <w:rFonts w:ascii="Times New Roman" w:eastAsia="Times New Roman" w:hAnsi="Times New Roman" w:cs="Times New Roman"/>
          <w:sz w:val="20"/>
          <w:szCs w:val="20"/>
        </w:rPr>
        <w:t>cu</w:t>
      </w:r>
      <w:r w:rsidRPr="00B53F1D">
        <w:rPr>
          <w:rFonts w:ascii="Times New Roman" w:eastAsia="Times New Roman" w:hAnsi="Times New Roman" w:cs="Times New Roman"/>
          <w:spacing w:val="-1"/>
          <w:sz w:val="20"/>
          <w:szCs w:val="20"/>
        </w:rPr>
        <w:t>t</w:t>
      </w:r>
      <w:r w:rsidRPr="00B53F1D">
        <w:rPr>
          <w:rFonts w:ascii="Times New Roman" w:eastAsia="Times New Roman" w:hAnsi="Times New Roman" w:cs="Times New Roman"/>
          <w:spacing w:val="1"/>
          <w:sz w:val="20"/>
          <w:szCs w:val="20"/>
        </w:rPr>
        <w:t>i</w:t>
      </w:r>
      <w:r w:rsidRPr="00B53F1D">
        <w:rPr>
          <w:rFonts w:ascii="Times New Roman" w:eastAsia="Times New Roman" w:hAnsi="Times New Roman" w:cs="Times New Roman"/>
          <w:spacing w:val="-2"/>
          <w:sz w:val="20"/>
          <w:szCs w:val="20"/>
        </w:rPr>
        <w:t>v</w:t>
      </w:r>
      <w:r w:rsidRPr="00B53F1D">
        <w:rPr>
          <w:rFonts w:ascii="Times New Roman" w:eastAsia="Times New Roman" w:hAnsi="Times New Roman" w:cs="Times New Roman"/>
          <w:sz w:val="20"/>
          <w:szCs w:val="20"/>
        </w:rPr>
        <w:t>e</w:t>
      </w:r>
      <w:r w:rsidRPr="00B53F1D">
        <w:rPr>
          <w:rFonts w:ascii="Times New Roman" w:eastAsia="Times New Roman" w:hAnsi="Times New Roman" w:cs="Times New Roman"/>
          <w:spacing w:val="1"/>
          <w:sz w:val="20"/>
          <w:szCs w:val="20"/>
        </w:rPr>
        <w:t xml:space="preserve"> </w:t>
      </w:r>
      <w:r w:rsidRPr="00B53F1D">
        <w:rPr>
          <w:rFonts w:ascii="Times New Roman" w:eastAsia="Times New Roman" w:hAnsi="Times New Roman" w:cs="Times New Roman"/>
          <w:sz w:val="20"/>
          <w:szCs w:val="20"/>
        </w:rPr>
        <w:t>S</w:t>
      </w:r>
      <w:r w:rsidRPr="00B53F1D">
        <w:rPr>
          <w:rFonts w:ascii="Times New Roman" w:eastAsia="Times New Roman" w:hAnsi="Times New Roman" w:cs="Times New Roman"/>
          <w:spacing w:val="-2"/>
          <w:sz w:val="20"/>
          <w:szCs w:val="20"/>
        </w:rPr>
        <w:t>u</w:t>
      </w:r>
      <w:r w:rsidRPr="00B53F1D">
        <w:rPr>
          <w:rFonts w:ascii="Times New Roman" w:eastAsia="Times New Roman" w:hAnsi="Times New Roman" w:cs="Times New Roman"/>
          <w:spacing w:val="-1"/>
          <w:sz w:val="20"/>
          <w:szCs w:val="20"/>
        </w:rPr>
        <w:t>m</w:t>
      </w:r>
      <w:r w:rsidRPr="00B53F1D">
        <w:rPr>
          <w:rFonts w:ascii="Times New Roman" w:eastAsia="Times New Roman" w:hAnsi="Times New Roman" w:cs="Times New Roman"/>
          <w:spacing w:val="-4"/>
          <w:sz w:val="20"/>
          <w:szCs w:val="20"/>
        </w:rPr>
        <w:t>m</w:t>
      </w:r>
      <w:r w:rsidRPr="00B53F1D">
        <w:rPr>
          <w:rFonts w:ascii="Times New Roman" w:eastAsia="Times New Roman" w:hAnsi="Times New Roman" w:cs="Times New Roman"/>
          <w:sz w:val="20"/>
          <w:szCs w:val="20"/>
        </w:rPr>
        <w:t>a</w:t>
      </w:r>
      <w:r w:rsidRPr="00B53F1D">
        <w:rPr>
          <w:rFonts w:ascii="Times New Roman" w:eastAsia="Times New Roman" w:hAnsi="Times New Roman" w:cs="Times New Roman"/>
          <w:spacing w:val="3"/>
          <w:sz w:val="20"/>
          <w:szCs w:val="20"/>
        </w:rPr>
        <w:t>r</w:t>
      </w:r>
      <w:r w:rsidRPr="00B53F1D">
        <w:rPr>
          <w:rFonts w:ascii="Times New Roman" w:eastAsia="Times New Roman" w:hAnsi="Times New Roman" w:cs="Times New Roman"/>
          <w:sz w:val="20"/>
          <w:szCs w:val="20"/>
        </w:rPr>
        <w:t>y</w:t>
      </w:r>
    </w:p>
    <w:p w14:paraId="550C8C41" w14:textId="77777777" w:rsidR="00F04B58" w:rsidRPr="00FF5E33" w:rsidRDefault="00C12658" w:rsidP="00943CF5">
      <w:pPr>
        <w:pStyle w:val="ListParagraph"/>
        <w:numPr>
          <w:ilvl w:val="0"/>
          <w:numId w:val="11"/>
        </w:numPr>
        <w:spacing w:after="0" w:line="240" w:lineRule="auto"/>
        <w:ind w:right="344"/>
        <w:rPr>
          <w:rFonts w:ascii="Times New Roman" w:eastAsia="Times New Roman" w:hAnsi="Times New Roman" w:cs="Times New Roman"/>
          <w:sz w:val="20"/>
          <w:szCs w:val="20"/>
          <w:u w:val="single"/>
        </w:rPr>
      </w:pPr>
      <w:r w:rsidRPr="00FF5E33">
        <w:rPr>
          <w:rFonts w:ascii="Times New Roman" w:eastAsia="Times New Roman" w:hAnsi="Times New Roman" w:cs="Times New Roman"/>
          <w:sz w:val="20"/>
          <w:szCs w:val="20"/>
        </w:rPr>
        <w:t xml:space="preserve">SF 424 </w:t>
      </w:r>
      <w:r w:rsidR="00F04B58" w:rsidRPr="00FF5E33">
        <w:rPr>
          <w:rFonts w:ascii="Times New Roman" w:eastAsia="Times New Roman" w:hAnsi="Times New Roman" w:cs="Times New Roman"/>
          <w:sz w:val="20"/>
          <w:szCs w:val="20"/>
        </w:rPr>
        <w:t>Fa</w:t>
      </w:r>
      <w:r w:rsidR="00F04B58" w:rsidRPr="00FF5E33">
        <w:rPr>
          <w:rFonts w:ascii="Times New Roman" w:eastAsia="Times New Roman" w:hAnsi="Times New Roman" w:cs="Times New Roman"/>
          <w:spacing w:val="-2"/>
          <w:sz w:val="20"/>
          <w:szCs w:val="20"/>
        </w:rPr>
        <w:t>c</w:t>
      </w:r>
      <w:r w:rsidR="00F04B58" w:rsidRPr="00FF5E33">
        <w:rPr>
          <w:rFonts w:ascii="Times New Roman" w:eastAsia="Times New Roman" w:hAnsi="Times New Roman" w:cs="Times New Roman"/>
          <w:sz w:val="20"/>
          <w:szCs w:val="20"/>
        </w:rPr>
        <w:t>e S</w:t>
      </w:r>
      <w:r w:rsidR="00F04B58" w:rsidRPr="00FF5E33">
        <w:rPr>
          <w:rFonts w:ascii="Times New Roman" w:eastAsia="Times New Roman" w:hAnsi="Times New Roman" w:cs="Times New Roman"/>
          <w:spacing w:val="-2"/>
          <w:sz w:val="20"/>
          <w:szCs w:val="20"/>
        </w:rPr>
        <w:t>h</w:t>
      </w:r>
      <w:r w:rsidR="00F04B58" w:rsidRPr="00FF5E33">
        <w:rPr>
          <w:rFonts w:ascii="Times New Roman" w:eastAsia="Times New Roman" w:hAnsi="Times New Roman" w:cs="Times New Roman"/>
          <w:sz w:val="20"/>
          <w:szCs w:val="20"/>
        </w:rPr>
        <w:t>e</w:t>
      </w:r>
      <w:r w:rsidR="00F04B58" w:rsidRPr="00FF5E33">
        <w:rPr>
          <w:rFonts w:ascii="Times New Roman" w:eastAsia="Times New Roman" w:hAnsi="Times New Roman" w:cs="Times New Roman"/>
          <w:spacing w:val="1"/>
          <w:sz w:val="20"/>
          <w:szCs w:val="20"/>
        </w:rPr>
        <w:t>et</w:t>
      </w:r>
    </w:p>
    <w:p w14:paraId="5D6D75D9" w14:textId="77777777" w:rsidR="00F04B58" w:rsidRPr="00FF5E33" w:rsidRDefault="00F14DEE" w:rsidP="00943CF5">
      <w:pPr>
        <w:pStyle w:val="ListParagraph"/>
        <w:numPr>
          <w:ilvl w:val="0"/>
          <w:numId w:val="13"/>
        </w:numPr>
        <w:spacing w:after="0" w:line="240" w:lineRule="auto"/>
        <w:ind w:left="720" w:right="344"/>
        <w:rPr>
          <w:rFonts w:ascii="Times New Roman" w:eastAsia="Times New Roman" w:hAnsi="Times New Roman" w:cs="Times New Roman"/>
          <w:sz w:val="20"/>
          <w:szCs w:val="20"/>
          <w:u w:val="single"/>
        </w:rPr>
      </w:pPr>
      <w:r w:rsidRPr="00FF5E33">
        <w:rPr>
          <w:rFonts w:ascii="Times New Roman" w:eastAsia="Times New Roman" w:hAnsi="Times New Roman" w:cs="Times New Roman"/>
          <w:sz w:val="20"/>
          <w:szCs w:val="20"/>
        </w:rPr>
        <w:t>Narrative portion consisting of the</w:t>
      </w:r>
      <w:r w:rsidR="001F10DB" w:rsidRPr="00FF5E33">
        <w:rPr>
          <w:rFonts w:ascii="Times New Roman" w:eastAsia="Times New Roman" w:hAnsi="Times New Roman" w:cs="Times New Roman"/>
          <w:sz w:val="20"/>
          <w:szCs w:val="20"/>
        </w:rPr>
        <w:t xml:space="preserve"> Program Design, Organizational Capa</w:t>
      </w:r>
      <w:r w:rsidRPr="00FF5E33">
        <w:rPr>
          <w:rFonts w:ascii="Times New Roman" w:eastAsia="Times New Roman" w:hAnsi="Times New Roman" w:cs="Times New Roman"/>
          <w:sz w:val="20"/>
          <w:szCs w:val="20"/>
        </w:rPr>
        <w:t>bility</w:t>
      </w:r>
      <w:r w:rsidR="001F10DB" w:rsidRPr="00FF5E33">
        <w:rPr>
          <w:rFonts w:ascii="Times New Roman" w:eastAsia="Times New Roman" w:hAnsi="Times New Roman" w:cs="Times New Roman"/>
          <w:sz w:val="20"/>
          <w:szCs w:val="20"/>
        </w:rPr>
        <w:t xml:space="preserve">, Cost Effectiveness and Budget Adequacy. </w:t>
      </w:r>
    </w:p>
    <w:p w14:paraId="4B4EF6AC" w14:textId="77777777" w:rsidR="00F04B58" w:rsidRPr="00B53F1D" w:rsidRDefault="00F04B58" w:rsidP="00F04B58">
      <w:pPr>
        <w:spacing w:after="0" w:line="240" w:lineRule="auto"/>
        <w:ind w:right="344"/>
        <w:rPr>
          <w:rFonts w:ascii="Times New Roman" w:eastAsia="Times New Roman" w:hAnsi="Times New Roman" w:cs="Times New Roman"/>
          <w:sz w:val="16"/>
          <w:szCs w:val="16"/>
        </w:rPr>
      </w:pPr>
    </w:p>
    <w:p w14:paraId="2F5A1374" w14:textId="77777777" w:rsidR="00CD7A1B" w:rsidRPr="00B53F1D" w:rsidRDefault="007C4EBF" w:rsidP="00CD7A1B">
      <w:pPr>
        <w:spacing w:after="0" w:line="240" w:lineRule="auto"/>
        <w:ind w:right="344"/>
        <w:rPr>
          <w:rFonts w:ascii="Times New Roman" w:eastAsia="Times New Roman" w:hAnsi="Times New Roman" w:cs="Times New Roman"/>
          <w:spacing w:val="-1"/>
          <w:sz w:val="20"/>
          <w:szCs w:val="20"/>
        </w:rPr>
      </w:pPr>
      <w:r w:rsidRPr="00B53F1D">
        <w:rPr>
          <w:rFonts w:ascii="Times New Roman" w:eastAsia="Times New Roman" w:hAnsi="Times New Roman" w:cs="Times New Roman"/>
          <w:spacing w:val="-1"/>
          <w:sz w:val="20"/>
          <w:szCs w:val="20"/>
        </w:rPr>
        <w:t xml:space="preserve">The following parts are </w:t>
      </w:r>
      <w:r w:rsidRPr="00B53F1D">
        <w:rPr>
          <w:rFonts w:ascii="Times New Roman" w:eastAsia="Times New Roman" w:hAnsi="Times New Roman" w:cs="Times New Roman"/>
          <w:spacing w:val="-1"/>
          <w:sz w:val="20"/>
          <w:szCs w:val="20"/>
          <w:u w:val="single"/>
        </w:rPr>
        <w:t>NOT INCLUDED</w:t>
      </w:r>
      <w:r w:rsidRPr="00B53F1D">
        <w:rPr>
          <w:rFonts w:ascii="Times New Roman" w:eastAsia="Times New Roman" w:hAnsi="Times New Roman" w:cs="Times New Roman"/>
          <w:spacing w:val="-1"/>
          <w:sz w:val="20"/>
          <w:szCs w:val="20"/>
        </w:rPr>
        <w:t xml:space="preserve"> </w:t>
      </w:r>
      <w:r w:rsidR="00D06FAB" w:rsidRPr="00B53F1D">
        <w:rPr>
          <w:rFonts w:ascii="Times New Roman" w:eastAsia="Times New Roman" w:hAnsi="Times New Roman" w:cs="Times New Roman"/>
          <w:spacing w:val="-1"/>
          <w:sz w:val="20"/>
          <w:szCs w:val="20"/>
        </w:rPr>
        <w:t>in t</w:t>
      </w:r>
      <w:r w:rsidR="00364935" w:rsidRPr="00B53F1D">
        <w:rPr>
          <w:rFonts w:ascii="Times New Roman" w:eastAsia="Times New Roman" w:hAnsi="Times New Roman" w:cs="Times New Roman"/>
          <w:spacing w:val="-1"/>
          <w:sz w:val="20"/>
          <w:szCs w:val="20"/>
        </w:rPr>
        <w:t>he 1</w:t>
      </w:r>
      <w:r w:rsidR="00B913E5">
        <w:rPr>
          <w:rFonts w:ascii="Times New Roman" w:eastAsia="Times New Roman" w:hAnsi="Times New Roman" w:cs="Times New Roman"/>
          <w:spacing w:val="-1"/>
          <w:sz w:val="20"/>
          <w:szCs w:val="20"/>
        </w:rPr>
        <w:t>0</w:t>
      </w:r>
      <w:r w:rsidR="00BF425E">
        <w:rPr>
          <w:rFonts w:ascii="Times New Roman" w:eastAsia="Times New Roman" w:hAnsi="Times New Roman" w:cs="Times New Roman"/>
          <w:spacing w:val="-1"/>
          <w:sz w:val="20"/>
          <w:szCs w:val="20"/>
        </w:rPr>
        <w:t>-</w:t>
      </w:r>
      <w:r w:rsidR="00364935" w:rsidRPr="00B53F1D">
        <w:rPr>
          <w:rFonts w:ascii="Times New Roman" w:eastAsia="Times New Roman" w:hAnsi="Times New Roman" w:cs="Times New Roman"/>
          <w:spacing w:val="-1"/>
          <w:sz w:val="20"/>
          <w:szCs w:val="20"/>
        </w:rPr>
        <w:t xml:space="preserve">page </w:t>
      </w:r>
      <w:r w:rsidR="00C12658" w:rsidRPr="00B53F1D">
        <w:rPr>
          <w:rFonts w:ascii="Times New Roman" w:eastAsia="Times New Roman" w:hAnsi="Times New Roman" w:cs="Times New Roman"/>
          <w:spacing w:val="-1"/>
          <w:sz w:val="20"/>
          <w:szCs w:val="20"/>
        </w:rPr>
        <w:t>l</w:t>
      </w:r>
      <w:r w:rsidR="00C12658" w:rsidRPr="00B53F1D">
        <w:rPr>
          <w:rFonts w:ascii="Times New Roman" w:eastAsia="Times New Roman" w:hAnsi="Times New Roman" w:cs="Times New Roman"/>
          <w:spacing w:val="1"/>
          <w:sz w:val="20"/>
          <w:szCs w:val="20"/>
        </w:rPr>
        <w:t>i</w:t>
      </w:r>
      <w:r w:rsidR="00C12658" w:rsidRPr="00B53F1D">
        <w:rPr>
          <w:rFonts w:ascii="Times New Roman" w:eastAsia="Times New Roman" w:hAnsi="Times New Roman" w:cs="Times New Roman"/>
          <w:spacing w:val="-4"/>
          <w:sz w:val="20"/>
          <w:szCs w:val="20"/>
        </w:rPr>
        <w:t>m</w:t>
      </w:r>
      <w:r w:rsidR="00C12658" w:rsidRPr="00B53F1D">
        <w:rPr>
          <w:rFonts w:ascii="Times New Roman" w:eastAsia="Times New Roman" w:hAnsi="Times New Roman" w:cs="Times New Roman"/>
          <w:spacing w:val="1"/>
          <w:sz w:val="20"/>
          <w:szCs w:val="20"/>
        </w:rPr>
        <w:t>i</w:t>
      </w:r>
      <w:r w:rsidR="00C12658" w:rsidRPr="00B53F1D">
        <w:rPr>
          <w:rFonts w:ascii="Times New Roman" w:eastAsia="Times New Roman" w:hAnsi="Times New Roman" w:cs="Times New Roman"/>
          <w:sz w:val="20"/>
          <w:szCs w:val="20"/>
        </w:rPr>
        <w:t>t</w:t>
      </w:r>
      <w:r w:rsidRPr="00B53F1D">
        <w:rPr>
          <w:rFonts w:ascii="Times New Roman" w:eastAsia="Times New Roman" w:hAnsi="Times New Roman" w:cs="Times New Roman"/>
          <w:sz w:val="20"/>
          <w:szCs w:val="20"/>
        </w:rPr>
        <w:t>:</w:t>
      </w:r>
      <w:r w:rsidR="00C12658" w:rsidRPr="00B53F1D">
        <w:rPr>
          <w:rFonts w:ascii="Times New Roman" w:eastAsia="Times New Roman" w:hAnsi="Times New Roman" w:cs="Times New Roman"/>
          <w:spacing w:val="-1"/>
          <w:sz w:val="20"/>
          <w:szCs w:val="20"/>
        </w:rPr>
        <w:t xml:space="preserve"> </w:t>
      </w:r>
    </w:p>
    <w:p w14:paraId="2DA9235B" w14:textId="77777777" w:rsidR="00F04B58" w:rsidRPr="007D4EC2" w:rsidRDefault="00984BE2" w:rsidP="00943CF5">
      <w:pPr>
        <w:pStyle w:val="ListParagraph"/>
        <w:numPr>
          <w:ilvl w:val="0"/>
          <w:numId w:val="12"/>
        </w:numPr>
        <w:spacing w:after="0" w:line="240" w:lineRule="auto"/>
        <w:ind w:left="720" w:right="344"/>
        <w:rPr>
          <w:rFonts w:ascii="Times New Roman" w:eastAsia="Times New Roman" w:hAnsi="Times New Roman" w:cs="Times New Roman"/>
          <w:sz w:val="20"/>
          <w:szCs w:val="20"/>
          <w:u w:val="single"/>
        </w:rPr>
      </w:pPr>
      <w:r w:rsidRPr="007D4EC2">
        <w:rPr>
          <w:rFonts w:ascii="Times New Roman" w:eastAsia="Times New Roman" w:hAnsi="Times New Roman" w:cs="Times New Roman"/>
          <w:sz w:val="20"/>
          <w:szCs w:val="20"/>
        </w:rPr>
        <w:t>L</w:t>
      </w:r>
      <w:r w:rsidR="00C12658" w:rsidRPr="007D4EC2">
        <w:rPr>
          <w:rFonts w:ascii="Times New Roman" w:eastAsia="Times New Roman" w:hAnsi="Times New Roman" w:cs="Times New Roman"/>
          <w:sz w:val="20"/>
          <w:szCs w:val="20"/>
        </w:rPr>
        <w:t>o</w:t>
      </w:r>
      <w:r w:rsidR="00C12658" w:rsidRPr="007D4EC2">
        <w:rPr>
          <w:rFonts w:ascii="Times New Roman" w:eastAsia="Times New Roman" w:hAnsi="Times New Roman" w:cs="Times New Roman"/>
          <w:spacing w:val="-2"/>
          <w:sz w:val="20"/>
          <w:szCs w:val="20"/>
        </w:rPr>
        <w:t>g</w:t>
      </w:r>
      <w:r w:rsidR="00C12658" w:rsidRPr="007D4EC2">
        <w:rPr>
          <w:rFonts w:ascii="Times New Roman" w:eastAsia="Times New Roman" w:hAnsi="Times New Roman" w:cs="Times New Roman"/>
          <w:spacing w:val="1"/>
          <w:sz w:val="20"/>
          <w:szCs w:val="20"/>
        </w:rPr>
        <w:t>i</w:t>
      </w:r>
      <w:r w:rsidR="00C12658" w:rsidRPr="007D4EC2">
        <w:rPr>
          <w:rFonts w:ascii="Times New Roman" w:eastAsia="Times New Roman" w:hAnsi="Times New Roman" w:cs="Times New Roman"/>
          <w:sz w:val="20"/>
          <w:szCs w:val="20"/>
        </w:rPr>
        <w:t>c</w:t>
      </w:r>
      <w:r w:rsidR="00C12658" w:rsidRPr="007D4EC2">
        <w:rPr>
          <w:rFonts w:ascii="Times New Roman" w:eastAsia="Times New Roman" w:hAnsi="Times New Roman" w:cs="Times New Roman"/>
          <w:spacing w:val="1"/>
          <w:sz w:val="20"/>
          <w:szCs w:val="20"/>
        </w:rPr>
        <w:t xml:space="preserve"> </w:t>
      </w:r>
      <w:r w:rsidRPr="007D4EC2">
        <w:rPr>
          <w:rFonts w:ascii="Times New Roman" w:eastAsia="Times New Roman" w:hAnsi="Times New Roman" w:cs="Times New Roman"/>
          <w:spacing w:val="1"/>
          <w:sz w:val="20"/>
          <w:szCs w:val="20"/>
        </w:rPr>
        <w:t>M</w:t>
      </w:r>
      <w:r w:rsidR="00C12658" w:rsidRPr="007D4EC2">
        <w:rPr>
          <w:rFonts w:ascii="Times New Roman" w:eastAsia="Times New Roman" w:hAnsi="Times New Roman" w:cs="Times New Roman"/>
          <w:sz w:val="20"/>
          <w:szCs w:val="20"/>
        </w:rPr>
        <w:t>ode</w:t>
      </w:r>
      <w:r w:rsidR="00C12658" w:rsidRPr="007D4EC2">
        <w:rPr>
          <w:rFonts w:ascii="Times New Roman" w:eastAsia="Times New Roman" w:hAnsi="Times New Roman" w:cs="Times New Roman"/>
          <w:spacing w:val="1"/>
          <w:sz w:val="20"/>
          <w:szCs w:val="20"/>
        </w:rPr>
        <w:t>l</w:t>
      </w:r>
      <w:r w:rsidR="00F04B58" w:rsidRPr="007D4EC2">
        <w:rPr>
          <w:rFonts w:ascii="Times New Roman" w:eastAsia="Times New Roman" w:hAnsi="Times New Roman" w:cs="Times New Roman"/>
          <w:spacing w:val="1"/>
          <w:sz w:val="20"/>
          <w:szCs w:val="20"/>
        </w:rPr>
        <w:t xml:space="preserve"> (limited to 3 pages)</w:t>
      </w:r>
      <w:r w:rsidR="007C4EBF" w:rsidRPr="007D4EC2">
        <w:rPr>
          <w:rFonts w:ascii="Times New Roman" w:eastAsia="Times New Roman" w:hAnsi="Times New Roman" w:cs="Times New Roman"/>
          <w:spacing w:val="1"/>
          <w:sz w:val="20"/>
          <w:szCs w:val="20"/>
        </w:rPr>
        <w:t xml:space="preserve"> </w:t>
      </w:r>
    </w:p>
    <w:p w14:paraId="4CBE2835" w14:textId="77777777" w:rsidR="00F04B58" w:rsidRPr="00B53F1D" w:rsidRDefault="00984BE2" w:rsidP="00943CF5">
      <w:pPr>
        <w:pStyle w:val="ListParagraph"/>
        <w:numPr>
          <w:ilvl w:val="0"/>
          <w:numId w:val="12"/>
        </w:numPr>
        <w:spacing w:after="0" w:line="240" w:lineRule="auto"/>
        <w:ind w:left="720" w:right="344"/>
        <w:rPr>
          <w:rFonts w:ascii="Times New Roman" w:eastAsia="Times New Roman" w:hAnsi="Times New Roman" w:cs="Times New Roman"/>
          <w:sz w:val="20"/>
          <w:szCs w:val="20"/>
          <w:u w:val="single"/>
        </w:rPr>
      </w:pPr>
      <w:r w:rsidRPr="00B53F1D">
        <w:rPr>
          <w:rFonts w:ascii="Times New Roman" w:eastAsia="Times New Roman" w:hAnsi="Times New Roman" w:cs="Times New Roman"/>
          <w:spacing w:val="-2"/>
          <w:sz w:val="20"/>
          <w:szCs w:val="20"/>
        </w:rPr>
        <w:t>B</w:t>
      </w:r>
      <w:r w:rsidR="00C12658" w:rsidRPr="00B53F1D">
        <w:rPr>
          <w:rFonts w:ascii="Times New Roman" w:eastAsia="Times New Roman" w:hAnsi="Times New Roman" w:cs="Times New Roman"/>
          <w:spacing w:val="-2"/>
          <w:sz w:val="20"/>
          <w:szCs w:val="20"/>
        </w:rPr>
        <w:t>u</w:t>
      </w:r>
      <w:r w:rsidR="00C12658" w:rsidRPr="00B53F1D">
        <w:rPr>
          <w:rFonts w:ascii="Times New Roman" w:eastAsia="Times New Roman" w:hAnsi="Times New Roman" w:cs="Times New Roman"/>
          <w:sz w:val="20"/>
          <w:szCs w:val="20"/>
        </w:rPr>
        <w:t>d</w:t>
      </w:r>
      <w:r w:rsidR="00C12658" w:rsidRPr="00B53F1D">
        <w:rPr>
          <w:rFonts w:ascii="Times New Roman" w:eastAsia="Times New Roman" w:hAnsi="Times New Roman" w:cs="Times New Roman"/>
          <w:spacing w:val="-2"/>
          <w:sz w:val="20"/>
          <w:szCs w:val="20"/>
        </w:rPr>
        <w:t>g</w:t>
      </w:r>
      <w:r w:rsidR="00C12658" w:rsidRPr="00B53F1D">
        <w:rPr>
          <w:rFonts w:ascii="Times New Roman" w:eastAsia="Times New Roman" w:hAnsi="Times New Roman" w:cs="Times New Roman"/>
          <w:sz w:val="20"/>
          <w:szCs w:val="20"/>
        </w:rPr>
        <w:t>e</w:t>
      </w:r>
      <w:r w:rsidR="00C12658" w:rsidRPr="00B53F1D">
        <w:rPr>
          <w:rFonts w:ascii="Times New Roman" w:eastAsia="Times New Roman" w:hAnsi="Times New Roman" w:cs="Times New Roman"/>
          <w:spacing w:val="1"/>
          <w:sz w:val="20"/>
          <w:szCs w:val="20"/>
        </w:rPr>
        <w:t>t</w:t>
      </w:r>
      <w:r w:rsidR="007C4EBF" w:rsidRPr="00B53F1D">
        <w:rPr>
          <w:rFonts w:ascii="Times New Roman" w:eastAsia="Times New Roman" w:hAnsi="Times New Roman" w:cs="Times New Roman"/>
          <w:spacing w:val="1"/>
          <w:sz w:val="20"/>
          <w:szCs w:val="20"/>
        </w:rPr>
        <w:t xml:space="preserve"> </w:t>
      </w:r>
      <w:r w:rsidR="002B25AD" w:rsidRPr="00B53F1D">
        <w:rPr>
          <w:rFonts w:ascii="Times New Roman" w:eastAsia="Times New Roman" w:hAnsi="Times New Roman" w:cs="Times New Roman"/>
          <w:spacing w:val="1"/>
          <w:sz w:val="20"/>
          <w:szCs w:val="20"/>
        </w:rPr>
        <w:t xml:space="preserve">Worksheet </w:t>
      </w:r>
      <w:r w:rsidR="007C4EBF" w:rsidRPr="00B53F1D">
        <w:rPr>
          <w:rFonts w:ascii="Times New Roman" w:eastAsia="Times New Roman" w:hAnsi="Times New Roman" w:cs="Times New Roman"/>
          <w:spacing w:val="1"/>
          <w:sz w:val="20"/>
          <w:szCs w:val="20"/>
        </w:rPr>
        <w:t xml:space="preserve">(Attachment </w:t>
      </w:r>
      <w:r w:rsidR="001F10DB" w:rsidRPr="00B53F1D">
        <w:rPr>
          <w:rFonts w:ascii="Times New Roman" w:eastAsia="Times New Roman" w:hAnsi="Times New Roman" w:cs="Times New Roman"/>
          <w:spacing w:val="1"/>
          <w:sz w:val="20"/>
          <w:szCs w:val="20"/>
        </w:rPr>
        <w:t>C</w:t>
      </w:r>
      <w:r w:rsidR="007C4EBF" w:rsidRPr="00B53F1D">
        <w:rPr>
          <w:rFonts w:ascii="Times New Roman" w:eastAsia="Times New Roman" w:hAnsi="Times New Roman" w:cs="Times New Roman"/>
          <w:spacing w:val="1"/>
          <w:sz w:val="20"/>
          <w:szCs w:val="20"/>
        </w:rPr>
        <w:t>)</w:t>
      </w:r>
    </w:p>
    <w:p w14:paraId="36196467" w14:textId="77777777" w:rsidR="00F04B58" w:rsidRPr="00B53F1D" w:rsidRDefault="00984BE2" w:rsidP="00943CF5">
      <w:pPr>
        <w:pStyle w:val="ListParagraph"/>
        <w:numPr>
          <w:ilvl w:val="0"/>
          <w:numId w:val="12"/>
        </w:numPr>
        <w:spacing w:after="0" w:line="240" w:lineRule="auto"/>
        <w:ind w:left="720" w:right="344"/>
        <w:rPr>
          <w:rFonts w:ascii="Times New Roman" w:eastAsia="Times New Roman" w:hAnsi="Times New Roman" w:cs="Times New Roman"/>
          <w:sz w:val="20"/>
          <w:szCs w:val="20"/>
          <w:u w:val="single"/>
        </w:rPr>
      </w:pPr>
      <w:r w:rsidRPr="00B53F1D">
        <w:rPr>
          <w:rFonts w:ascii="Times New Roman" w:eastAsia="Times New Roman" w:hAnsi="Times New Roman" w:cs="Times New Roman"/>
          <w:spacing w:val="-2"/>
          <w:sz w:val="20"/>
          <w:szCs w:val="20"/>
        </w:rPr>
        <w:t>P</w:t>
      </w:r>
      <w:r w:rsidR="00C12658" w:rsidRPr="00B53F1D">
        <w:rPr>
          <w:rFonts w:ascii="Times New Roman" w:eastAsia="Times New Roman" w:hAnsi="Times New Roman" w:cs="Times New Roman"/>
          <w:spacing w:val="-2"/>
          <w:sz w:val="20"/>
          <w:szCs w:val="20"/>
        </w:rPr>
        <w:t>e</w:t>
      </w:r>
      <w:r w:rsidR="00C12658" w:rsidRPr="00B53F1D">
        <w:rPr>
          <w:rFonts w:ascii="Times New Roman" w:eastAsia="Times New Roman" w:hAnsi="Times New Roman" w:cs="Times New Roman"/>
          <w:spacing w:val="1"/>
          <w:sz w:val="20"/>
          <w:szCs w:val="20"/>
        </w:rPr>
        <w:t>rf</w:t>
      </w:r>
      <w:r w:rsidR="00C12658" w:rsidRPr="00B53F1D">
        <w:rPr>
          <w:rFonts w:ascii="Times New Roman" w:eastAsia="Times New Roman" w:hAnsi="Times New Roman" w:cs="Times New Roman"/>
          <w:spacing w:val="-2"/>
          <w:sz w:val="20"/>
          <w:szCs w:val="20"/>
        </w:rPr>
        <w:t>o</w:t>
      </w:r>
      <w:r w:rsidR="00C12658" w:rsidRPr="00B53F1D">
        <w:rPr>
          <w:rFonts w:ascii="Times New Roman" w:eastAsia="Times New Roman" w:hAnsi="Times New Roman" w:cs="Times New Roman"/>
          <w:spacing w:val="1"/>
          <w:sz w:val="20"/>
          <w:szCs w:val="20"/>
        </w:rPr>
        <w:t>r</w:t>
      </w:r>
      <w:r w:rsidR="00C12658" w:rsidRPr="00B53F1D">
        <w:rPr>
          <w:rFonts w:ascii="Times New Roman" w:eastAsia="Times New Roman" w:hAnsi="Times New Roman" w:cs="Times New Roman"/>
          <w:spacing w:val="-4"/>
          <w:sz w:val="20"/>
          <w:szCs w:val="20"/>
        </w:rPr>
        <w:t>m</w:t>
      </w:r>
      <w:r w:rsidR="00C12658" w:rsidRPr="00B53F1D">
        <w:rPr>
          <w:rFonts w:ascii="Times New Roman" w:eastAsia="Times New Roman" w:hAnsi="Times New Roman" w:cs="Times New Roman"/>
          <w:sz w:val="20"/>
          <w:szCs w:val="20"/>
        </w:rPr>
        <w:t>ance</w:t>
      </w:r>
      <w:r w:rsidR="00C12658" w:rsidRPr="00B53F1D">
        <w:rPr>
          <w:rFonts w:ascii="Times New Roman" w:eastAsia="Times New Roman" w:hAnsi="Times New Roman" w:cs="Times New Roman"/>
          <w:spacing w:val="1"/>
          <w:sz w:val="20"/>
          <w:szCs w:val="20"/>
        </w:rPr>
        <w:t xml:space="preserve"> </w:t>
      </w:r>
      <w:r w:rsidRPr="00B53F1D">
        <w:rPr>
          <w:rFonts w:ascii="Times New Roman" w:eastAsia="Times New Roman" w:hAnsi="Times New Roman" w:cs="Times New Roman"/>
          <w:spacing w:val="1"/>
          <w:sz w:val="20"/>
          <w:szCs w:val="20"/>
        </w:rPr>
        <w:t>M</w:t>
      </w:r>
      <w:r w:rsidR="00C12658" w:rsidRPr="00B53F1D">
        <w:rPr>
          <w:rFonts w:ascii="Times New Roman" w:eastAsia="Times New Roman" w:hAnsi="Times New Roman" w:cs="Times New Roman"/>
          <w:sz w:val="20"/>
          <w:szCs w:val="20"/>
        </w:rPr>
        <w:t>eas</w:t>
      </w:r>
      <w:r w:rsidR="00C12658" w:rsidRPr="00B53F1D">
        <w:rPr>
          <w:rFonts w:ascii="Times New Roman" w:eastAsia="Times New Roman" w:hAnsi="Times New Roman" w:cs="Times New Roman"/>
          <w:spacing w:val="-2"/>
          <w:sz w:val="20"/>
          <w:szCs w:val="20"/>
        </w:rPr>
        <w:t>u</w:t>
      </w:r>
      <w:r w:rsidR="00C12658" w:rsidRPr="00B53F1D">
        <w:rPr>
          <w:rFonts w:ascii="Times New Roman" w:eastAsia="Times New Roman" w:hAnsi="Times New Roman" w:cs="Times New Roman"/>
          <w:spacing w:val="1"/>
          <w:sz w:val="20"/>
          <w:szCs w:val="20"/>
        </w:rPr>
        <w:t>r</w:t>
      </w:r>
      <w:r w:rsidR="00C12658" w:rsidRPr="00B53F1D">
        <w:rPr>
          <w:rFonts w:ascii="Times New Roman" w:eastAsia="Times New Roman" w:hAnsi="Times New Roman" w:cs="Times New Roman"/>
          <w:sz w:val="20"/>
          <w:szCs w:val="20"/>
        </w:rPr>
        <w:t xml:space="preserve">es </w:t>
      </w:r>
    </w:p>
    <w:p w14:paraId="072D9385" w14:textId="77777777" w:rsidR="00C12658" w:rsidRPr="00B53F1D" w:rsidRDefault="00984BE2" w:rsidP="00943CF5">
      <w:pPr>
        <w:pStyle w:val="ListParagraph"/>
        <w:numPr>
          <w:ilvl w:val="0"/>
          <w:numId w:val="12"/>
        </w:numPr>
        <w:spacing w:after="0" w:line="240" w:lineRule="auto"/>
        <w:ind w:left="720" w:right="344"/>
        <w:rPr>
          <w:rFonts w:ascii="Times New Roman" w:eastAsia="Times New Roman" w:hAnsi="Times New Roman" w:cs="Times New Roman"/>
          <w:sz w:val="20"/>
          <w:szCs w:val="20"/>
          <w:u w:val="single"/>
        </w:rPr>
      </w:pPr>
      <w:r w:rsidRPr="00B53F1D">
        <w:rPr>
          <w:rFonts w:ascii="Times New Roman" w:eastAsia="Times New Roman" w:hAnsi="Times New Roman" w:cs="Times New Roman"/>
          <w:sz w:val="20"/>
          <w:szCs w:val="20"/>
        </w:rPr>
        <w:t>S</w:t>
      </w:r>
      <w:r w:rsidR="00C12658" w:rsidRPr="00B53F1D">
        <w:rPr>
          <w:rFonts w:ascii="Times New Roman" w:eastAsia="Times New Roman" w:hAnsi="Times New Roman" w:cs="Times New Roman"/>
          <w:sz w:val="20"/>
          <w:szCs w:val="20"/>
        </w:rPr>
        <w:t>upp</w:t>
      </w:r>
      <w:r w:rsidR="00C12658" w:rsidRPr="00B53F1D">
        <w:rPr>
          <w:rFonts w:ascii="Times New Roman" w:eastAsia="Times New Roman" w:hAnsi="Times New Roman" w:cs="Times New Roman"/>
          <w:spacing w:val="-1"/>
          <w:sz w:val="20"/>
          <w:szCs w:val="20"/>
        </w:rPr>
        <w:t>l</w:t>
      </w:r>
      <w:r w:rsidR="00C12658" w:rsidRPr="00B53F1D">
        <w:rPr>
          <w:rFonts w:ascii="Times New Roman" w:eastAsia="Times New Roman" w:hAnsi="Times New Roman" w:cs="Times New Roman"/>
          <w:sz w:val="20"/>
          <w:szCs w:val="20"/>
        </w:rPr>
        <w:t>e</w:t>
      </w:r>
      <w:r w:rsidR="00C12658" w:rsidRPr="00B53F1D">
        <w:rPr>
          <w:rFonts w:ascii="Times New Roman" w:eastAsia="Times New Roman" w:hAnsi="Times New Roman" w:cs="Times New Roman"/>
          <w:spacing w:val="-4"/>
          <w:sz w:val="20"/>
          <w:szCs w:val="20"/>
        </w:rPr>
        <w:t>m</w:t>
      </w:r>
      <w:r w:rsidR="00C12658" w:rsidRPr="00B53F1D">
        <w:rPr>
          <w:rFonts w:ascii="Times New Roman" w:eastAsia="Times New Roman" w:hAnsi="Times New Roman" w:cs="Times New Roman"/>
          <w:sz w:val="20"/>
          <w:szCs w:val="20"/>
        </w:rPr>
        <w:t>en</w:t>
      </w:r>
      <w:r w:rsidR="00C12658" w:rsidRPr="00B53F1D">
        <w:rPr>
          <w:rFonts w:ascii="Times New Roman" w:eastAsia="Times New Roman" w:hAnsi="Times New Roman" w:cs="Times New Roman"/>
          <w:spacing w:val="1"/>
          <w:sz w:val="20"/>
          <w:szCs w:val="20"/>
        </w:rPr>
        <w:t>t</w:t>
      </w:r>
      <w:r w:rsidR="00C12658" w:rsidRPr="00B53F1D">
        <w:rPr>
          <w:rFonts w:ascii="Times New Roman" w:eastAsia="Times New Roman" w:hAnsi="Times New Roman" w:cs="Times New Roman"/>
          <w:sz w:val="20"/>
          <w:szCs w:val="20"/>
        </w:rPr>
        <w:t>a</w:t>
      </w:r>
      <w:r w:rsidR="00C12658" w:rsidRPr="00B53F1D">
        <w:rPr>
          <w:rFonts w:ascii="Times New Roman" w:eastAsia="Times New Roman" w:hAnsi="Times New Roman" w:cs="Times New Roman"/>
          <w:spacing w:val="1"/>
          <w:sz w:val="20"/>
          <w:szCs w:val="20"/>
        </w:rPr>
        <w:t>r</w:t>
      </w:r>
      <w:r w:rsidR="00C12658" w:rsidRPr="00B53F1D">
        <w:rPr>
          <w:rFonts w:ascii="Times New Roman" w:eastAsia="Times New Roman" w:hAnsi="Times New Roman" w:cs="Times New Roman"/>
          <w:sz w:val="20"/>
          <w:szCs w:val="20"/>
        </w:rPr>
        <w:t>y</w:t>
      </w:r>
      <w:r w:rsidR="00C12658" w:rsidRPr="00B53F1D">
        <w:rPr>
          <w:rFonts w:ascii="Times New Roman" w:eastAsia="Times New Roman" w:hAnsi="Times New Roman" w:cs="Times New Roman"/>
          <w:spacing w:val="-2"/>
          <w:sz w:val="20"/>
          <w:szCs w:val="20"/>
        </w:rPr>
        <w:t xml:space="preserve"> </w:t>
      </w:r>
      <w:r w:rsidRPr="00B53F1D">
        <w:rPr>
          <w:rFonts w:ascii="Times New Roman" w:eastAsia="Times New Roman" w:hAnsi="Times New Roman" w:cs="Times New Roman"/>
          <w:spacing w:val="-2"/>
          <w:sz w:val="20"/>
          <w:szCs w:val="20"/>
        </w:rPr>
        <w:t>M</w:t>
      </w:r>
      <w:r w:rsidR="00C12658" w:rsidRPr="00B53F1D">
        <w:rPr>
          <w:rFonts w:ascii="Times New Roman" w:eastAsia="Times New Roman" w:hAnsi="Times New Roman" w:cs="Times New Roman"/>
          <w:sz w:val="20"/>
          <w:szCs w:val="20"/>
        </w:rPr>
        <w:t>a</w:t>
      </w:r>
      <w:r w:rsidR="00C12658" w:rsidRPr="00B53F1D">
        <w:rPr>
          <w:rFonts w:ascii="Times New Roman" w:eastAsia="Times New Roman" w:hAnsi="Times New Roman" w:cs="Times New Roman"/>
          <w:spacing w:val="1"/>
          <w:sz w:val="20"/>
          <w:szCs w:val="20"/>
        </w:rPr>
        <w:t>t</w:t>
      </w:r>
      <w:r w:rsidR="00C12658" w:rsidRPr="00B53F1D">
        <w:rPr>
          <w:rFonts w:ascii="Times New Roman" w:eastAsia="Times New Roman" w:hAnsi="Times New Roman" w:cs="Times New Roman"/>
          <w:sz w:val="20"/>
          <w:szCs w:val="20"/>
        </w:rPr>
        <w:t>e</w:t>
      </w:r>
      <w:r w:rsidR="00C12658" w:rsidRPr="00B53F1D">
        <w:rPr>
          <w:rFonts w:ascii="Times New Roman" w:eastAsia="Times New Roman" w:hAnsi="Times New Roman" w:cs="Times New Roman"/>
          <w:spacing w:val="1"/>
          <w:sz w:val="20"/>
          <w:szCs w:val="20"/>
        </w:rPr>
        <w:t>r</w:t>
      </w:r>
      <w:r w:rsidR="00C12658" w:rsidRPr="00B53F1D">
        <w:rPr>
          <w:rFonts w:ascii="Times New Roman" w:eastAsia="Times New Roman" w:hAnsi="Times New Roman" w:cs="Times New Roman"/>
          <w:spacing w:val="-1"/>
          <w:sz w:val="20"/>
          <w:szCs w:val="20"/>
        </w:rPr>
        <w:t>i</w:t>
      </w:r>
      <w:r w:rsidR="00C12658" w:rsidRPr="00B53F1D">
        <w:rPr>
          <w:rFonts w:ascii="Times New Roman" w:eastAsia="Times New Roman" w:hAnsi="Times New Roman" w:cs="Times New Roman"/>
          <w:sz w:val="20"/>
          <w:szCs w:val="20"/>
        </w:rPr>
        <w:t>a</w:t>
      </w:r>
      <w:r w:rsidR="00C12658" w:rsidRPr="00B53F1D">
        <w:rPr>
          <w:rFonts w:ascii="Times New Roman" w:eastAsia="Times New Roman" w:hAnsi="Times New Roman" w:cs="Times New Roman"/>
          <w:spacing w:val="1"/>
          <w:sz w:val="20"/>
          <w:szCs w:val="20"/>
        </w:rPr>
        <w:t>l</w:t>
      </w:r>
      <w:r w:rsidR="00C12658" w:rsidRPr="00B53F1D">
        <w:rPr>
          <w:rFonts w:ascii="Times New Roman" w:eastAsia="Times New Roman" w:hAnsi="Times New Roman" w:cs="Times New Roman"/>
          <w:sz w:val="20"/>
          <w:szCs w:val="20"/>
        </w:rPr>
        <w:t>s</w:t>
      </w:r>
      <w:r w:rsidR="00C12658" w:rsidRPr="00B53F1D">
        <w:rPr>
          <w:rFonts w:ascii="Times New Roman" w:eastAsia="Times New Roman" w:hAnsi="Times New Roman" w:cs="Times New Roman"/>
          <w:spacing w:val="-2"/>
          <w:sz w:val="20"/>
          <w:szCs w:val="20"/>
        </w:rPr>
        <w:t xml:space="preserve"> </w:t>
      </w:r>
      <w:r w:rsidRPr="00B53F1D">
        <w:rPr>
          <w:rFonts w:ascii="Times New Roman" w:eastAsia="Times New Roman" w:hAnsi="Times New Roman" w:cs="Times New Roman"/>
          <w:spacing w:val="-2"/>
          <w:sz w:val="20"/>
          <w:szCs w:val="20"/>
        </w:rPr>
        <w:t>(</w:t>
      </w:r>
      <w:r w:rsidR="00C12658" w:rsidRPr="00B53F1D">
        <w:rPr>
          <w:rFonts w:ascii="Times New Roman" w:eastAsia="Times New Roman" w:hAnsi="Times New Roman" w:cs="Times New Roman"/>
          <w:spacing w:val="-1"/>
          <w:sz w:val="20"/>
          <w:szCs w:val="20"/>
        </w:rPr>
        <w:t>i</w:t>
      </w:r>
      <w:r w:rsidR="00C12658" w:rsidRPr="00B53F1D">
        <w:rPr>
          <w:rFonts w:ascii="Times New Roman" w:eastAsia="Times New Roman" w:hAnsi="Times New Roman" w:cs="Times New Roman"/>
          <w:sz w:val="20"/>
          <w:szCs w:val="20"/>
        </w:rPr>
        <w:t>f</w:t>
      </w:r>
      <w:r w:rsidR="00C12658" w:rsidRPr="00B53F1D">
        <w:rPr>
          <w:rFonts w:ascii="Times New Roman" w:eastAsia="Times New Roman" w:hAnsi="Times New Roman" w:cs="Times New Roman"/>
          <w:spacing w:val="-1"/>
          <w:sz w:val="20"/>
          <w:szCs w:val="20"/>
        </w:rPr>
        <w:t xml:space="preserve"> </w:t>
      </w:r>
      <w:r w:rsidR="00C12658" w:rsidRPr="00B53F1D">
        <w:rPr>
          <w:rFonts w:ascii="Times New Roman" w:eastAsia="Times New Roman" w:hAnsi="Times New Roman" w:cs="Times New Roman"/>
          <w:sz w:val="20"/>
          <w:szCs w:val="20"/>
        </w:rPr>
        <w:t>app</w:t>
      </w:r>
      <w:r w:rsidR="00C12658" w:rsidRPr="00B53F1D">
        <w:rPr>
          <w:rFonts w:ascii="Times New Roman" w:eastAsia="Times New Roman" w:hAnsi="Times New Roman" w:cs="Times New Roman"/>
          <w:spacing w:val="-1"/>
          <w:sz w:val="20"/>
          <w:szCs w:val="20"/>
        </w:rPr>
        <w:t>l</w:t>
      </w:r>
      <w:r w:rsidR="00C12658" w:rsidRPr="00B53F1D">
        <w:rPr>
          <w:rFonts w:ascii="Times New Roman" w:eastAsia="Times New Roman" w:hAnsi="Times New Roman" w:cs="Times New Roman"/>
          <w:spacing w:val="1"/>
          <w:sz w:val="20"/>
          <w:szCs w:val="20"/>
        </w:rPr>
        <w:t>i</w:t>
      </w:r>
      <w:r w:rsidR="00C12658" w:rsidRPr="00B53F1D">
        <w:rPr>
          <w:rFonts w:ascii="Times New Roman" w:eastAsia="Times New Roman" w:hAnsi="Times New Roman" w:cs="Times New Roman"/>
          <w:sz w:val="20"/>
          <w:szCs w:val="20"/>
        </w:rPr>
        <w:t>ca</w:t>
      </w:r>
      <w:r w:rsidR="00C12658" w:rsidRPr="00B53F1D">
        <w:rPr>
          <w:rFonts w:ascii="Times New Roman" w:eastAsia="Times New Roman" w:hAnsi="Times New Roman" w:cs="Times New Roman"/>
          <w:spacing w:val="-2"/>
          <w:sz w:val="20"/>
          <w:szCs w:val="20"/>
        </w:rPr>
        <w:t>b</w:t>
      </w:r>
      <w:r w:rsidR="00C12658" w:rsidRPr="00B53F1D">
        <w:rPr>
          <w:rFonts w:ascii="Times New Roman" w:eastAsia="Times New Roman" w:hAnsi="Times New Roman" w:cs="Times New Roman"/>
          <w:spacing w:val="1"/>
          <w:sz w:val="20"/>
          <w:szCs w:val="20"/>
        </w:rPr>
        <w:t>l</w:t>
      </w:r>
      <w:r w:rsidR="00C12658" w:rsidRPr="00B53F1D">
        <w:rPr>
          <w:rFonts w:ascii="Times New Roman" w:eastAsia="Times New Roman" w:hAnsi="Times New Roman" w:cs="Times New Roman"/>
          <w:sz w:val="20"/>
          <w:szCs w:val="20"/>
        </w:rPr>
        <w:t>e</w:t>
      </w:r>
      <w:r w:rsidRPr="00B53F1D">
        <w:rPr>
          <w:rFonts w:ascii="Times New Roman" w:eastAsia="Times New Roman" w:hAnsi="Times New Roman" w:cs="Times New Roman"/>
          <w:sz w:val="20"/>
          <w:szCs w:val="20"/>
        </w:rPr>
        <w:t>)</w:t>
      </w:r>
    </w:p>
    <w:p w14:paraId="7A810F75" w14:textId="77777777" w:rsidR="00754A83" w:rsidRPr="00754A83" w:rsidRDefault="00754A83" w:rsidP="007D4EC2">
      <w:pPr>
        <w:pStyle w:val="ListParagraph"/>
        <w:spacing w:after="0" w:line="240" w:lineRule="auto"/>
        <w:ind w:right="344" w:hanging="360"/>
        <w:rPr>
          <w:rFonts w:ascii="Times New Roman" w:eastAsia="Times New Roman" w:hAnsi="Times New Roman" w:cs="Times New Roman"/>
          <w:sz w:val="16"/>
          <w:szCs w:val="16"/>
          <w:u w:val="single"/>
        </w:rPr>
      </w:pPr>
    </w:p>
    <w:p w14:paraId="443AF9E8" w14:textId="77777777" w:rsidR="00C12658" w:rsidRPr="00C12658" w:rsidRDefault="00F04B58" w:rsidP="00C12658">
      <w:pPr>
        <w:spacing w:before="74" w:after="0" w:line="240" w:lineRule="auto"/>
        <w:ind w:right="419"/>
        <w:rPr>
          <w:rFonts w:ascii="Times New Roman" w:eastAsia="Times New Roman" w:hAnsi="Times New Roman" w:cs="Times New Roman"/>
          <w:sz w:val="20"/>
          <w:szCs w:val="20"/>
        </w:rPr>
      </w:pPr>
      <w:r w:rsidRPr="00F04B58">
        <w:rPr>
          <w:rFonts w:ascii="Times New Roman" w:eastAsia="Times New Roman" w:hAnsi="Times New Roman" w:cs="Times New Roman"/>
          <w:sz w:val="20"/>
          <w:szCs w:val="20"/>
        </w:rPr>
        <w:t xml:space="preserve">The </w:t>
      </w:r>
      <w:r w:rsidR="004D30B3">
        <w:rPr>
          <w:rFonts w:ascii="Times New Roman" w:eastAsia="Times New Roman" w:hAnsi="Times New Roman" w:cs="Times New Roman"/>
          <w:sz w:val="20"/>
          <w:szCs w:val="20"/>
        </w:rPr>
        <w:t>ND State Commission</w:t>
      </w:r>
      <w:r w:rsidRPr="00CD7A1B">
        <w:rPr>
          <w:rFonts w:ascii="Times New Roman" w:eastAsia="Times New Roman" w:hAnsi="Times New Roman" w:cs="Times New Roman"/>
          <w:sz w:val="20"/>
          <w:szCs w:val="20"/>
        </w:rPr>
        <w:t xml:space="preserve"> </w:t>
      </w:r>
      <w:r w:rsidRPr="00F04B58">
        <w:rPr>
          <w:rFonts w:ascii="Times New Roman" w:eastAsia="Times New Roman" w:hAnsi="Times New Roman" w:cs="Times New Roman"/>
          <w:sz w:val="20"/>
          <w:szCs w:val="20"/>
        </w:rPr>
        <w:t>s</w:t>
      </w:r>
      <w:r w:rsidRPr="00F04B58">
        <w:rPr>
          <w:rFonts w:ascii="Times New Roman" w:eastAsia="Times New Roman" w:hAnsi="Times New Roman" w:cs="Times New Roman"/>
          <w:spacing w:val="1"/>
          <w:sz w:val="20"/>
          <w:szCs w:val="20"/>
        </w:rPr>
        <w:t>tr</w:t>
      </w:r>
      <w:r w:rsidRPr="00F04B58">
        <w:rPr>
          <w:rFonts w:ascii="Times New Roman" w:eastAsia="Times New Roman" w:hAnsi="Times New Roman" w:cs="Times New Roman"/>
          <w:spacing w:val="-2"/>
          <w:sz w:val="20"/>
          <w:szCs w:val="20"/>
        </w:rPr>
        <w:t>o</w:t>
      </w:r>
      <w:r w:rsidRPr="00F04B58">
        <w:rPr>
          <w:rFonts w:ascii="Times New Roman" w:eastAsia="Times New Roman" w:hAnsi="Times New Roman" w:cs="Times New Roman"/>
          <w:sz w:val="20"/>
          <w:szCs w:val="20"/>
        </w:rPr>
        <w:t>n</w:t>
      </w:r>
      <w:r w:rsidRPr="00F04B58">
        <w:rPr>
          <w:rFonts w:ascii="Times New Roman" w:eastAsia="Times New Roman" w:hAnsi="Times New Roman" w:cs="Times New Roman"/>
          <w:spacing w:val="-2"/>
          <w:sz w:val="20"/>
          <w:szCs w:val="20"/>
        </w:rPr>
        <w:t>g</w:t>
      </w:r>
      <w:r w:rsidRPr="00F04B58">
        <w:rPr>
          <w:rFonts w:ascii="Times New Roman" w:eastAsia="Times New Roman" w:hAnsi="Times New Roman" w:cs="Times New Roman"/>
          <w:spacing w:val="1"/>
          <w:sz w:val="20"/>
          <w:szCs w:val="20"/>
        </w:rPr>
        <w:t>l</w:t>
      </w:r>
      <w:r w:rsidRPr="00F04B58">
        <w:rPr>
          <w:rFonts w:ascii="Times New Roman" w:eastAsia="Times New Roman" w:hAnsi="Times New Roman" w:cs="Times New Roman"/>
          <w:sz w:val="20"/>
          <w:szCs w:val="20"/>
        </w:rPr>
        <w:t>y</w:t>
      </w:r>
      <w:r w:rsidRPr="00F04B58">
        <w:rPr>
          <w:rFonts w:ascii="Times New Roman" w:eastAsia="Times New Roman" w:hAnsi="Times New Roman" w:cs="Times New Roman"/>
          <w:spacing w:val="-2"/>
          <w:sz w:val="20"/>
          <w:szCs w:val="20"/>
        </w:rPr>
        <w:t xml:space="preserve"> </w:t>
      </w:r>
      <w:r w:rsidRPr="00F04B58">
        <w:rPr>
          <w:rFonts w:ascii="Times New Roman" w:eastAsia="Times New Roman" w:hAnsi="Times New Roman" w:cs="Times New Roman"/>
          <w:sz w:val="20"/>
          <w:szCs w:val="20"/>
        </w:rPr>
        <w:t>encou</w:t>
      </w:r>
      <w:r w:rsidRPr="00F04B58">
        <w:rPr>
          <w:rFonts w:ascii="Times New Roman" w:eastAsia="Times New Roman" w:hAnsi="Times New Roman" w:cs="Times New Roman"/>
          <w:spacing w:val="1"/>
          <w:sz w:val="20"/>
          <w:szCs w:val="20"/>
        </w:rPr>
        <w:t>r</w:t>
      </w:r>
      <w:r w:rsidRPr="00F04B58">
        <w:rPr>
          <w:rFonts w:ascii="Times New Roman" w:eastAsia="Times New Roman" w:hAnsi="Times New Roman" w:cs="Times New Roman"/>
          <w:sz w:val="20"/>
          <w:szCs w:val="20"/>
        </w:rPr>
        <w:t>a</w:t>
      </w:r>
      <w:r w:rsidRPr="00F04B58">
        <w:rPr>
          <w:rFonts w:ascii="Times New Roman" w:eastAsia="Times New Roman" w:hAnsi="Times New Roman" w:cs="Times New Roman"/>
          <w:spacing w:val="-2"/>
          <w:sz w:val="20"/>
          <w:szCs w:val="20"/>
        </w:rPr>
        <w:t>g</w:t>
      </w:r>
      <w:r w:rsidRPr="00F04B58">
        <w:rPr>
          <w:rFonts w:ascii="Times New Roman" w:eastAsia="Times New Roman" w:hAnsi="Times New Roman" w:cs="Times New Roman"/>
          <w:sz w:val="20"/>
          <w:szCs w:val="20"/>
        </w:rPr>
        <w:t>es</w:t>
      </w:r>
      <w:r w:rsidRPr="00F04B58">
        <w:rPr>
          <w:rFonts w:ascii="Times New Roman" w:eastAsia="Times New Roman" w:hAnsi="Times New Roman" w:cs="Times New Roman"/>
          <w:spacing w:val="-2"/>
          <w:sz w:val="20"/>
          <w:szCs w:val="20"/>
        </w:rPr>
        <w:t xml:space="preserve"> </w:t>
      </w:r>
      <w:r w:rsidRPr="00F04B58">
        <w:rPr>
          <w:rFonts w:ascii="Times New Roman" w:eastAsia="Times New Roman" w:hAnsi="Times New Roman" w:cs="Times New Roman"/>
          <w:sz w:val="20"/>
          <w:szCs w:val="20"/>
        </w:rPr>
        <w:t>ap</w:t>
      </w:r>
      <w:r w:rsidRPr="00F04B58">
        <w:rPr>
          <w:rFonts w:ascii="Times New Roman" w:eastAsia="Times New Roman" w:hAnsi="Times New Roman" w:cs="Times New Roman"/>
          <w:spacing w:val="-2"/>
          <w:sz w:val="20"/>
          <w:szCs w:val="20"/>
        </w:rPr>
        <w:t>p</w:t>
      </w:r>
      <w:r w:rsidRPr="00F04B58">
        <w:rPr>
          <w:rFonts w:ascii="Times New Roman" w:eastAsia="Times New Roman" w:hAnsi="Times New Roman" w:cs="Times New Roman"/>
          <w:spacing w:val="1"/>
          <w:sz w:val="20"/>
          <w:szCs w:val="20"/>
        </w:rPr>
        <w:t>li</w:t>
      </w:r>
      <w:r w:rsidRPr="00F04B58">
        <w:rPr>
          <w:rFonts w:ascii="Times New Roman" w:eastAsia="Times New Roman" w:hAnsi="Times New Roman" w:cs="Times New Roman"/>
          <w:spacing w:val="-2"/>
          <w:sz w:val="20"/>
          <w:szCs w:val="20"/>
        </w:rPr>
        <w:t>ca</w:t>
      </w:r>
      <w:r w:rsidRPr="00F04B58">
        <w:rPr>
          <w:rFonts w:ascii="Times New Roman" w:eastAsia="Times New Roman" w:hAnsi="Times New Roman" w:cs="Times New Roman"/>
          <w:sz w:val="20"/>
          <w:szCs w:val="20"/>
        </w:rPr>
        <w:t>n</w:t>
      </w:r>
      <w:r w:rsidRPr="00F04B58">
        <w:rPr>
          <w:rFonts w:ascii="Times New Roman" w:eastAsia="Times New Roman" w:hAnsi="Times New Roman" w:cs="Times New Roman"/>
          <w:spacing w:val="1"/>
          <w:sz w:val="20"/>
          <w:szCs w:val="20"/>
        </w:rPr>
        <w:t>t</w:t>
      </w:r>
      <w:r w:rsidRPr="00F04B58">
        <w:rPr>
          <w:rFonts w:ascii="Times New Roman" w:eastAsia="Times New Roman" w:hAnsi="Times New Roman" w:cs="Times New Roman"/>
          <w:sz w:val="20"/>
          <w:szCs w:val="20"/>
        </w:rPr>
        <w:t>s</w:t>
      </w:r>
      <w:r w:rsidRPr="00F04B58">
        <w:rPr>
          <w:rFonts w:ascii="Times New Roman" w:eastAsia="Times New Roman" w:hAnsi="Times New Roman" w:cs="Times New Roman"/>
          <w:spacing w:val="-2"/>
          <w:sz w:val="20"/>
          <w:szCs w:val="20"/>
        </w:rPr>
        <w:t xml:space="preserve"> </w:t>
      </w:r>
      <w:r w:rsidRPr="00F04B58">
        <w:rPr>
          <w:rFonts w:ascii="Times New Roman" w:eastAsia="Times New Roman" w:hAnsi="Times New Roman" w:cs="Times New Roman"/>
          <w:spacing w:val="1"/>
          <w:sz w:val="20"/>
          <w:szCs w:val="20"/>
        </w:rPr>
        <w:t>t</w:t>
      </w:r>
      <w:r w:rsidRPr="00F04B58">
        <w:rPr>
          <w:rFonts w:ascii="Times New Roman" w:eastAsia="Times New Roman" w:hAnsi="Times New Roman" w:cs="Times New Roman"/>
          <w:sz w:val="20"/>
          <w:szCs w:val="20"/>
        </w:rPr>
        <w:t xml:space="preserve">o </w:t>
      </w:r>
      <w:r w:rsidRPr="00F04B58">
        <w:rPr>
          <w:rFonts w:ascii="Times New Roman" w:eastAsia="Times New Roman" w:hAnsi="Times New Roman" w:cs="Times New Roman"/>
          <w:spacing w:val="-2"/>
          <w:sz w:val="20"/>
          <w:szCs w:val="20"/>
        </w:rPr>
        <w:t>p</w:t>
      </w:r>
      <w:r w:rsidRPr="00F04B58">
        <w:rPr>
          <w:rFonts w:ascii="Times New Roman" w:eastAsia="Times New Roman" w:hAnsi="Times New Roman" w:cs="Times New Roman"/>
          <w:spacing w:val="1"/>
          <w:sz w:val="20"/>
          <w:szCs w:val="20"/>
        </w:rPr>
        <w:t>ri</w:t>
      </w:r>
      <w:r w:rsidRPr="00F04B58">
        <w:rPr>
          <w:rFonts w:ascii="Times New Roman" w:eastAsia="Times New Roman" w:hAnsi="Times New Roman" w:cs="Times New Roman"/>
          <w:spacing w:val="-2"/>
          <w:sz w:val="20"/>
          <w:szCs w:val="20"/>
        </w:rPr>
        <w:t>n</w:t>
      </w:r>
      <w:r w:rsidRPr="00F04B58">
        <w:rPr>
          <w:rFonts w:ascii="Times New Roman" w:eastAsia="Times New Roman" w:hAnsi="Times New Roman" w:cs="Times New Roman"/>
          <w:sz w:val="20"/>
          <w:szCs w:val="20"/>
        </w:rPr>
        <w:t>t</w:t>
      </w:r>
      <w:r w:rsidRPr="00F04B58">
        <w:rPr>
          <w:rFonts w:ascii="Times New Roman" w:eastAsia="Times New Roman" w:hAnsi="Times New Roman" w:cs="Times New Roman"/>
          <w:spacing w:val="1"/>
          <w:sz w:val="20"/>
          <w:szCs w:val="20"/>
        </w:rPr>
        <w:t xml:space="preserve"> </w:t>
      </w:r>
      <w:r w:rsidRPr="00F04B58">
        <w:rPr>
          <w:rFonts w:ascii="Times New Roman" w:eastAsia="Times New Roman" w:hAnsi="Times New Roman" w:cs="Times New Roman"/>
          <w:sz w:val="20"/>
          <w:szCs w:val="20"/>
        </w:rPr>
        <w:t>o</w:t>
      </w:r>
      <w:r w:rsidRPr="00F04B58">
        <w:rPr>
          <w:rFonts w:ascii="Times New Roman" w:eastAsia="Times New Roman" w:hAnsi="Times New Roman" w:cs="Times New Roman"/>
          <w:spacing w:val="-2"/>
          <w:sz w:val="20"/>
          <w:szCs w:val="20"/>
        </w:rPr>
        <w:t>u</w:t>
      </w:r>
      <w:r w:rsidRPr="00F04B58">
        <w:rPr>
          <w:rFonts w:ascii="Times New Roman" w:eastAsia="Times New Roman" w:hAnsi="Times New Roman" w:cs="Times New Roman"/>
          <w:sz w:val="20"/>
          <w:szCs w:val="20"/>
        </w:rPr>
        <w:t>t</w:t>
      </w:r>
      <w:r w:rsidRPr="00F04B58">
        <w:rPr>
          <w:rFonts w:ascii="Times New Roman" w:eastAsia="Times New Roman" w:hAnsi="Times New Roman" w:cs="Times New Roman"/>
          <w:spacing w:val="1"/>
          <w:sz w:val="20"/>
          <w:szCs w:val="20"/>
        </w:rPr>
        <w:t xml:space="preserve"> t</w:t>
      </w:r>
      <w:r w:rsidRPr="00F04B58">
        <w:rPr>
          <w:rFonts w:ascii="Times New Roman" w:eastAsia="Times New Roman" w:hAnsi="Times New Roman" w:cs="Times New Roman"/>
          <w:spacing w:val="-2"/>
          <w:sz w:val="20"/>
          <w:szCs w:val="20"/>
        </w:rPr>
        <w:t>h</w:t>
      </w:r>
      <w:r w:rsidRPr="00F04B58">
        <w:rPr>
          <w:rFonts w:ascii="Times New Roman" w:eastAsia="Times New Roman" w:hAnsi="Times New Roman" w:cs="Times New Roman"/>
          <w:sz w:val="20"/>
          <w:szCs w:val="20"/>
        </w:rPr>
        <w:t>e</w:t>
      </w:r>
      <w:r w:rsidRPr="00F04B58">
        <w:rPr>
          <w:rFonts w:ascii="Times New Roman" w:eastAsia="Times New Roman" w:hAnsi="Times New Roman" w:cs="Times New Roman"/>
          <w:spacing w:val="1"/>
          <w:sz w:val="20"/>
          <w:szCs w:val="20"/>
        </w:rPr>
        <w:t xml:space="preserve"> </w:t>
      </w:r>
      <w:r w:rsidRPr="00F04B58">
        <w:rPr>
          <w:rFonts w:ascii="Times New Roman" w:eastAsia="Times New Roman" w:hAnsi="Times New Roman" w:cs="Times New Roman"/>
          <w:sz w:val="20"/>
          <w:szCs w:val="20"/>
        </w:rPr>
        <w:t>ap</w:t>
      </w:r>
      <w:r w:rsidRPr="00F04B58">
        <w:rPr>
          <w:rFonts w:ascii="Times New Roman" w:eastAsia="Times New Roman" w:hAnsi="Times New Roman" w:cs="Times New Roman"/>
          <w:spacing w:val="-2"/>
          <w:sz w:val="20"/>
          <w:szCs w:val="20"/>
        </w:rPr>
        <w:t>p</w:t>
      </w:r>
      <w:r w:rsidRPr="00F04B58">
        <w:rPr>
          <w:rFonts w:ascii="Times New Roman" w:eastAsia="Times New Roman" w:hAnsi="Times New Roman" w:cs="Times New Roman"/>
          <w:spacing w:val="-1"/>
          <w:sz w:val="20"/>
          <w:szCs w:val="20"/>
        </w:rPr>
        <w:t>l</w:t>
      </w:r>
      <w:r w:rsidRPr="00F04B58">
        <w:rPr>
          <w:rFonts w:ascii="Times New Roman" w:eastAsia="Times New Roman" w:hAnsi="Times New Roman" w:cs="Times New Roman"/>
          <w:spacing w:val="1"/>
          <w:sz w:val="20"/>
          <w:szCs w:val="20"/>
        </w:rPr>
        <w:t>i</w:t>
      </w:r>
      <w:r w:rsidRPr="00F04B58">
        <w:rPr>
          <w:rFonts w:ascii="Times New Roman" w:eastAsia="Times New Roman" w:hAnsi="Times New Roman" w:cs="Times New Roman"/>
          <w:sz w:val="20"/>
          <w:szCs w:val="20"/>
        </w:rPr>
        <w:t>c</w:t>
      </w:r>
      <w:r w:rsidRPr="00F04B58">
        <w:rPr>
          <w:rFonts w:ascii="Times New Roman" w:eastAsia="Times New Roman" w:hAnsi="Times New Roman" w:cs="Times New Roman"/>
          <w:spacing w:val="-2"/>
          <w:sz w:val="20"/>
          <w:szCs w:val="20"/>
        </w:rPr>
        <w:t>a</w:t>
      </w:r>
      <w:r w:rsidRPr="00F04B58">
        <w:rPr>
          <w:rFonts w:ascii="Times New Roman" w:eastAsia="Times New Roman" w:hAnsi="Times New Roman" w:cs="Times New Roman"/>
          <w:spacing w:val="1"/>
          <w:sz w:val="20"/>
          <w:szCs w:val="20"/>
        </w:rPr>
        <w:t>t</w:t>
      </w:r>
      <w:r w:rsidRPr="00F04B58">
        <w:rPr>
          <w:rFonts w:ascii="Times New Roman" w:eastAsia="Times New Roman" w:hAnsi="Times New Roman" w:cs="Times New Roman"/>
          <w:spacing w:val="-1"/>
          <w:sz w:val="20"/>
          <w:szCs w:val="20"/>
        </w:rPr>
        <w:t>i</w:t>
      </w:r>
      <w:r w:rsidRPr="00F04B58">
        <w:rPr>
          <w:rFonts w:ascii="Times New Roman" w:eastAsia="Times New Roman" w:hAnsi="Times New Roman" w:cs="Times New Roman"/>
          <w:sz w:val="20"/>
          <w:szCs w:val="20"/>
        </w:rPr>
        <w:t xml:space="preserve">on </w:t>
      </w:r>
      <w:r w:rsidRPr="00F04B58">
        <w:rPr>
          <w:rFonts w:ascii="Times New Roman" w:eastAsia="Times New Roman" w:hAnsi="Times New Roman" w:cs="Times New Roman"/>
          <w:spacing w:val="1"/>
          <w:sz w:val="20"/>
          <w:szCs w:val="20"/>
        </w:rPr>
        <w:t>f</w:t>
      </w:r>
      <w:r w:rsidRPr="00F04B58">
        <w:rPr>
          <w:rFonts w:ascii="Times New Roman" w:eastAsia="Times New Roman" w:hAnsi="Times New Roman" w:cs="Times New Roman"/>
          <w:spacing w:val="-2"/>
          <w:sz w:val="20"/>
          <w:szCs w:val="20"/>
        </w:rPr>
        <w:t>r</w:t>
      </w:r>
      <w:r w:rsidRPr="00F04B58">
        <w:rPr>
          <w:rFonts w:ascii="Times New Roman" w:eastAsia="Times New Roman" w:hAnsi="Times New Roman" w:cs="Times New Roman"/>
          <w:sz w:val="20"/>
          <w:szCs w:val="20"/>
        </w:rPr>
        <w:t>om</w:t>
      </w:r>
      <w:r w:rsidRPr="00F04B58">
        <w:rPr>
          <w:rFonts w:ascii="Times New Roman" w:eastAsia="Times New Roman" w:hAnsi="Times New Roman" w:cs="Times New Roman"/>
          <w:spacing w:val="-4"/>
          <w:sz w:val="20"/>
          <w:szCs w:val="20"/>
        </w:rPr>
        <w:t xml:space="preserve"> </w:t>
      </w:r>
      <w:r w:rsidRPr="00F04B58">
        <w:rPr>
          <w:rFonts w:ascii="Times New Roman" w:eastAsia="Times New Roman" w:hAnsi="Times New Roman" w:cs="Times New Roman"/>
          <w:spacing w:val="1"/>
          <w:sz w:val="20"/>
          <w:szCs w:val="20"/>
        </w:rPr>
        <w:t>t</w:t>
      </w:r>
      <w:r w:rsidRPr="00F04B58">
        <w:rPr>
          <w:rFonts w:ascii="Times New Roman" w:eastAsia="Times New Roman" w:hAnsi="Times New Roman" w:cs="Times New Roman"/>
          <w:sz w:val="20"/>
          <w:szCs w:val="20"/>
        </w:rPr>
        <w:t>he</w:t>
      </w:r>
      <w:r w:rsidRPr="00F04B58">
        <w:rPr>
          <w:rFonts w:ascii="Times New Roman" w:eastAsia="Times New Roman" w:hAnsi="Times New Roman" w:cs="Times New Roman"/>
          <w:spacing w:val="1"/>
          <w:sz w:val="20"/>
          <w:szCs w:val="20"/>
        </w:rPr>
        <w:t xml:space="preserve"> </w:t>
      </w:r>
      <w:r w:rsidRPr="00F04B58">
        <w:rPr>
          <w:rFonts w:ascii="Times New Roman" w:eastAsia="Times New Roman" w:hAnsi="Times New Roman" w:cs="Times New Roman"/>
          <w:sz w:val="20"/>
          <w:szCs w:val="20"/>
        </w:rPr>
        <w:t>“</w:t>
      </w:r>
      <w:r w:rsidRPr="00F04B58">
        <w:rPr>
          <w:rFonts w:ascii="Times New Roman" w:eastAsia="Times New Roman" w:hAnsi="Times New Roman" w:cs="Times New Roman"/>
          <w:spacing w:val="-1"/>
          <w:sz w:val="20"/>
          <w:szCs w:val="20"/>
        </w:rPr>
        <w:t>R</w:t>
      </w:r>
      <w:r w:rsidRPr="00F04B58">
        <w:rPr>
          <w:rFonts w:ascii="Times New Roman" w:eastAsia="Times New Roman" w:hAnsi="Times New Roman" w:cs="Times New Roman"/>
          <w:sz w:val="20"/>
          <w:szCs w:val="20"/>
        </w:rPr>
        <w:t>e</w:t>
      </w:r>
      <w:r w:rsidRPr="00F04B58">
        <w:rPr>
          <w:rFonts w:ascii="Times New Roman" w:eastAsia="Times New Roman" w:hAnsi="Times New Roman" w:cs="Times New Roman"/>
          <w:spacing w:val="-2"/>
          <w:sz w:val="20"/>
          <w:szCs w:val="20"/>
        </w:rPr>
        <w:t>v</w:t>
      </w:r>
      <w:r w:rsidRPr="00F04B58">
        <w:rPr>
          <w:rFonts w:ascii="Times New Roman" w:eastAsia="Times New Roman" w:hAnsi="Times New Roman" w:cs="Times New Roman"/>
          <w:spacing w:val="1"/>
          <w:sz w:val="20"/>
          <w:szCs w:val="20"/>
        </w:rPr>
        <w:t>i</w:t>
      </w:r>
      <w:r w:rsidRPr="00F04B58">
        <w:rPr>
          <w:rFonts w:ascii="Times New Roman" w:eastAsia="Times New Roman" w:hAnsi="Times New Roman" w:cs="Times New Roman"/>
          <w:sz w:val="20"/>
          <w:szCs w:val="20"/>
        </w:rPr>
        <w:t>ew</w:t>
      </w:r>
      <w:r w:rsidRPr="00F04B58">
        <w:rPr>
          <w:rFonts w:ascii="Times New Roman" w:eastAsia="Times New Roman" w:hAnsi="Times New Roman" w:cs="Times New Roman"/>
          <w:spacing w:val="-1"/>
          <w:sz w:val="20"/>
          <w:szCs w:val="20"/>
        </w:rPr>
        <w:t xml:space="preserve"> </w:t>
      </w:r>
      <w:r w:rsidRPr="00F04B58">
        <w:rPr>
          <w:rFonts w:ascii="Times New Roman" w:eastAsia="Times New Roman" w:hAnsi="Times New Roman" w:cs="Times New Roman"/>
          <w:sz w:val="20"/>
          <w:szCs w:val="20"/>
        </w:rPr>
        <w:t>and</w:t>
      </w:r>
      <w:r w:rsidRPr="00F04B58">
        <w:rPr>
          <w:rFonts w:ascii="Times New Roman" w:eastAsia="Times New Roman" w:hAnsi="Times New Roman" w:cs="Times New Roman"/>
          <w:spacing w:val="-1"/>
          <w:sz w:val="20"/>
          <w:szCs w:val="20"/>
        </w:rPr>
        <w:t xml:space="preserve"> </w:t>
      </w:r>
      <w:r w:rsidRPr="00F04B58">
        <w:rPr>
          <w:rFonts w:ascii="Times New Roman" w:eastAsia="Times New Roman" w:hAnsi="Times New Roman" w:cs="Times New Roman"/>
          <w:spacing w:val="-3"/>
          <w:sz w:val="20"/>
          <w:szCs w:val="20"/>
        </w:rPr>
        <w:t>S</w:t>
      </w:r>
      <w:r w:rsidRPr="00F04B58">
        <w:rPr>
          <w:rFonts w:ascii="Times New Roman" w:eastAsia="Times New Roman" w:hAnsi="Times New Roman" w:cs="Times New Roman"/>
          <w:sz w:val="20"/>
          <w:szCs w:val="20"/>
        </w:rPr>
        <w:t>ub</w:t>
      </w:r>
      <w:r w:rsidRPr="00F04B58">
        <w:rPr>
          <w:rFonts w:ascii="Times New Roman" w:eastAsia="Times New Roman" w:hAnsi="Times New Roman" w:cs="Times New Roman"/>
          <w:spacing w:val="-4"/>
          <w:sz w:val="20"/>
          <w:szCs w:val="20"/>
        </w:rPr>
        <w:t>m</w:t>
      </w:r>
      <w:r w:rsidRPr="00F04B58">
        <w:rPr>
          <w:rFonts w:ascii="Times New Roman" w:eastAsia="Times New Roman" w:hAnsi="Times New Roman" w:cs="Times New Roman"/>
          <w:spacing w:val="1"/>
          <w:sz w:val="20"/>
          <w:szCs w:val="20"/>
        </w:rPr>
        <w:t>it</w:t>
      </w:r>
      <w:r w:rsidRPr="00F04B58">
        <w:rPr>
          <w:rFonts w:ascii="Times New Roman" w:eastAsia="Times New Roman" w:hAnsi="Times New Roman" w:cs="Times New Roman"/>
          <w:sz w:val="20"/>
          <w:szCs w:val="20"/>
        </w:rPr>
        <w:t>”</w:t>
      </w:r>
      <w:r w:rsidRPr="00F04B58">
        <w:rPr>
          <w:rFonts w:ascii="Times New Roman" w:eastAsia="Times New Roman" w:hAnsi="Times New Roman" w:cs="Times New Roman"/>
          <w:spacing w:val="1"/>
          <w:sz w:val="20"/>
          <w:szCs w:val="20"/>
        </w:rPr>
        <w:t xml:space="preserve"> </w:t>
      </w:r>
      <w:r w:rsidRPr="00F04B58">
        <w:rPr>
          <w:rFonts w:ascii="Times New Roman" w:eastAsia="Times New Roman" w:hAnsi="Times New Roman" w:cs="Times New Roman"/>
          <w:sz w:val="20"/>
          <w:szCs w:val="20"/>
        </w:rPr>
        <w:t>pa</w:t>
      </w:r>
      <w:r w:rsidRPr="00F04B58">
        <w:rPr>
          <w:rFonts w:ascii="Times New Roman" w:eastAsia="Times New Roman" w:hAnsi="Times New Roman" w:cs="Times New Roman"/>
          <w:spacing w:val="-2"/>
          <w:sz w:val="20"/>
          <w:szCs w:val="20"/>
        </w:rPr>
        <w:t>g</w:t>
      </w:r>
      <w:r w:rsidRPr="00F04B58">
        <w:rPr>
          <w:rFonts w:ascii="Times New Roman" w:eastAsia="Times New Roman" w:hAnsi="Times New Roman" w:cs="Times New Roman"/>
          <w:sz w:val="20"/>
          <w:szCs w:val="20"/>
        </w:rPr>
        <w:t>e</w:t>
      </w:r>
      <w:r w:rsidRPr="00F04B58">
        <w:rPr>
          <w:rFonts w:ascii="Times New Roman" w:eastAsia="Times New Roman" w:hAnsi="Times New Roman" w:cs="Times New Roman"/>
          <w:spacing w:val="1"/>
          <w:sz w:val="20"/>
          <w:szCs w:val="20"/>
        </w:rPr>
        <w:t xml:space="preserve"> </w:t>
      </w:r>
      <w:r w:rsidRPr="00F04B58">
        <w:rPr>
          <w:rFonts w:ascii="Times New Roman" w:eastAsia="Times New Roman" w:hAnsi="Times New Roman" w:cs="Times New Roman"/>
          <w:sz w:val="20"/>
          <w:szCs w:val="20"/>
        </w:rPr>
        <w:t>p</w:t>
      </w:r>
      <w:r w:rsidRPr="00F04B58">
        <w:rPr>
          <w:rFonts w:ascii="Times New Roman" w:eastAsia="Times New Roman" w:hAnsi="Times New Roman" w:cs="Times New Roman"/>
          <w:spacing w:val="-2"/>
          <w:sz w:val="20"/>
          <w:szCs w:val="20"/>
        </w:rPr>
        <w:t>r</w:t>
      </w:r>
      <w:r w:rsidRPr="00F04B58">
        <w:rPr>
          <w:rFonts w:ascii="Times New Roman" w:eastAsia="Times New Roman" w:hAnsi="Times New Roman" w:cs="Times New Roman"/>
          <w:spacing w:val="1"/>
          <w:sz w:val="20"/>
          <w:szCs w:val="20"/>
        </w:rPr>
        <w:t>i</w:t>
      </w:r>
      <w:r w:rsidRPr="00F04B58">
        <w:rPr>
          <w:rFonts w:ascii="Times New Roman" w:eastAsia="Times New Roman" w:hAnsi="Times New Roman" w:cs="Times New Roman"/>
          <w:sz w:val="20"/>
          <w:szCs w:val="20"/>
        </w:rPr>
        <w:t>or</w:t>
      </w:r>
      <w:r w:rsidRPr="00F04B58">
        <w:rPr>
          <w:rFonts w:ascii="Times New Roman" w:eastAsia="Times New Roman" w:hAnsi="Times New Roman" w:cs="Times New Roman"/>
          <w:spacing w:val="-1"/>
          <w:sz w:val="20"/>
          <w:szCs w:val="20"/>
        </w:rPr>
        <w:t xml:space="preserve"> </w:t>
      </w:r>
      <w:r w:rsidRPr="00F04B58">
        <w:rPr>
          <w:rFonts w:ascii="Times New Roman" w:eastAsia="Times New Roman" w:hAnsi="Times New Roman" w:cs="Times New Roman"/>
          <w:spacing w:val="1"/>
          <w:sz w:val="20"/>
          <w:szCs w:val="20"/>
        </w:rPr>
        <w:t>t</w:t>
      </w:r>
      <w:r w:rsidRPr="00F04B58">
        <w:rPr>
          <w:rFonts w:ascii="Times New Roman" w:eastAsia="Times New Roman" w:hAnsi="Times New Roman" w:cs="Times New Roman"/>
          <w:sz w:val="20"/>
          <w:szCs w:val="20"/>
        </w:rPr>
        <w:t>o sub</w:t>
      </w:r>
      <w:r w:rsidRPr="00F04B58">
        <w:rPr>
          <w:rFonts w:ascii="Times New Roman" w:eastAsia="Times New Roman" w:hAnsi="Times New Roman" w:cs="Times New Roman"/>
          <w:spacing w:val="-4"/>
          <w:sz w:val="20"/>
          <w:szCs w:val="20"/>
        </w:rPr>
        <w:t>m</w:t>
      </w:r>
      <w:r w:rsidRPr="00F04B58">
        <w:rPr>
          <w:rFonts w:ascii="Times New Roman" w:eastAsia="Times New Roman" w:hAnsi="Times New Roman" w:cs="Times New Roman"/>
          <w:spacing w:val="1"/>
          <w:sz w:val="20"/>
          <w:szCs w:val="20"/>
        </w:rPr>
        <w:t>i</w:t>
      </w:r>
      <w:r w:rsidRPr="00F04B58">
        <w:rPr>
          <w:rFonts w:ascii="Times New Roman" w:eastAsia="Times New Roman" w:hAnsi="Times New Roman" w:cs="Times New Roman"/>
          <w:sz w:val="20"/>
          <w:szCs w:val="20"/>
        </w:rPr>
        <w:t>ss</w:t>
      </w:r>
      <w:r w:rsidRPr="00F04B58">
        <w:rPr>
          <w:rFonts w:ascii="Times New Roman" w:eastAsia="Times New Roman" w:hAnsi="Times New Roman" w:cs="Times New Roman"/>
          <w:spacing w:val="1"/>
          <w:sz w:val="20"/>
          <w:szCs w:val="20"/>
        </w:rPr>
        <w:t>i</w:t>
      </w:r>
      <w:r w:rsidRPr="00F04B58">
        <w:rPr>
          <w:rFonts w:ascii="Times New Roman" w:eastAsia="Times New Roman" w:hAnsi="Times New Roman" w:cs="Times New Roman"/>
          <w:sz w:val="20"/>
          <w:szCs w:val="20"/>
        </w:rPr>
        <w:t>on</w:t>
      </w:r>
      <w:r w:rsidRPr="00F04B58">
        <w:rPr>
          <w:rFonts w:ascii="Times New Roman" w:eastAsia="Times New Roman" w:hAnsi="Times New Roman" w:cs="Times New Roman"/>
          <w:spacing w:val="-2"/>
          <w:sz w:val="20"/>
          <w:szCs w:val="20"/>
        </w:rPr>
        <w:t xml:space="preserve"> </w:t>
      </w:r>
      <w:r w:rsidRPr="00F04B58">
        <w:rPr>
          <w:rFonts w:ascii="Times New Roman" w:eastAsia="Times New Roman" w:hAnsi="Times New Roman" w:cs="Times New Roman"/>
          <w:spacing w:val="1"/>
          <w:sz w:val="20"/>
          <w:szCs w:val="20"/>
        </w:rPr>
        <w:t>t</w:t>
      </w:r>
      <w:r w:rsidRPr="00F04B58">
        <w:rPr>
          <w:rFonts w:ascii="Times New Roman" w:eastAsia="Times New Roman" w:hAnsi="Times New Roman" w:cs="Times New Roman"/>
          <w:sz w:val="20"/>
          <w:szCs w:val="20"/>
        </w:rPr>
        <w:t>o</w:t>
      </w:r>
      <w:r w:rsidRPr="00F04B58">
        <w:rPr>
          <w:rFonts w:ascii="Times New Roman" w:eastAsia="Times New Roman" w:hAnsi="Times New Roman" w:cs="Times New Roman"/>
          <w:spacing w:val="-2"/>
          <w:sz w:val="20"/>
          <w:szCs w:val="20"/>
        </w:rPr>
        <w:t xml:space="preserve"> </w:t>
      </w:r>
      <w:r w:rsidRPr="00F04B58">
        <w:rPr>
          <w:rFonts w:ascii="Times New Roman" w:eastAsia="Times New Roman" w:hAnsi="Times New Roman" w:cs="Times New Roman"/>
          <w:sz w:val="20"/>
          <w:szCs w:val="20"/>
        </w:rPr>
        <w:t>check</w:t>
      </w:r>
      <w:r w:rsidRPr="00F04B58">
        <w:rPr>
          <w:rFonts w:ascii="Times New Roman" w:eastAsia="Times New Roman" w:hAnsi="Times New Roman" w:cs="Times New Roman"/>
          <w:spacing w:val="-2"/>
          <w:sz w:val="20"/>
          <w:szCs w:val="20"/>
        </w:rPr>
        <w:t xml:space="preserve"> </w:t>
      </w:r>
      <w:r w:rsidRPr="00F04B58">
        <w:rPr>
          <w:rFonts w:ascii="Times New Roman" w:eastAsia="Times New Roman" w:hAnsi="Times New Roman" w:cs="Times New Roman"/>
          <w:spacing w:val="1"/>
          <w:sz w:val="20"/>
          <w:szCs w:val="20"/>
        </w:rPr>
        <w:t>t</w:t>
      </w:r>
      <w:r w:rsidRPr="00F04B58">
        <w:rPr>
          <w:rFonts w:ascii="Times New Roman" w:eastAsia="Times New Roman" w:hAnsi="Times New Roman" w:cs="Times New Roman"/>
          <w:spacing w:val="-2"/>
          <w:sz w:val="20"/>
          <w:szCs w:val="20"/>
        </w:rPr>
        <w:t>h</w:t>
      </w:r>
      <w:r w:rsidRPr="00F04B58">
        <w:rPr>
          <w:rFonts w:ascii="Times New Roman" w:eastAsia="Times New Roman" w:hAnsi="Times New Roman" w:cs="Times New Roman"/>
          <w:sz w:val="20"/>
          <w:szCs w:val="20"/>
        </w:rPr>
        <w:t>at</w:t>
      </w:r>
      <w:r w:rsidRPr="00F04B58">
        <w:rPr>
          <w:rFonts w:ascii="Times New Roman" w:eastAsia="Times New Roman" w:hAnsi="Times New Roman" w:cs="Times New Roman"/>
          <w:spacing w:val="-1"/>
          <w:sz w:val="20"/>
          <w:szCs w:val="20"/>
        </w:rPr>
        <w:t xml:space="preserve"> </w:t>
      </w:r>
      <w:r w:rsidRPr="00F04B58">
        <w:rPr>
          <w:rFonts w:ascii="Times New Roman" w:eastAsia="Times New Roman" w:hAnsi="Times New Roman" w:cs="Times New Roman"/>
          <w:spacing w:val="1"/>
          <w:sz w:val="20"/>
          <w:szCs w:val="20"/>
        </w:rPr>
        <w:t>t</w:t>
      </w:r>
      <w:r w:rsidRPr="00F04B58">
        <w:rPr>
          <w:rFonts w:ascii="Times New Roman" w:eastAsia="Times New Roman" w:hAnsi="Times New Roman" w:cs="Times New Roman"/>
          <w:spacing w:val="-2"/>
          <w:sz w:val="20"/>
          <w:szCs w:val="20"/>
        </w:rPr>
        <w:t>h</w:t>
      </w:r>
      <w:r w:rsidRPr="00F04B58">
        <w:rPr>
          <w:rFonts w:ascii="Times New Roman" w:eastAsia="Times New Roman" w:hAnsi="Times New Roman" w:cs="Times New Roman"/>
          <w:sz w:val="20"/>
          <w:szCs w:val="20"/>
        </w:rPr>
        <w:t>e</w:t>
      </w:r>
      <w:r w:rsidRPr="00F04B58">
        <w:rPr>
          <w:rFonts w:ascii="Times New Roman" w:eastAsia="Times New Roman" w:hAnsi="Times New Roman" w:cs="Times New Roman"/>
          <w:spacing w:val="1"/>
          <w:sz w:val="20"/>
          <w:szCs w:val="20"/>
        </w:rPr>
        <w:t xml:space="preserve"> </w:t>
      </w:r>
      <w:r w:rsidRPr="00F04B58">
        <w:rPr>
          <w:rFonts w:ascii="Times New Roman" w:eastAsia="Times New Roman" w:hAnsi="Times New Roman" w:cs="Times New Roman"/>
          <w:sz w:val="20"/>
          <w:szCs w:val="20"/>
        </w:rPr>
        <w:t>ap</w:t>
      </w:r>
      <w:r w:rsidRPr="00F04B58">
        <w:rPr>
          <w:rFonts w:ascii="Times New Roman" w:eastAsia="Times New Roman" w:hAnsi="Times New Roman" w:cs="Times New Roman"/>
          <w:spacing w:val="-2"/>
          <w:sz w:val="20"/>
          <w:szCs w:val="20"/>
        </w:rPr>
        <w:t>p</w:t>
      </w:r>
      <w:r w:rsidRPr="00F04B58">
        <w:rPr>
          <w:rFonts w:ascii="Times New Roman" w:eastAsia="Times New Roman" w:hAnsi="Times New Roman" w:cs="Times New Roman"/>
          <w:spacing w:val="1"/>
          <w:sz w:val="20"/>
          <w:szCs w:val="20"/>
        </w:rPr>
        <w:t>li</w:t>
      </w:r>
      <w:r w:rsidRPr="00F04B58">
        <w:rPr>
          <w:rFonts w:ascii="Times New Roman" w:eastAsia="Times New Roman" w:hAnsi="Times New Roman" w:cs="Times New Roman"/>
          <w:spacing w:val="-2"/>
          <w:sz w:val="20"/>
          <w:szCs w:val="20"/>
        </w:rPr>
        <w:t>c</w:t>
      </w:r>
      <w:r w:rsidRPr="00F04B58">
        <w:rPr>
          <w:rFonts w:ascii="Times New Roman" w:eastAsia="Times New Roman" w:hAnsi="Times New Roman" w:cs="Times New Roman"/>
          <w:sz w:val="20"/>
          <w:szCs w:val="20"/>
        </w:rPr>
        <w:t>a</w:t>
      </w:r>
      <w:r w:rsidRPr="00F04B58">
        <w:rPr>
          <w:rFonts w:ascii="Times New Roman" w:eastAsia="Times New Roman" w:hAnsi="Times New Roman" w:cs="Times New Roman"/>
          <w:spacing w:val="-1"/>
          <w:sz w:val="20"/>
          <w:szCs w:val="20"/>
        </w:rPr>
        <w:t>t</w:t>
      </w:r>
      <w:r w:rsidRPr="00F04B58">
        <w:rPr>
          <w:rFonts w:ascii="Times New Roman" w:eastAsia="Times New Roman" w:hAnsi="Times New Roman" w:cs="Times New Roman"/>
          <w:spacing w:val="1"/>
          <w:sz w:val="20"/>
          <w:szCs w:val="20"/>
        </w:rPr>
        <w:t>i</w:t>
      </w:r>
      <w:r w:rsidRPr="00F04B58">
        <w:rPr>
          <w:rFonts w:ascii="Times New Roman" w:eastAsia="Times New Roman" w:hAnsi="Times New Roman" w:cs="Times New Roman"/>
          <w:sz w:val="20"/>
          <w:szCs w:val="20"/>
        </w:rPr>
        <w:t xml:space="preserve">on </w:t>
      </w:r>
      <w:r w:rsidRPr="00F04B58">
        <w:rPr>
          <w:rFonts w:ascii="Times New Roman" w:eastAsia="Times New Roman" w:hAnsi="Times New Roman" w:cs="Times New Roman"/>
          <w:spacing w:val="-2"/>
          <w:sz w:val="20"/>
          <w:szCs w:val="20"/>
        </w:rPr>
        <w:t>d</w:t>
      </w:r>
      <w:r w:rsidRPr="00F04B58">
        <w:rPr>
          <w:rFonts w:ascii="Times New Roman" w:eastAsia="Times New Roman" w:hAnsi="Times New Roman" w:cs="Times New Roman"/>
          <w:sz w:val="20"/>
          <w:szCs w:val="20"/>
        </w:rPr>
        <w:t>oes</w:t>
      </w:r>
      <w:r w:rsidRPr="00F04B58">
        <w:rPr>
          <w:rFonts w:ascii="Times New Roman" w:eastAsia="Times New Roman" w:hAnsi="Times New Roman" w:cs="Times New Roman"/>
          <w:spacing w:val="1"/>
          <w:sz w:val="20"/>
          <w:szCs w:val="20"/>
        </w:rPr>
        <w:t xml:space="preserve"> </w:t>
      </w:r>
      <w:r w:rsidRPr="00F04B58">
        <w:rPr>
          <w:rFonts w:ascii="Times New Roman" w:eastAsia="Times New Roman" w:hAnsi="Times New Roman" w:cs="Times New Roman"/>
          <w:spacing w:val="-2"/>
          <w:sz w:val="20"/>
          <w:szCs w:val="20"/>
        </w:rPr>
        <w:t>n</w:t>
      </w:r>
      <w:r w:rsidRPr="00F04B58">
        <w:rPr>
          <w:rFonts w:ascii="Times New Roman" w:eastAsia="Times New Roman" w:hAnsi="Times New Roman" w:cs="Times New Roman"/>
          <w:sz w:val="20"/>
          <w:szCs w:val="20"/>
        </w:rPr>
        <w:t>ot</w:t>
      </w:r>
      <w:r w:rsidRPr="00F04B58">
        <w:rPr>
          <w:rFonts w:ascii="Times New Roman" w:eastAsia="Times New Roman" w:hAnsi="Times New Roman" w:cs="Times New Roman"/>
          <w:spacing w:val="1"/>
          <w:sz w:val="20"/>
          <w:szCs w:val="20"/>
        </w:rPr>
        <w:t xml:space="preserve"> </w:t>
      </w:r>
      <w:r w:rsidRPr="00F04B58">
        <w:rPr>
          <w:rFonts w:ascii="Times New Roman" w:eastAsia="Times New Roman" w:hAnsi="Times New Roman" w:cs="Times New Roman"/>
          <w:spacing w:val="-2"/>
          <w:sz w:val="20"/>
          <w:szCs w:val="20"/>
        </w:rPr>
        <w:t>e</w:t>
      </w:r>
      <w:r w:rsidRPr="00F04B58">
        <w:rPr>
          <w:rFonts w:ascii="Times New Roman" w:eastAsia="Times New Roman" w:hAnsi="Times New Roman" w:cs="Times New Roman"/>
          <w:sz w:val="20"/>
          <w:szCs w:val="20"/>
        </w:rPr>
        <w:t>xc</w:t>
      </w:r>
      <w:r w:rsidRPr="00F04B58">
        <w:rPr>
          <w:rFonts w:ascii="Times New Roman" w:eastAsia="Times New Roman" w:hAnsi="Times New Roman" w:cs="Times New Roman"/>
          <w:spacing w:val="-2"/>
          <w:sz w:val="20"/>
          <w:szCs w:val="20"/>
        </w:rPr>
        <w:t>e</w:t>
      </w:r>
      <w:r w:rsidRPr="00F04B58">
        <w:rPr>
          <w:rFonts w:ascii="Times New Roman" w:eastAsia="Times New Roman" w:hAnsi="Times New Roman" w:cs="Times New Roman"/>
          <w:sz w:val="20"/>
          <w:szCs w:val="20"/>
        </w:rPr>
        <w:t xml:space="preserve">ed </w:t>
      </w:r>
      <w:r w:rsidRPr="00F04B58">
        <w:rPr>
          <w:rFonts w:ascii="Times New Roman" w:eastAsia="Times New Roman" w:hAnsi="Times New Roman" w:cs="Times New Roman"/>
          <w:spacing w:val="1"/>
          <w:sz w:val="20"/>
          <w:szCs w:val="20"/>
        </w:rPr>
        <w:t>t</w:t>
      </w:r>
      <w:r w:rsidRPr="00F04B58">
        <w:rPr>
          <w:rFonts w:ascii="Times New Roman" w:eastAsia="Times New Roman" w:hAnsi="Times New Roman" w:cs="Times New Roman"/>
          <w:spacing w:val="-2"/>
          <w:sz w:val="20"/>
          <w:szCs w:val="20"/>
        </w:rPr>
        <w:t>h</w:t>
      </w:r>
      <w:r w:rsidRPr="00F04B58">
        <w:rPr>
          <w:rFonts w:ascii="Times New Roman" w:eastAsia="Times New Roman" w:hAnsi="Times New Roman" w:cs="Times New Roman"/>
          <w:sz w:val="20"/>
          <w:szCs w:val="20"/>
        </w:rPr>
        <w:t>e</w:t>
      </w:r>
      <w:r w:rsidRPr="00F04B58">
        <w:rPr>
          <w:rFonts w:ascii="Times New Roman" w:eastAsia="Times New Roman" w:hAnsi="Times New Roman" w:cs="Times New Roman"/>
          <w:spacing w:val="1"/>
          <w:sz w:val="20"/>
          <w:szCs w:val="20"/>
        </w:rPr>
        <w:t xml:space="preserve"> </w:t>
      </w:r>
      <w:r w:rsidRPr="00F04B58">
        <w:rPr>
          <w:rFonts w:ascii="Times New Roman" w:eastAsia="Times New Roman" w:hAnsi="Times New Roman" w:cs="Times New Roman"/>
          <w:sz w:val="20"/>
          <w:szCs w:val="20"/>
        </w:rPr>
        <w:t>pa</w:t>
      </w:r>
      <w:r w:rsidRPr="00F04B58">
        <w:rPr>
          <w:rFonts w:ascii="Times New Roman" w:eastAsia="Times New Roman" w:hAnsi="Times New Roman" w:cs="Times New Roman"/>
          <w:spacing w:val="-2"/>
          <w:sz w:val="20"/>
          <w:szCs w:val="20"/>
        </w:rPr>
        <w:t>g</w:t>
      </w:r>
      <w:r w:rsidRPr="00F04B58">
        <w:rPr>
          <w:rFonts w:ascii="Times New Roman" w:eastAsia="Times New Roman" w:hAnsi="Times New Roman" w:cs="Times New Roman"/>
          <w:sz w:val="20"/>
          <w:szCs w:val="20"/>
        </w:rPr>
        <w:t>e</w:t>
      </w:r>
      <w:r w:rsidRPr="00F04B58">
        <w:rPr>
          <w:rFonts w:ascii="Times New Roman" w:eastAsia="Times New Roman" w:hAnsi="Times New Roman" w:cs="Times New Roman"/>
          <w:spacing w:val="1"/>
          <w:sz w:val="20"/>
          <w:szCs w:val="20"/>
        </w:rPr>
        <w:t xml:space="preserve"> </w:t>
      </w:r>
      <w:r w:rsidRPr="00F04B58">
        <w:rPr>
          <w:rFonts w:ascii="Times New Roman" w:eastAsia="Times New Roman" w:hAnsi="Times New Roman" w:cs="Times New Roman"/>
          <w:spacing w:val="-1"/>
          <w:sz w:val="20"/>
          <w:szCs w:val="20"/>
        </w:rPr>
        <w:t>l</w:t>
      </w:r>
      <w:r w:rsidRPr="00F04B58">
        <w:rPr>
          <w:rFonts w:ascii="Times New Roman" w:eastAsia="Times New Roman" w:hAnsi="Times New Roman" w:cs="Times New Roman"/>
          <w:spacing w:val="1"/>
          <w:sz w:val="20"/>
          <w:szCs w:val="20"/>
        </w:rPr>
        <w:t>i</w:t>
      </w:r>
      <w:r w:rsidRPr="00F04B58">
        <w:rPr>
          <w:rFonts w:ascii="Times New Roman" w:eastAsia="Times New Roman" w:hAnsi="Times New Roman" w:cs="Times New Roman"/>
          <w:spacing w:val="-4"/>
          <w:sz w:val="20"/>
          <w:szCs w:val="20"/>
        </w:rPr>
        <w:t>m</w:t>
      </w:r>
      <w:r w:rsidRPr="00F04B58">
        <w:rPr>
          <w:rFonts w:ascii="Times New Roman" w:eastAsia="Times New Roman" w:hAnsi="Times New Roman" w:cs="Times New Roman"/>
          <w:spacing w:val="1"/>
          <w:sz w:val="20"/>
          <w:szCs w:val="20"/>
        </w:rPr>
        <w:t>it</w:t>
      </w:r>
      <w:r w:rsidRPr="00F04B58">
        <w:rPr>
          <w:rFonts w:ascii="Times New Roman" w:eastAsia="Times New Roman" w:hAnsi="Times New Roman" w:cs="Times New Roman"/>
          <w:sz w:val="20"/>
          <w:szCs w:val="20"/>
        </w:rPr>
        <w:t>.</w:t>
      </w:r>
      <w:r w:rsidRPr="00F04B58">
        <w:rPr>
          <w:rFonts w:ascii="Times New Roman" w:eastAsia="Times New Roman" w:hAnsi="Times New Roman" w:cs="Times New Roman"/>
          <w:spacing w:val="-4"/>
          <w:sz w:val="20"/>
          <w:szCs w:val="20"/>
        </w:rPr>
        <w:t xml:space="preserve"> </w:t>
      </w:r>
      <w:r w:rsidR="00C12658" w:rsidRPr="00C12658">
        <w:rPr>
          <w:rFonts w:ascii="Times New Roman" w:eastAsia="Times New Roman" w:hAnsi="Times New Roman" w:cs="Times New Roman"/>
          <w:spacing w:val="-1"/>
          <w:sz w:val="20"/>
          <w:szCs w:val="20"/>
        </w:rPr>
        <w:t>R</w:t>
      </w:r>
      <w:r w:rsidR="00C12658" w:rsidRPr="00C12658">
        <w:rPr>
          <w:rFonts w:ascii="Times New Roman" w:eastAsia="Times New Roman" w:hAnsi="Times New Roman" w:cs="Times New Roman"/>
          <w:sz w:val="20"/>
          <w:szCs w:val="20"/>
        </w:rPr>
        <w:t>e</w:t>
      </w:r>
      <w:r w:rsidR="00C12658" w:rsidRPr="00C12658">
        <w:rPr>
          <w:rFonts w:ascii="Times New Roman" w:eastAsia="Times New Roman" w:hAnsi="Times New Roman" w:cs="Times New Roman"/>
          <w:spacing w:val="-2"/>
          <w:sz w:val="20"/>
          <w:szCs w:val="20"/>
        </w:rPr>
        <w:t>v</w:t>
      </w:r>
      <w:r w:rsidR="00C12658" w:rsidRPr="00C12658">
        <w:rPr>
          <w:rFonts w:ascii="Times New Roman" w:eastAsia="Times New Roman" w:hAnsi="Times New Roman" w:cs="Times New Roman"/>
          <w:spacing w:val="1"/>
          <w:sz w:val="20"/>
          <w:szCs w:val="20"/>
        </w:rPr>
        <w:t>i</w:t>
      </w:r>
      <w:r w:rsidR="00C12658" w:rsidRPr="00C12658">
        <w:rPr>
          <w:rFonts w:ascii="Times New Roman" w:eastAsia="Times New Roman" w:hAnsi="Times New Roman" w:cs="Times New Roman"/>
          <w:sz w:val="20"/>
          <w:szCs w:val="20"/>
        </w:rPr>
        <w:t>e</w:t>
      </w:r>
      <w:r w:rsidR="00C12658" w:rsidRPr="00C12658">
        <w:rPr>
          <w:rFonts w:ascii="Times New Roman" w:eastAsia="Times New Roman" w:hAnsi="Times New Roman" w:cs="Times New Roman"/>
          <w:spacing w:val="-1"/>
          <w:sz w:val="20"/>
          <w:szCs w:val="20"/>
        </w:rPr>
        <w:t>w</w:t>
      </w:r>
      <w:r w:rsidR="00C12658" w:rsidRPr="00C12658">
        <w:rPr>
          <w:rFonts w:ascii="Times New Roman" w:eastAsia="Times New Roman" w:hAnsi="Times New Roman" w:cs="Times New Roman"/>
          <w:sz w:val="20"/>
          <w:szCs w:val="20"/>
        </w:rPr>
        <w:t>e</w:t>
      </w:r>
      <w:r w:rsidR="00C12658" w:rsidRPr="00C12658">
        <w:rPr>
          <w:rFonts w:ascii="Times New Roman" w:eastAsia="Times New Roman" w:hAnsi="Times New Roman" w:cs="Times New Roman"/>
          <w:spacing w:val="1"/>
          <w:sz w:val="20"/>
          <w:szCs w:val="20"/>
        </w:rPr>
        <w:t>r</w:t>
      </w:r>
      <w:r w:rsidR="00C12658" w:rsidRPr="00C12658">
        <w:rPr>
          <w:rFonts w:ascii="Times New Roman" w:eastAsia="Times New Roman" w:hAnsi="Times New Roman" w:cs="Times New Roman"/>
          <w:sz w:val="20"/>
          <w:szCs w:val="20"/>
        </w:rPr>
        <w:t>s</w:t>
      </w:r>
      <w:r w:rsidR="00C12658" w:rsidRPr="00C12658">
        <w:rPr>
          <w:rFonts w:ascii="Times New Roman" w:eastAsia="Times New Roman" w:hAnsi="Times New Roman" w:cs="Times New Roman"/>
          <w:spacing w:val="1"/>
          <w:sz w:val="20"/>
          <w:szCs w:val="20"/>
        </w:rPr>
        <w:t xml:space="preserve"> </w:t>
      </w:r>
      <w:r w:rsidR="00C12658" w:rsidRPr="00C12658">
        <w:rPr>
          <w:rFonts w:ascii="Times New Roman" w:eastAsia="Times New Roman" w:hAnsi="Times New Roman" w:cs="Times New Roman"/>
          <w:spacing w:val="-1"/>
          <w:sz w:val="20"/>
          <w:szCs w:val="20"/>
        </w:rPr>
        <w:t>wil</w:t>
      </w:r>
      <w:r w:rsidR="00C12658" w:rsidRPr="00C12658">
        <w:rPr>
          <w:rFonts w:ascii="Times New Roman" w:eastAsia="Times New Roman" w:hAnsi="Times New Roman" w:cs="Times New Roman"/>
          <w:sz w:val="20"/>
          <w:szCs w:val="20"/>
        </w:rPr>
        <w:t>l</w:t>
      </w:r>
      <w:r w:rsidR="00C12658" w:rsidRPr="00C12658">
        <w:rPr>
          <w:rFonts w:ascii="Times New Roman" w:eastAsia="Times New Roman" w:hAnsi="Times New Roman" w:cs="Times New Roman"/>
          <w:spacing w:val="1"/>
          <w:sz w:val="20"/>
          <w:szCs w:val="20"/>
        </w:rPr>
        <w:t xml:space="preserve"> </w:t>
      </w:r>
      <w:r w:rsidR="00C12658" w:rsidRPr="00C12658">
        <w:rPr>
          <w:rFonts w:ascii="Times New Roman" w:eastAsia="Times New Roman" w:hAnsi="Times New Roman" w:cs="Times New Roman"/>
          <w:sz w:val="20"/>
          <w:szCs w:val="20"/>
        </w:rPr>
        <w:t>not</w:t>
      </w:r>
      <w:r w:rsidR="00C12658" w:rsidRPr="00C12658">
        <w:rPr>
          <w:rFonts w:ascii="Times New Roman" w:eastAsia="Times New Roman" w:hAnsi="Times New Roman" w:cs="Times New Roman"/>
          <w:spacing w:val="-1"/>
          <w:sz w:val="20"/>
          <w:szCs w:val="20"/>
        </w:rPr>
        <w:t xml:space="preserve"> </w:t>
      </w:r>
      <w:r w:rsidR="00C12658" w:rsidRPr="00C12658">
        <w:rPr>
          <w:rFonts w:ascii="Times New Roman" w:eastAsia="Times New Roman" w:hAnsi="Times New Roman" w:cs="Times New Roman"/>
          <w:sz w:val="20"/>
          <w:szCs w:val="20"/>
        </w:rPr>
        <w:t>co</w:t>
      </w:r>
      <w:r w:rsidR="00C12658" w:rsidRPr="00C12658">
        <w:rPr>
          <w:rFonts w:ascii="Times New Roman" w:eastAsia="Times New Roman" w:hAnsi="Times New Roman" w:cs="Times New Roman"/>
          <w:spacing w:val="-2"/>
          <w:sz w:val="20"/>
          <w:szCs w:val="20"/>
        </w:rPr>
        <w:t>n</w:t>
      </w:r>
      <w:r w:rsidR="00C12658" w:rsidRPr="00C12658">
        <w:rPr>
          <w:rFonts w:ascii="Times New Roman" w:eastAsia="Times New Roman" w:hAnsi="Times New Roman" w:cs="Times New Roman"/>
          <w:sz w:val="20"/>
          <w:szCs w:val="20"/>
        </w:rPr>
        <w:t>s</w:t>
      </w:r>
      <w:r w:rsidR="00C12658" w:rsidRPr="00C12658">
        <w:rPr>
          <w:rFonts w:ascii="Times New Roman" w:eastAsia="Times New Roman" w:hAnsi="Times New Roman" w:cs="Times New Roman"/>
          <w:spacing w:val="1"/>
          <w:sz w:val="20"/>
          <w:szCs w:val="20"/>
        </w:rPr>
        <w:t>i</w:t>
      </w:r>
      <w:r w:rsidR="00C12658" w:rsidRPr="00C12658">
        <w:rPr>
          <w:rFonts w:ascii="Times New Roman" w:eastAsia="Times New Roman" w:hAnsi="Times New Roman" w:cs="Times New Roman"/>
          <w:spacing w:val="-2"/>
          <w:sz w:val="20"/>
          <w:szCs w:val="20"/>
        </w:rPr>
        <w:t>de</w:t>
      </w:r>
      <w:r w:rsidR="00C12658" w:rsidRPr="00C12658">
        <w:rPr>
          <w:rFonts w:ascii="Times New Roman" w:eastAsia="Times New Roman" w:hAnsi="Times New Roman" w:cs="Times New Roman"/>
          <w:sz w:val="20"/>
          <w:szCs w:val="20"/>
        </w:rPr>
        <w:t>r</w:t>
      </w:r>
      <w:r w:rsidR="00C12658" w:rsidRPr="00C12658">
        <w:rPr>
          <w:rFonts w:ascii="Times New Roman" w:eastAsia="Times New Roman" w:hAnsi="Times New Roman" w:cs="Times New Roman"/>
          <w:spacing w:val="1"/>
          <w:sz w:val="20"/>
          <w:szCs w:val="20"/>
        </w:rPr>
        <w:t xml:space="preserve"> </w:t>
      </w:r>
      <w:r w:rsidR="00C12658" w:rsidRPr="00C12658">
        <w:rPr>
          <w:rFonts w:ascii="Times New Roman" w:eastAsia="Times New Roman" w:hAnsi="Times New Roman" w:cs="Times New Roman"/>
          <w:sz w:val="20"/>
          <w:szCs w:val="20"/>
        </w:rPr>
        <w:t>sub</w:t>
      </w:r>
      <w:r w:rsidR="00C12658" w:rsidRPr="00C12658">
        <w:rPr>
          <w:rFonts w:ascii="Times New Roman" w:eastAsia="Times New Roman" w:hAnsi="Times New Roman" w:cs="Times New Roman"/>
          <w:spacing w:val="-4"/>
          <w:sz w:val="20"/>
          <w:szCs w:val="20"/>
        </w:rPr>
        <w:t>m</w:t>
      </w:r>
      <w:r w:rsidR="00C12658" w:rsidRPr="00C12658">
        <w:rPr>
          <w:rFonts w:ascii="Times New Roman" w:eastAsia="Times New Roman" w:hAnsi="Times New Roman" w:cs="Times New Roman"/>
          <w:spacing w:val="1"/>
          <w:sz w:val="20"/>
          <w:szCs w:val="20"/>
        </w:rPr>
        <w:t>it</w:t>
      </w:r>
      <w:r w:rsidR="00C12658" w:rsidRPr="00C12658">
        <w:rPr>
          <w:rFonts w:ascii="Times New Roman" w:eastAsia="Times New Roman" w:hAnsi="Times New Roman" w:cs="Times New Roman"/>
          <w:spacing w:val="-1"/>
          <w:sz w:val="20"/>
          <w:szCs w:val="20"/>
        </w:rPr>
        <w:t>t</w:t>
      </w:r>
      <w:r w:rsidR="00C12658" w:rsidRPr="00C12658">
        <w:rPr>
          <w:rFonts w:ascii="Times New Roman" w:eastAsia="Times New Roman" w:hAnsi="Times New Roman" w:cs="Times New Roman"/>
          <w:sz w:val="20"/>
          <w:szCs w:val="20"/>
        </w:rPr>
        <w:t xml:space="preserve">ed </w:t>
      </w:r>
      <w:r w:rsidR="00C12658" w:rsidRPr="00C12658">
        <w:rPr>
          <w:rFonts w:ascii="Times New Roman" w:eastAsia="Times New Roman" w:hAnsi="Times New Roman" w:cs="Times New Roman"/>
          <w:spacing w:val="-4"/>
          <w:sz w:val="20"/>
          <w:szCs w:val="20"/>
        </w:rPr>
        <w:t>m</w:t>
      </w:r>
      <w:r w:rsidR="00C12658" w:rsidRPr="00C12658">
        <w:rPr>
          <w:rFonts w:ascii="Times New Roman" w:eastAsia="Times New Roman" w:hAnsi="Times New Roman" w:cs="Times New Roman"/>
          <w:sz w:val="20"/>
          <w:szCs w:val="20"/>
        </w:rPr>
        <w:t>a</w:t>
      </w:r>
      <w:r w:rsidR="00C12658" w:rsidRPr="00C12658">
        <w:rPr>
          <w:rFonts w:ascii="Times New Roman" w:eastAsia="Times New Roman" w:hAnsi="Times New Roman" w:cs="Times New Roman"/>
          <w:spacing w:val="1"/>
          <w:sz w:val="20"/>
          <w:szCs w:val="20"/>
        </w:rPr>
        <w:t>t</w:t>
      </w:r>
      <w:r w:rsidR="00C12658" w:rsidRPr="00C12658">
        <w:rPr>
          <w:rFonts w:ascii="Times New Roman" w:eastAsia="Times New Roman" w:hAnsi="Times New Roman" w:cs="Times New Roman"/>
          <w:sz w:val="20"/>
          <w:szCs w:val="20"/>
        </w:rPr>
        <w:t>e</w:t>
      </w:r>
      <w:r w:rsidR="00C12658" w:rsidRPr="00C12658">
        <w:rPr>
          <w:rFonts w:ascii="Times New Roman" w:eastAsia="Times New Roman" w:hAnsi="Times New Roman" w:cs="Times New Roman"/>
          <w:spacing w:val="-2"/>
          <w:sz w:val="20"/>
          <w:szCs w:val="20"/>
        </w:rPr>
        <w:t>r</w:t>
      </w:r>
      <w:r w:rsidR="00C12658" w:rsidRPr="00C12658">
        <w:rPr>
          <w:rFonts w:ascii="Times New Roman" w:eastAsia="Times New Roman" w:hAnsi="Times New Roman" w:cs="Times New Roman"/>
          <w:spacing w:val="1"/>
          <w:sz w:val="20"/>
          <w:szCs w:val="20"/>
        </w:rPr>
        <w:t>i</w:t>
      </w:r>
      <w:r w:rsidR="00C12658" w:rsidRPr="00C12658">
        <w:rPr>
          <w:rFonts w:ascii="Times New Roman" w:eastAsia="Times New Roman" w:hAnsi="Times New Roman" w:cs="Times New Roman"/>
          <w:spacing w:val="-2"/>
          <w:sz w:val="20"/>
          <w:szCs w:val="20"/>
        </w:rPr>
        <w:t>a</w:t>
      </w:r>
      <w:r w:rsidR="00C12658" w:rsidRPr="00C12658">
        <w:rPr>
          <w:rFonts w:ascii="Times New Roman" w:eastAsia="Times New Roman" w:hAnsi="Times New Roman" w:cs="Times New Roman"/>
          <w:sz w:val="20"/>
          <w:szCs w:val="20"/>
        </w:rPr>
        <w:t>l</w:t>
      </w:r>
      <w:r w:rsidR="00C12658" w:rsidRPr="00C12658">
        <w:rPr>
          <w:rFonts w:ascii="Times New Roman" w:eastAsia="Times New Roman" w:hAnsi="Times New Roman" w:cs="Times New Roman"/>
          <w:spacing w:val="1"/>
          <w:sz w:val="20"/>
          <w:szCs w:val="20"/>
        </w:rPr>
        <w:t xml:space="preserve"> </w:t>
      </w:r>
      <w:r w:rsidR="00C12658" w:rsidRPr="00C12658">
        <w:rPr>
          <w:rFonts w:ascii="Times New Roman" w:eastAsia="Times New Roman" w:hAnsi="Times New Roman" w:cs="Times New Roman"/>
          <w:spacing w:val="-1"/>
          <w:sz w:val="20"/>
          <w:szCs w:val="20"/>
        </w:rPr>
        <w:t>t</w:t>
      </w:r>
      <w:r w:rsidR="00C12658" w:rsidRPr="00C12658">
        <w:rPr>
          <w:rFonts w:ascii="Times New Roman" w:eastAsia="Times New Roman" w:hAnsi="Times New Roman" w:cs="Times New Roman"/>
          <w:sz w:val="20"/>
          <w:szCs w:val="20"/>
        </w:rPr>
        <w:t>hat</w:t>
      </w:r>
      <w:r w:rsidR="00C12658" w:rsidRPr="00C12658">
        <w:rPr>
          <w:rFonts w:ascii="Times New Roman" w:eastAsia="Times New Roman" w:hAnsi="Times New Roman" w:cs="Times New Roman"/>
          <w:spacing w:val="-1"/>
          <w:sz w:val="20"/>
          <w:szCs w:val="20"/>
        </w:rPr>
        <w:t xml:space="preserve"> </w:t>
      </w:r>
      <w:r w:rsidR="00C12658" w:rsidRPr="00C12658">
        <w:rPr>
          <w:rFonts w:ascii="Times New Roman" w:eastAsia="Times New Roman" w:hAnsi="Times New Roman" w:cs="Times New Roman"/>
          <w:spacing w:val="1"/>
          <w:sz w:val="20"/>
          <w:szCs w:val="20"/>
        </w:rPr>
        <w:t>i</w:t>
      </w:r>
      <w:r w:rsidR="00C12658" w:rsidRPr="00C12658">
        <w:rPr>
          <w:rFonts w:ascii="Times New Roman" w:eastAsia="Times New Roman" w:hAnsi="Times New Roman" w:cs="Times New Roman"/>
          <w:sz w:val="20"/>
          <w:szCs w:val="20"/>
        </w:rPr>
        <w:t>s</w:t>
      </w:r>
      <w:r w:rsidR="00C12658" w:rsidRPr="00C12658">
        <w:rPr>
          <w:rFonts w:ascii="Times New Roman" w:eastAsia="Times New Roman" w:hAnsi="Times New Roman" w:cs="Times New Roman"/>
          <w:spacing w:val="-2"/>
          <w:sz w:val="20"/>
          <w:szCs w:val="20"/>
        </w:rPr>
        <w:t xml:space="preserve"> </w:t>
      </w:r>
      <w:r w:rsidR="00C12658" w:rsidRPr="00C12658">
        <w:rPr>
          <w:rFonts w:ascii="Times New Roman" w:eastAsia="Times New Roman" w:hAnsi="Times New Roman" w:cs="Times New Roman"/>
          <w:sz w:val="20"/>
          <w:szCs w:val="20"/>
        </w:rPr>
        <w:t>o</w:t>
      </w:r>
      <w:r w:rsidR="00C12658" w:rsidRPr="00C12658">
        <w:rPr>
          <w:rFonts w:ascii="Times New Roman" w:eastAsia="Times New Roman" w:hAnsi="Times New Roman" w:cs="Times New Roman"/>
          <w:spacing w:val="-2"/>
          <w:sz w:val="20"/>
          <w:szCs w:val="20"/>
        </w:rPr>
        <w:t>v</w:t>
      </w:r>
      <w:r w:rsidR="00C12658" w:rsidRPr="00C12658">
        <w:rPr>
          <w:rFonts w:ascii="Times New Roman" w:eastAsia="Times New Roman" w:hAnsi="Times New Roman" w:cs="Times New Roman"/>
          <w:sz w:val="20"/>
          <w:szCs w:val="20"/>
        </w:rPr>
        <w:t>er</w:t>
      </w:r>
      <w:r w:rsidR="00C12658" w:rsidRPr="00C12658">
        <w:rPr>
          <w:rFonts w:ascii="Times New Roman" w:eastAsia="Times New Roman" w:hAnsi="Times New Roman" w:cs="Times New Roman"/>
          <w:spacing w:val="1"/>
          <w:sz w:val="20"/>
          <w:szCs w:val="20"/>
        </w:rPr>
        <w:t xml:space="preserve"> t</w:t>
      </w:r>
      <w:r w:rsidR="00C12658" w:rsidRPr="00C12658">
        <w:rPr>
          <w:rFonts w:ascii="Times New Roman" w:eastAsia="Times New Roman" w:hAnsi="Times New Roman" w:cs="Times New Roman"/>
          <w:sz w:val="20"/>
          <w:szCs w:val="20"/>
        </w:rPr>
        <w:t>he</w:t>
      </w:r>
      <w:r w:rsidR="00C12658" w:rsidRPr="00C12658">
        <w:rPr>
          <w:rFonts w:ascii="Times New Roman" w:eastAsia="Times New Roman" w:hAnsi="Times New Roman" w:cs="Times New Roman"/>
          <w:spacing w:val="1"/>
          <w:sz w:val="20"/>
          <w:szCs w:val="20"/>
        </w:rPr>
        <w:t xml:space="preserve"> </w:t>
      </w:r>
      <w:r w:rsidR="00C12658" w:rsidRPr="00C12658">
        <w:rPr>
          <w:rFonts w:ascii="Times New Roman" w:eastAsia="Times New Roman" w:hAnsi="Times New Roman" w:cs="Times New Roman"/>
          <w:spacing w:val="-2"/>
          <w:sz w:val="20"/>
          <w:szCs w:val="20"/>
        </w:rPr>
        <w:t>p</w:t>
      </w:r>
      <w:r w:rsidR="00C12658" w:rsidRPr="00C12658">
        <w:rPr>
          <w:rFonts w:ascii="Times New Roman" w:eastAsia="Times New Roman" w:hAnsi="Times New Roman" w:cs="Times New Roman"/>
          <w:sz w:val="20"/>
          <w:szCs w:val="20"/>
        </w:rPr>
        <w:t>a</w:t>
      </w:r>
      <w:r w:rsidR="00C12658" w:rsidRPr="00C12658">
        <w:rPr>
          <w:rFonts w:ascii="Times New Roman" w:eastAsia="Times New Roman" w:hAnsi="Times New Roman" w:cs="Times New Roman"/>
          <w:spacing w:val="-4"/>
          <w:sz w:val="20"/>
          <w:szCs w:val="20"/>
        </w:rPr>
        <w:t>g</w:t>
      </w:r>
      <w:r w:rsidR="00C12658" w:rsidRPr="00C12658">
        <w:rPr>
          <w:rFonts w:ascii="Times New Roman" w:eastAsia="Times New Roman" w:hAnsi="Times New Roman" w:cs="Times New Roman"/>
          <w:sz w:val="20"/>
          <w:szCs w:val="20"/>
        </w:rPr>
        <w:t>e</w:t>
      </w:r>
      <w:r w:rsidR="00C12658" w:rsidRPr="00C12658">
        <w:rPr>
          <w:rFonts w:ascii="Times New Roman" w:eastAsia="Times New Roman" w:hAnsi="Times New Roman" w:cs="Times New Roman"/>
          <w:spacing w:val="1"/>
          <w:sz w:val="20"/>
          <w:szCs w:val="20"/>
        </w:rPr>
        <w:t xml:space="preserve"> li</w:t>
      </w:r>
      <w:r w:rsidR="00C12658" w:rsidRPr="00C12658">
        <w:rPr>
          <w:rFonts w:ascii="Times New Roman" w:eastAsia="Times New Roman" w:hAnsi="Times New Roman" w:cs="Times New Roman"/>
          <w:spacing w:val="-4"/>
          <w:sz w:val="20"/>
          <w:szCs w:val="20"/>
        </w:rPr>
        <w:t>m</w:t>
      </w:r>
      <w:r w:rsidR="00C12658" w:rsidRPr="00C12658">
        <w:rPr>
          <w:rFonts w:ascii="Times New Roman" w:eastAsia="Times New Roman" w:hAnsi="Times New Roman" w:cs="Times New Roman"/>
          <w:spacing w:val="1"/>
          <w:sz w:val="20"/>
          <w:szCs w:val="20"/>
        </w:rPr>
        <w:t>i</w:t>
      </w:r>
      <w:r w:rsidR="00C12658" w:rsidRPr="00C12658">
        <w:rPr>
          <w:rFonts w:ascii="Times New Roman" w:eastAsia="Times New Roman" w:hAnsi="Times New Roman" w:cs="Times New Roman"/>
          <w:sz w:val="20"/>
          <w:szCs w:val="20"/>
        </w:rPr>
        <w:t>t</w:t>
      </w:r>
      <w:r w:rsidR="00C12658" w:rsidRPr="00C12658">
        <w:rPr>
          <w:rFonts w:ascii="Times New Roman" w:eastAsia="Times New Roman" w:hAnsi="Times New Roman" w:cs="Times New Roman"/>
          <w:spacing w:val="-2"/>
          <w:sz w:val="20"/>
          <w:szCs w:val="20"/>
        </w:rPr>
        <w:t xml:space="preserve"> </w:t>
      </w:r>
      <w:r w:rsidR="00C12658" w:rsidRPr="00C12658">
        <w:rPr>
          <w:rFonts w:ascii="Times New Roman" w:eastAsia="Times New Roman" w:hAnsi="Times New Roman" w:cs="Times New Roman"/>
          <w:spacing w:val="1"/>
          <w:sz w:val="20"/>
          <w:szCs w:val="20"/>
        </w:rPr>
        <w:t>i</w:t>
      </w:r>
      <w:r w:rsidR="00C12658" w:rsidRPr="00C12658">
        <w:rPr>
          <w:rFonts w:ascii="Times New Roman" w:eastAsia="Times New Roman" w:hAnsi="Times New Roman" w:cs="Times New Roman"/>
          <w:sz w:val="20"/>
          <w:szCs w:val="20"/>
        </w:rPr>
        <w:t>n</w:t>
      </w:r>
      <w:r w:rsidR="00C12658" w:rsidRPr="00C12658">
        <w:rPr>
          <w:rFonts w:ascii="Times New Roman" w:eastAsia="Times New Roman" w:hAnsi="Times New Roman" w:cs="Times New Roman"/>
          <w:spacing w:val="-2"/>
          <w:sz w:val="20"/>
          <w:szCs w:val="20"/>
        </w:rPr>
        <w:t xml:space="preserve"> </w:t>
      </w:r>
      <w:r w:rsidR="00C12658" w:rsidRPr="00C12658">
        <w:rPr>
          <w:rFonts w:ascii="Times New Roman" w:eastAsia="Times New Roman" w:hAnsi="Times New Roman" w:cs="Times New Roman"/>
          <w:spacing w:val="1"/>
          <w:sz w:val="20"/>
          <w:szCs w:val="20"/>
        </w:rPr>
        <w:t>t</w:t>
      </w:r>
      <w:r w:rsidR="00C12658" w:rsidRPr="00C12658">
        <w:rPr>
          <w:rFonts w:ascii="Times New Roman" w:eastAsia="Times New Roman" w:hAnsi="Times New Roman" w:cs="Times New Roman"/>
          <w:sz w:val="20"/>
          <w:szCs w:val="20"/>
        </w:rPr>
        <w:t>he</w:t>
      </w:r>
      <w:r w:rsidR="00C12658" w:rsidRPr="00C12658">
        <w:rPr>
          <w:rFonts w:ascii="Times New Roman" w:eastAsia="Times New Roman" w:hAnsi="Times New Roman" w:cs="Times New Roman"/>
          <w:spacing w:val="1"/>
          <w:sz w:val="20"/>
          <w:szCs w:val="20"/>
        </w:rPr>
        <w:t xml:space="preserve"> </w:t>
      </w:r>
      <w:r w:rsidR="00C12658" w:rsidRPr="00C12658">
        <w:rPr>
          <w:rFonts w:ascii="Times New Roman" w:eastAsia="Times New Roman" w:hAnsi="Times New Roman" w:cs="Times New Roman"/>
          <w:spacing w:val="-2"/>
          <w:sz w:val="20"/>
          <w:szCs w:val="20"/>
        </w:rPr>
        <w:t>pr</w:t>
      </w:r>
      <w:r w:rsidR="00C12658" w:rsidRPr="00C12658">
        <w:rPr>
          <w:rFonts w:ascii="Times New Roman" w:eastAsia="Times New Roman" w:hAnsi="Times New Roman" w:cs="Times New Roman"/>
          <w:spacing w:val="1"/>
          <w:sz w:val="20"/>
          <w:szCs w:val="20"/>
        </w:rPr>
        <w:t>i</w:t>
      </w:r>
      <w:r w:rsidR="00C12658" w:rsidRPr="00C12658">
        <w:rPr>
          <w:rFonts w:ascii="Times New Roman" w:eastAsia="Times New Roman" w:hAnsi="Times New Roman" w:cs="Times New Roman"/>
          <w:sz w:val="20"/>
          <w:szCs w:val="20"/>
        </w:rPr>
        <w:t>n</w:t>
      </w:r>
      <w:r w:rsidR="00C12658" w:rsidRPr="00C12658">
        <w:rPr>
          <w:rFonts w:ascii="Times New Roman" w:eastAsia="Times New Roman" w:hAnsi="Times New Roman" w:cs="Times New Roman"/>
          <w:spacing w:val="-1"/>
          <w:sz w:val="20"/>
          <w:szCs w:val="20"/>
        </w:rPr>
        <w:t>t</w:t>
      </w:r>
      <w:r w:rsidR="00C12658" w:rsidRPr="00C12658">
        <w:rPr>
          <w:rFonts w:ascii="Times New Roman" w:eastAsia="Times New Roman" w:hAnsi="Times New Roman" w:cs="Times New Roman"/>
          <w:sz w:val="20"/>
          <w:szCs w:val="20"/>
        </w:rPr>
        <w:t xml:space="preserve">ed </w:t>
      </w:r>
      <w:r w:rsidR="00C12658" w:rsidRPr="00C12658">
        <w:rPr>
          <w:rFonts w:ascii="Times New Roman" w:eastAsia="Times New Roman" w:hAnsi="Times New Roman" w:cs="Times New Roman"/>
          <w:spacing w:val="-2"/>
          <w:sz w:val="20"/>
          <w:szCs w:val="20"/>
        </w:rPr>
        <w:t>r</w:t>
      </w:r>
      <w:r w:rsidR="00C12658" w:rsidRPr="00C12658">
        <w:rPr>
          <w:rFonts w:ascii="Times New Roman" w:eastAsia="Times New Roman" w:hAnsi="Times New Roman" w:cs="Times New Roman"/>
          <w:sz w:val="20"/>
          <w:szCs w:val="20"/>
        </w:rPr>
        <w:t>epo</w:t>
      </w:r>
      <w:r w:rsidR="00C12658" w:rsidRPr="00C12658">
        <w:rPr>
          <w:rFonts w:ascii="Times New Roman" w:eastAsia="Times New Roman" w:hAnsi="Times New Roman" w:cs="Times New Roman"/>
          <w:spacing w:val="-2"/>
          <w:sz w:val="20"/>
          <w:szCs w:val="20"/>
        </w:rPr>
        <w:t>r</w:t>
      </w:r>
      <w:r w:rsidR="00C12658" w:rsidRPr="00C12658">
        <w:rPr>
          <w:rFonts w:ascii="Times New Roman" w:eastAsia="Times New Roman" w:hAnsi="Times New Roman" w:cs="Times New Roman"/>
          <w:spacing w:val="1"/>
          <w:sz w:val="20"/>
          <w:szCs w:val="20"/>
        </w:rPr>
        <w:t>t</w:t>
      </w:r>
      <w:r w:rsidR="00C12658" w:rsidRPr="00C12658">
        <w:rPr>
          <w:rFonts w:ascii="Times New Roman" w:eastAsia="Times New Roman" w:hAnsi="Times New Roman" w:cs="Times New Roman"/>
          <w:sz w:val="20"/>
          <w:szCs w:val="20"/>
        </w:rPr>
        <w:t>, e</w:t>
      </w:r>
      <w:r w:rsidR="00C12658" w:rsidRPr="00C12658">
        <w:rPr>
          <w:rFonts w:ascii="Times New Roman" w:eastAsia="Times New Roman" w:hAnsi="Times New Roman" w:cs="Times New Roman"/>
          <w:spacing w:val="-2"/>
          <w:sz w:val="20"/>
          <w:szCs w:val="20"/>
        </w:rPr>
        <w:t>v</w:t>
      </w:r>
      <w:r w:rsidR="00C12658" w:rsidRPr="00C12658">
        <w:rPr>
          <w:rFonts w:ascii="Times New Roman" w:eastAsia="Times New Roman" w:hAnsi="Times New Roman" w:cs="Times New Roman"/>
          <w:sz w:val="20"/>
          <w:szCs w:val="20"/>
        </w:rPr>
        <w:t>en</w:t>
      </w:r>
      <w:r w:rsidR="00C12658" w:rsidRPr="00C12658">
        <w:rPr>
          <w:rFonts w:ascii="Times New Roman" w:eastAsia="Times New Roman" w:hAnsi="Times New Roman" w:cs="Times New Roman"/>
          <w:spacing w:val="-2"/>
          <w:sz w:val="20"/>
          <w:szCs w:val="20"/>
        </w:rPr>
        <w:t xml:space="preserve"> </w:t>
      </w:r>
      <w:r w:rsidR="00C12658" w:rsidRPr="00C12658">
        <w:rPr>
          <w:rFonts w:ascii="Times New Roman" w:eastAsia="Times New Roman" w:hAnsi="Times New Roman" w:cs="Times New Roman"/>
          <w:spacing w:val="1"/>
          <w:sz w:val="20"/>
          <w:szCs w:val="20"/>
        </w:rPr>
        <w:t>i</w:t>
      </w:r>
      <w:r w:rsidR="00C12658" w:rsidRPr="00C12658">
        <w:rPr>
          <w:rFonts w:ascii="Times New Roman" w:eastAsia="Times New Roman" w:hAnsi="Times New Roman" w:cs="Times New Roman"/>
          <w:sz w:val="20"/>
          <w:szCs w:val="20"/>
        </w:rPr>
        <w:t>f e</w:t>
      </w:r>
      <w:r w:rsidR="00C12658" w:rsidRPr="00C12658">
        <w:rPr>
          <w:rFonts w:ascii="Times New Roman" w:eastAsia="Times New Roman" w:hAnsi="Times New Roman" w:cs="Times New Roman"/>
          <w:spacing w:val="-1"/>
          <w:sz w:val="20"/>
          <w:szCs w:val="20"/>
        </w:rPr>
        <w:t>G</w:t>
      </w:r>
      <w:r w:rsidR="00C12658" w:rsidRPr="00C12658">
        <w:rPr>
          <w:rFonts w:ascii="Times New Roman" w:eastAsia="Times New Roman" w:hAnsi="Times New Roman" w:cs="Times New Roman"/>
          <w:spacing w:val="1"/>
          <w:sz w:val="20"/>
          <w:szCs w:val="20"/>
        </w:rPr>
        <w:t>r</w:t>
      </w:r>
      <w:r w:rsidR="00C12658" w:rsidRPr="00C12658">
        <w:rPr>
          <w:rFonts w:ascii="Times New Roman" w:eastAsia="Times New Roman" w:hAnsi="Times New Roman" w:cs="Times New Roman"/>
          <w:sz w:val="20"/>
          <w:szCs w:val="20"/>
        </w:rPr>
        <w:t>a</w:t>
      </w:r>
      <w:r w:rsidR="00C12658" w:rsidRPr="00C12658">
        <w:rPr>
          <w:rFonts w:ascii="Times New Roman" w:eastAsia="Times New Roman" w:hAnsi="Times New Roman" w:cs="Times New Roman"/>
          <w:spacing w:val="-2"/>
          <w:sz w:val="20"/>
          <w:szCs w:val="20"/>
        </w:rPr>
        <w:t>n</w:t>
      </w:r>
      <w:r w:rsidR="00C12658" w:rsidRPr="00C12658">
        <w:rPr>
          <w:rFonts w:ascii="Times New Roman" w:eastAsia="Times New Roman" w:hAnsi="Times New Roman" w:cs="Times New Roman"/>
          <w:spacing w:val="1"/>
          <w:sz w:val="20"/>
          <w:szCs w:val="20"/>
        </w:rPr>
        <w:t>t</w:t>
      </w:r>
      <w:r w:rsidR="00C12658" w:rsidRPr="00C12658">
        <w:rPr>
          <w:rFonts w:ascii="Times New Roman" w:eastAsia="Times New Roman" w:hAnsi="Times New Roman" w:cs="Times New Roman"/>
          <w:sz w:val="20"/>
          <w:szCs w:val="20"/>
        </w:rPr>
        <w:t>s</w:t>
      </w:r>
      <w:r w:rsidR="00C12658" w:rsidRPr="00C12658">
        <w:rPr>
          <w:rFonts w:ascii="Times New Roman" w:eastAsia="Times New Roman" w:hAnsi="Times New Roman" w:cs="Times New Roman"/>
          <w:spacing w:val="1"/>
          <w:sz w:val="20"/>
          <w:szCs w:val="20"/>
        </w:rPr>
        <w:t xml:space="preserve"> </w:t>
      </w:r>
      <w:r w:rsidR="00C12658" w:rsidRPr="00C12658">
        <w:rPr>
          <w:rFonts w:ascii="Times New Roman" w:eastAsia="Times New Roman" w:hAnsi="Times New Roman" w:cs="Times New Roman"/>
          <w:spacing w:val="-2"/>
          <w:sz w:val="20"/>
          <w:szCs w:val="20"/>
        </w:rPr>
        <w:t>a</w:t>
      </w:r>
      <w:r w:rsidR="00C12658" w:rsidRPr="00C12658">
        <w:rPr>
          <w:rFonts w:ascii="Times New Roman" w:eastAsia="Times New Roman" w:hAnsi="Times New Roman" w:cs="Times New Roman"/>
          <w:spacing w:val="1"/>
          <w:sz w:val="20"/>
          <w:szCs w:val="20"/>
        </w:rPr>
        <w:t>l</w:t>
      </w:r>
      <w:r w:rsidR="00C12658" w:rsidRPr="00C12658">
        <w:rPr>
          <w:rFonts w:ascii="Times New Roman" w:eastAsia="Times New Roman" w:hAnsi="Times New Roman" w:cs="Times New Roman"/>
          <w:spacing w:val="-1"/>
          <w:sz w:val="20"/>
          <w:szCs w:val="20"/>
        </w:rPr>
        <w:t>l</w:t>
      </w:r>
      <w:r w:rsidR="00C12658" w:rsidRPr="00C12658">
        <w:rPr>
          <w:rFonts w:ascii="Times New Roman" w:eastAsia="Times New Roman" w:hAnsi="Times New Roman" w:cs="Times New Roman"/>
          <w:sz w:val="20"/>
          <w:szCs w:val="20"/>
        </w:rPr>
        <w:t>o</w:t>
      </w:r>
      <w:r w:rsidR="00C12658" w:rsidRPr="00C12658">
        <w:rPr>
          <w:rFonts w:ascii="Times New Roman" w:eastAsia="Times New Roman" w:hAnsi="Times New Roman" w:cs="Times New Roman"/>
          <w:spacing w:val="-1"/>
          <w:sz w:val="20"/>
          <w:szCs w:val="20"/>
        </w:rPr>
        <w:t>w</w:t>
      </w:r>
      <w:r w:rsidR="00C12658" w:rsidRPr="00C12658">
        <w:rPr>
          <w:rFonts w:ascii="Times New Roman" w:eastAsia="Times New Roman" w:hAnsi="Times New Roman" w:cs="Times New Roman"/>
          <w:sz w:val="20"/>
          <w:szCs w:val="20"/>
        </w:rPr>
        <w:t>s</w:t>
      </w:r>
      <w:r w:rsidR="00C12658" w:rsidRPr="00C12658">
        <w:rPr>
          <w:rFonts w:ascii="Times New Roman" w:eastAsia="Times New Roman" w:hAnsi="Times New Roman" w:cs="Times New Roman"/>
          <w:spacing w:val="1"/>
          <w:sz w:val="20"/>
          <w:szCs w:val="20"/>
        </w:rPr>
        <w:t xml:space="preserve"> </w:t>
      </w:r>
      <w:r w:rsidR="00C12658" w:rsidRPr="00C12658">
        <w:rPr>
          <w:rFonts w:ascii="Times New Roman" w:eastAsia="Times New Roman" w:hAnsi="Times New Roman" w:cs="Times New Roman"/>
          <w:sz w:val="20"/>
          <w:szCs w:val="20"/>
        </w:rPr>
        <w:t>an</w:t>
      </w:r>
      <w:r w:rsidR="00C12658" w:rsidRPr="00C12658">
        <w:rPr>
          <w:rFonts w:ascii="Times New Roman" w:eastAsia="Times New Roman" w:hAnsi="Times New Roman" w:cs="Times New Roman"/>
          <w:spacing w:val="-2"/>
          <w:sz w:val="20"/>
          <w:szCs w:val="20"/>
        </w:rPr>
        <w:t xml:space="preserve"> </w:t>
      </w:r>
      <w:r w:rsidR="00C12658" w:rsidRPr="00C12658">
        <w:rPr>
          <w:rFonts w:ascii="Times New Roman" w:eastAsia="Times New Roman" w:hAnsi="Times New Roman" w:cs="Times New Roman"/>
          <w:sz w:val="20"/>
          <w:szCs w:val="20"/>
        </w:rPr>
        <w:t>app</w:t>
      </w:r>
      <w:r w:rsidR="00C12658" w:rsidRPr="00C12658">
        <w:rPr>
          <w:rFonts w:ascii="Times New Roman" w:eastAsia="Times New Roman" w:hAnsi="Times New Roman" w:cs="Times New Roman"/>
          <w:spacing w:val="-1"/>
          <w:sz w:val="20"/>
          <w:szCs w:val="20"/>
        </w:rPr>
        <w:t>l</w:t>
      </w:r>
      <w:r w:rsidR="00C12658" w:rsidRPr="00C12658">
        <w:rPr>
          <w:rFonts w:ascii="Times New Roman" w:eastAsia="Times New Roman" w:hAnsi="Times New Roman" w:cs="Times New Roman"/>
          <w:spacing w:val="1"/>
          <w:sz w:val="20"/>
          <w:szCs w:val="20"/>
        </w:rPr>
        <w:t>i</w:t>
      </w:r>
      <w:r w:rsidR="00C12658" w:rsidRPr="00C12658">
        <w:rPr>
          <w:rFonts w:ascii="Times New Roman" w:eastAsia="Times New Roman" w:hAnsi="Times New Roman" w:cs="Times New Roman"/>
          <w:spacing w:val="-2"/>
          <w:sz w:val="20"/>
          <w:szCs w:val="20"/>
        </w:rPr>
        <w:t>c</w:t>
      </w:r>
      <w:r w:rsidR="00C12658" w:rsidRPr="00C12658">
        <w:rPr>
          <w:rFonts w:ascii="Times New Roman" w:eastAsia="Times New Roman" w:hAnsi="Times New Roman" w:cs="Times New Roman"/>
          <w:sz w:val="20"/>
          <w:szCs w:val="20"/>
        </w:rPr>
        <w:t>ant</w:t>
      </w:r>
      <w:r w:rsidR="00C12658" w:rsidRPr="00C12658">
        <w:rPr>
          <w:rFonts w:ascii="Times New Roman" w:eastAsia="Times New Roman" w:hAnsi="Times New Roman" w:cs="Times New Roman"/>
          <w:spacing w:val="-1"/>
          <w:sz w:val="20"/>
          <w:szCs w:val="20"/>
        </w:rPr>
        <w:t xml:space="preserve"> </w:t>
      </w:r>
      <w:r w:rsidR="00C12658" w:rsidRPr="00C12658">
        <w:rPr>
          <w:rFonts w:ascii="Times New Roman" w:eastAsia="Times New Roman" w:hAnsi="Times New Roman" w:cs="Times New Roman"/>
          <w:spacing w:val="1"/>
          <w:sz w:val="20"/>
          <w:szCs w:val="20"/>
        </w:rPr>
        <w:t>t</w:t>
      </w:r>
      <w:r w:rsidR="00C12658" w:rsidRPr="00C12658">
        <w:rPr>
          <w:rFonts w:ascii="Times New Roman" w:eastAsia="Times New Roman" w:hAnsi="Times New Roman" w:cs="Times New Roman"/>
          <w:sz w:val="20"/>
          <w:szCs w:val="20"/>
        </w:rPr>
        <w:t>o e</w:t>
      </w:r>
      <w:r w:rsidR="00C12658" w:rsidRPr="00C12658">
        <w:rPr>
          <w:rFonts w:ascii="Times New Roman" w:eastAsia="Times New Roman" w:hAnsi="Times New Roman" w:cs="Times New Roman"/>
          <w:spacing w:val="-2"/>
          <w:sz w:val="20"/>
          <w:szCs w:val="20"/>
        </w:rPr>
        <w:t>n</w:t>
      </w:r>
      <w:r w:rsidR="00C12658" w:rsidRPr="00C12658">
        <w:rPr>
          <w:rFonts w:ascii="Times New Roman" w:eastAsia="Times New Roman" w:hAnsi="Times New Roman" w:cs="Times New Roman"/>
          <w:spacing w:val="1"/>
          <w:sz w:val="20"/>
          <w:szCs w:val="20"/>
        </w:rPr>
        <w:t>t</w:t>
      </w:r>
      <w:r w:rsidR="00C12658" w:rsidRPr="00C12658">
        <w:rPr>
          <w:rFonts w:ascii="Times New Roman" w:eastAsia="Times New Roman" w:hAnsi="Times New Roman" w:cs="Times New Roman"/>
          <w:spacing w:val="-2"/>
          <w:sz w:val="20"/>
          <w:szCs w:val="20"/>
        </w:rPr>
        <w:t>e</w:t>
      </w:r>
      <w:r w:rsidR="00C12658" w:rsidRPr="00C12658">
        <w:rPr>
          <w:rFonts w:ascii="Times New Roman" w:eastAsia="Times New Roman" w:hAnsi="Times New Roman" w:cs="Times New Roman"/>
          <w:sz w:val="20"/>
          <w:szCs w:val="20"/>
        </w:rPr>
        <w:t>r</w:t>
      </w:r>
      <w:r w:rsidR="00C12658" w:rsidRPr="00C12658">
        <w:rPr>
          <w:rFonts w:ascii="Times New Roman" w:eastAsia="Times New Roman" w:hAnsi="Times New Roman" w:cs="Times New Roman"/>
          <w:spacing w:val="1"/>
          <w:sz w:val="20"/>
          <w:szCs w:val="20"/>
        </w:rPr>
        <w:t xml:space="preserve"> </w:t>
      </w:r>
      <w:r w:rsidR="00C12658" w:rsidRPr="00C12658">
        <w:rPr>
          <w:rFonts w:ascii="Times New Roman" w:eastAsia="Times New Roman" w:hAnsi="Times New Roman" w:cs="Times New Roman"/>
          <w:sz w:val="20"/>
          <w:szCs w:val="20"/>
        </w:rPr>
        <w:t>and</w:t>
      </w:r>
      <w:r w:rsidR="00C12658" w:rsidRPr="00C12658">
        <w:rPr>
          <w:rFonts w:ascii="Times New Roman" w:eastAsia="Times New Roman" w:hAnsi="Times New Roman" w:cs="Times New Roman"/>
          <w:spacing w:val="-2"/>
          <w:sz w:val="20"/>
          <w:szCs w:val="20"/>
        </w:rPr>
        <w:t xml:space="preserve"> </w:t>
      </w:r>
      <w:r w:rsidR="00C12658" w:rsidRPr="00C12658">
        <w:rPr>
          <w:rFonts w:ascii="Times New Roman" w:eastAsia="Times New Roman" w:hAnsi="Times New Roman" w:cs="Times New Roman"/>
          <w:sz w:val="20"/>
          <w:szCs w:val="20"/>
        </w:rPr>
        <w:t>sub</w:t>
      </w:r>
      <w:r w:rsidR="00C12658" w:rsidRPr="00C12658">
        <w:rPr>
          <w:rFonts w:ascii="Times New Roman" w:eastAsia="Times New Roman" w:hAnsi="Times New Roman" w:cs="Times New Roman"/>
          <w:spacing w:val="-4"/>
          <w:sz w:val="20"/>
          <w:szCs w:val="20"/>
        </w:rPr>
        <w:t>m</w:t>
      </w:r>
      <w:r w:rsidR="00C12658" w:rsidRPr="00C12658">
        <w:rPr>
          <w:rFonts w:ascii="Times New Roman" w:eastAsia="Times New Roman" w:hAnsi="Times New Roman" w:cs="Times New Roman"/>
          <w:spacing w:val="1"/>
          <w:sz w:val="20"/>
          <w:szCs w:val="20"/>
        </w:rPr>
        <w:t>i</w:t>
      </w:r>
      <w:r w:rsidR="00C12658" w:rsidRPr="00C12658">
        <w:rPr>
          <w:rFonts w:ascii="Times New Roman" w:eastAsia="Times New Roman" w:hAnsi="Times New Roman" w:cs="Times New Roman"/>
          <w:sz w:val="20"/>
          <w:szCs w:val="20"/>
        </w:rPr>
        <w:t>t</w:t>
      </w:r>
      <w:r w:rsidR="00C12658" w:rsidRPr="00C12658">
        <w:rPr>
          <w:rFonts w:ascii="Times New Roman" w:eastAsia="Times New Roman" w:hAnsi="Times New Roman" w:cs="Times New Roman"/>
          <w:spacing w:val="1"/>
          <w:sz w:val="20"/>
          <w:szCs w:val="20"/>
        </w:rPr>
        <w:t xml:space="preserve"> </w:t>
      </w:r>
      <w:r w:rsidR="00C12658" w:rsidRPr="00C12658">
        <w:rPr>
          <w:rFonts w:ascii="Times New Roman" w:eastAsia="Times New Roman" w:hAnsi="Times New Roman" w:cs="Times New Roman"/>
          <w:spacing w:val="-1"/>
          <w:sz w:val="20"/>
          <w:szCs w:val="20"/>
        </w:rPr>
        <w:t>t</w:t>
      </w:r>
      <w:r w:rsidR="00C12658" w:rsidRPr="00C12658">
        <w:rPr>
          <w:rFonts w:ascii="Times New Roman" w:eastAsia="Times New Roman" w:hAnsi="Times New Roman" w:cs="Times New Roman"/>
          <w:sz w:val="20"/>
          <w:szCs w:val="20"/>
        </w:rPr>
        <w:t>ext</w:t>
      </w:r>
      <w:r w:rsidR="00C12658" w:rsidRPr="00C12658">
        <w:rPr>
          <w:rFonts w:ascii="Times New Roman" w:eastAsia="Times New Roman" w:hAnsi="Times New Roman" w:cs="Times New Roman"/>
          <w:spacing w:val="-1"/>
          <w:sz w:val="20"/>
          <w:szCs w:val="20"/>
        </w:rPr>
        <w:t xml:space="preserve"> </w:t>
      </w:r>
      <w:r w:rsidR="00C12658" w:rsidRPr="00C12658">
        <w:rPr>
          <w:rFonts w:ascii="Times New Roman" w:eastAsia="Times New Roman" w:hAnsi="Times New Roman" w:cs="Times New Roman"/>
          <w:sz w:val="20"/>
          <w:szCs w:val="20"/>
        </w:rPr>
        <w:t>o</w:t>
      </w:r>
      <w:r w:rsidR="00C12658" w:rsidRPr="00C12658">
        <w:rPr>
          <w:rFonts w:ascii="Times New Roman" w:eastAsia="Times New Roman" w:hAnsi="Times New Roman" w:cs="Times New Roman"/>
          <w:spacing w:val="-2"/>
          <w:sz w:val="20"/>
          <w:szCs w:val="20"/>
        </w:rPr>
        <w:t>v</w:t>
      </w:r>
      <w:r w:rsidR="00C12658" w:rsidRPr="00C12658">
        <w:rPr>
          <w:rFonts w:ascii="Times New Roman" w:eastAsia="Times New Roman" w:hAnsi="Times New Roman" w:cs="Times New Roman"/>
          <w:sz w:val="20"/>
          <w:szCs w:val="20"/>
        </w:rPr>
        <w:t>er</w:t>
      </w:r>
      <w:r w:rsidR="00C12658" w:rsidRPr="00C12658">
        <w:rPr>
          <w:rFonts w:ascii="Times New Roman" w:eastAsia="Times New Roman" w:hAnsi="Times New Roman" w:cs="Times New Roman"/>
          <w:spacing w:val="1"/>
          <w:sz w:val="20"/>
          <w:szCs w:val="20"/>
        </w:rPr>
        <w:t xml:space="preserve"> </w:t>
      </w:r>
      <w:r w:rsidR="00C12658" w:rsidRPr="00C12658">
        <w:rPr>
          <w:rFonts w:ascii="Times New Roman" w:eastAsia="Times New Roman" w:hAnsi="Times New Roman" w:cs="Times New Roman"/>
          <w:spacing w:val="-1"/>
          <w:sz w:val="20"/>
          <w:szCs w:val="20"/>
        </w:rPr>
        <w:t>t</w:t>
      </w:r>
      <w:r w:rsidR="00C12658" w:rsidRPr="00C12658">
        <w:rPr>
          <w:rFonts w:ascii="Times New Roman" w:eastAsia="Times New Roman" w:hAnsi="Times New Roman" w:cs="Times New Roman"/>
          <w:sz w:val="20"/>
          <w:szCs w:val="20"/>
        </w:rPr>
        <w:t>he</w:t>
      </w:r>
      <w:r w:rsidR="00C12658" w:rsidRPr="00C12658">
        <w:rPr>
          <w:rFonts w:ascii="Times New Roman" w:eastAsia="Times New Roman" w:hAnsi="Times New Roman" w:cs="Times New Roman"/>
          <w:spacing w:val="1"/>
          <w:sz w:val="20"/>
          <w:szCs w:val="20"/>
        </w:rPr>
        <w:t xml:space="preserve"> </w:t>
      </w:r>
      <w:r w:rsidR="00C12658" w:rsidRPr="00C12658">
        <w:rPr>
          <w:rFonts w:ascii="Times New Roman" w:eastAsia="Times New Roman" w:hAnsi="Times New Roman" w:cs="Times New Roman"/>
          <w:spacing w:val="-1"/>
          <w:sz w:val="20"/>
          <w:szCs w:val="20"/>
        </w:rPr>
        <w:t>l</w:t>
      </w:r>
      <w:r w:rsidR="00C12658" w:rsidRPr="00C12658">
        <w:rPr>
          <w:rFonts w:ascii="Times New Roman" w:eastAsia="Times New Roman" w:hAnsi="Times New Roman" w:cs="Times New Roman"/>
          <w:spacing w:val="1"/>
          <w:sz w:val="20"/>
          <w:szCs w:val="20"/>
        </w:rPr>
        <w:t>i</w:t>
      </w:r>
      <w:r w:rsidR="00C12658" w:rsidRPr="00C12658">
        <w:rPr>
          <w:rFonts w:ascii="Times New Roman" w:eastAsia="Times New Roman" w:hAnsi="Times New Roman" w:cs="Times New Roman"/>
          <w:spacing w:val="-4"/>
          <w:sz w:val="20"/>
          <w:szCs w:val="20"/>
        </w:rPr>
        <w:t>m</w:t>
      </w:r>
      <w:r w:rsidR="00C12658" w:rsidRPr="00C12658">
        <w:rPr>
          <w:rFonts w:ascii="Times New Roman" w:eastAsia="Times New Roman" w:hAnsi="Times New Roman" w:cs="Times New Roman"/>
          <w:spacing w:val="1"/>
          <w:sz w:val="20"/>
          <w:szCs w:val="20"/>
        </w:rPr>
        <w:t>it</w:t>
      </w:r>
      <w:r w:rsidR="00C12658" w:rsidRPr="00C12658">
        <w:rPr>
          <w:rFonts w:ascii="Times New Roman" w:eastAsia="Times New Roman" w:hAnsi="Times New Roman" w:cs="Times New Roman"/>
          <w:sz w:val="20"/>
          <w:szCs w:val="20"/>
        </w:rPr>
        <w:t xml:space="preserve">. </w:t>
      </w:r>
      <w:r w:rsidR="00C12658" w:rsidRPr="00C12658">
        <w:rPr>
          <w:rFonts w:ascii="Times New Roman" w:eastAsia="Times New Roman" w:hAnsi="Times New Roman" w:cs="Times New Roman"/>
          <w:spacing w:val="-1"/>
          <w:sz w:val="20"/>
          <w:szCs w:val="20"/>
        </w:rPr>
        <w:t>D</w:t>
      </w:r>
      <w:r w:rsidR="00C12658" w:rsidRPr="00C12658">
        <w:rPr>
          <w:rFonts w:ascii="Times New Roman" w:eastAsia="Times New Roman" w:hAnsi="Times New Roman" w:cs="Times New Roman"/>
          <w:sz w:val="20"/>
          <w:szCs w:val="20"/>
        </w:rPr>
        <w:t>o n</w:t>
      </w:r>
      <w:r w:rsidR="00C12658" w:rsidRPr="00C12658">
        <w:rPr>
          <w:rFonts w:ascii="Times New Roman" w:eastAsia="Times New Roman" w:hAnsi="Times New Roman" w:cs="Times New Roman"/>
          <w:spacing w:val="-2"/>
          <w:sz w:val="20"/>
          <w:szCs w:val="20"/>
        </w:rPr>
        <w:t>o</w:t>
      </w:r>
      <w:r w:rsidR="00C12658" w:rsidRPr="00C12658">
        <w:rPr>
          <w:rFonts w:ascii="Times New Roman" w:eastAsia="Times New Roman" w:hAnsi="Times New Roman" w:cs="Times New Roman"/>
          <w:sz w:val="20"/>
          <w:szCs w:val="20"/>
        </w:rPr>
        <w:t>t</w:t>
      </w:r>
      <w:r w:rsidR="00C12658" w:rsidRPr="00C12658">
        <w:rPr>
          <w:rFonts w:ascii="Times New Roman" w:eastAsia="Times New Roman" w:hAnsi="Times New Roman" w:cs="Times New Roman"/>
          <w:spacing w:val="1"/>
          <w:sz w:val="20"/>
          <w:szCs w:val="20"/>
        </w:rPr>
        <w:t xml:space="preserve"> </w:t>
      </w:r>
      <w:r w:rsidR="00C12658" w:rsidRPr="00C12658">
        <w:rPr>
          <w:rFonts w:ascii="Times New Roman" w:eastAsia="Times New Roman" w:hAnsi="Times New Roman" w:cs="Times New Roman"/>
          <w:sz w:val="20"/>
          <w:szCs w:val="20"/>
        </w:rPr>
        <w:t>s</w:t>
      </w:r>
      <w:r w:rsidR="00C12658" w:rsidRPr="00C12658">
        <w:rPr>
          <w:rFonts w:ascii="Times New Roman" w:eastAsia="Times New Roman" w:hAnsi="Times New Roman" w:cs="Times New Roman"/>
          <w:spacing w:val="-2"/>
          <w:sz w:val="20"/>
          <w:szCs w:val="20"/>
        </w:rPr>
        <w:t>u</w:t>
      </w:r>
      <w:r w:rsidR="00C12658" w:rsidRPr="00C12658">
        <w:rPr>
          <w:rFonts w:ascii="Times New Roman" w:eastAsia="Times New Roman" w:hAnsi="Times New Roman" w:cs="Times New Roman"/>
          <w:sz w:val="20"/>
          <w:szCs w:val="20"/>
        </w:rPr>
        <w:t>b</w:t>
      </w:r>
      <w:r w:rsidR="00C12658" w:rsidRPr="00C12658">
        <w:rPr>
          <w:rFonts w:ascii="Times New Roman" w:eastAsia="Times New Roman" w:hAnsi="Times New Roman" w:cs="Times New Roman"/>
          <w:spacing w:val="-4"/>
          <w:sz w:val="20"/>
          <w:szCs w:val="20"/>
        </w:rPr>
        <w:t>m</w:t>
      </w:r>
      <w:r w:rsidR="00C12658" w:rsidRPr="00C12658">
        <w:rPr>
          <w:rFonts w:ascii="Times New Roman" w:eastAsia="Times New Roman" w:hAnsi="Times New Roman" w:cs="Times New Roman"/>
          <w:spacing w:val="1"/>
          <w:sz w:val="20"/>
          <w:szCs w:val="20"/>
        </w:rPr>
        <w:t>i</w:t>
      </w:r>
      <w:r w:rsidR="00C12658" w:rsidRPr="00C12658">
        <w:rPr>
          <w:rFonts w:ascii="Times New Roman" w:eastAsia="Times New Roman" w:hAnsi="Times New Roman" w:cs="Times New Roman"/>
          <w:sz w:val="20"/>
          <w:szCs w:val="20"/>
        </w:rPr>
        <w:t>t</w:t>
      </w:r>
      <w:r w:rsidR="00C12658" w:rsidRPr="00C12658">
        <w:rPr>
          <w:rFonts w:ascii="Times New Roman" w:eastAsia="Times New Roman" w:hAnsi="Times New Roman" w:cs="Times New Roman"/>
          <w:spacing w:val="1"/>
          <w:sz w:val="20"/>
          <w:szCs w:val="20"/>
        </w:rPr>
        <w:t xml:space="preserve"> </w:t>
      </w:r>
      <w:r w:rsidR="00C12658" w:rsidRPr="00C12658">
        <w:rPr>
          <w:rFonts w:ascii="Times New Roman" w:eastAsia="Times New Roman" w:hAnsi="Times New Roman" w:cs="Times New Roman"/>
          <w:sz w:val="20"/>
          <w:szCs w:val="20"/>
        </w:rPr>
        <w:t>o</w:t>
      </w:r>
      <w:r w:rsidR="00C12658" w:rsidRPr="00C12658">
        <w:rPr>
          <w:rFonts w:ascii="Times New Roman" w:eastAsia="Times New Roman" w:hAnsi="Times New Roman" w:cs="Times New Roman"/>
          <w:spacing w:val="1"/>
          <w:sz w:val="20"/>
          <w:szCs w:val="20"/>
        </w:rPr>
        <w:t>t</w:t>
      </w:r>
      <w:r w:rsidR="00C12658" w:rsidRPr="00C12658">
        <w:rPr>
          <w:rFonts w:ascii="Times New Roman" w:eastAsia="Times New Roman" w:hAnsi="Times New Roman" w:cs="Times New Roman"/>
          <w:sz w:val="20"/>
          <w:szCs w:val="20"/>
        </w:rPr>
        <w:t>h</w:t>
      </w:r>
      <w:r w:rsidR="00C12658" w:rsidRPr="00C12658">
        <w:rPr>
          <w:rFonts w:ascii="Times New Roman" w:eastAsia="Times New Roman" w:hAnsi="Times New Roman" w:cs="Times New Roman"/>
          <w:spacing w:val="-2"/>
          <w:sz w:val="20"/>
          <w:szCs w:val="20"/>
        </w:rPr>
        <w:t>e</w:t>
      </w:r>
      <w:r w:rsidR="00C12658" w:rsidRPr="00C12658">
        <w:rPr>
          <w:rFonts w:ascii="Times New Roman" w:eastAsia="Times New Roman" w:hAnsi="Times New Roman" w:cs="Times New Roman"/>
          <w:sz w:val="20"/>
          <w:szCs w:val="20"/>
        </w:rPr>
        <w:t>r</w:t>
      </w:r>
      <w:r w:rsidR="00C12658" w:rsidRPr="00C12658">
        <w:rPr>
          <w:rFonts w:ascii="Times New Roman" w:eastAsia="Times New Roman" w:hAnsi="Times New Roman" w:cs="Times New Roman"/>
          <w:spacing w:val="1"/>
          <w:sz w:val="20"/>
          <w:szCs w:val="20"/>
        </w:rPr>
        <w:t xml:space="preserve"> </w:t>
      </w:r>
      <w:r w:rsidR="00C12658" w:rsidRPr="00C12658">
        <w:rPr>
          <w:rFonts w:ascii="Times New Roman" w:eastAsia="Times New Roman" w:hAnsi="Times New Roman" w:cs="Times New Roman"/>
          <w:spacing w:val="-1"/>
          <w:sz w:val="20"/>
          <w:szCs w:val="20"/>
        </w:rPr>
        <w:t>i</w:t>
      </w:r>
      <w:r w:rsidR="00C12658" w:rsidRPr="00C12658">
        <w:rPr>
          <w:rFonts w:ascii="Times New Roman" w:eastAsia="Times New Roman" w:hAnsi="Times New Roman" w:cs="Times New Roman"/>
          <w:spacing w:val="1"/>
          <w:sz w:val="20"/>
          <w:szCs w:val="20"/>
        </w:rPr>
        <w:t>t</w:t>
      </w:r>
      <w:r w:rsidR="00C12658" w:rsidRPr="00C12658">
        <w:rPr>
          <w:rFonts w:ascii="Times New Roman" w:eastAsia="Times New Roman" w:hAnsi="Times New Roman" w:cs="Times New Roman"/>
          <w:sz w:val="20"/>
          <w:szCs w:val="20"/>
        </w:rPr>
        <w:t>e</w:t>
      </w:r>
      <w:r w:rsidR="00C12658" w:rsidRPr="00C12658">
        <w:rPr>
          <w:rFonts w:ascii="Times New Roman" w:eastAsia="Times New Roman" w:hAnsi="Times New Roman" w:cs="Times New Roman"/>
          <w:spacing w:val="-4"/>
          <w:sz w:val="20"/>
          <w:szCs w:val="20"/>
        </w:rPr>
        <w:t>m</w:t>
      </w:r>
      <w:r w:rsidR="00C12658" w:rsidRPr="00C12658">
        <w:rPr>
          <w:rFonts w:ascii="Times New Roman" w:eastAsia="Times New Roman" w:hAnsi="Times New Roman" w:cs="Times New Roman"/>
          <w:sz w:val="20"/>
          <w:szCs w:val="20"/>
        </w:rPr>
        <w:t>s</w:t>
      </w:r>
      <w:r w:rsidR="00C12658" w:rsidRPr="00C12658">
        <w:rPr>
          <w:rFonts w:ascii="Times New Roman" w:eastAsia="Times New Roman" w:hAnsi="Times New Roman" w:cs="Times New Roman"/>
          <w:spacing w:val="1"/>
          <w:sz w:val="20"/>
          <w:szCs w:val="20"/>
        </w:rPr>
        <w:t xml:space="preserve"> </w:t>
      </w:r>
      <w:r w:rsidR="00C12658" w:rsidRPr="00C12658">
        <w:rPr>
          <w:rFonts w:ascii="Times New Roman" w:eastAsia="Times New Roman" w:hAnsi="Times New Roman" w:cs="Times New Roman"/>
          <w:sz w:val="20"/>
          <w:szCs w:val="20"/>
        </w:rPr>
        <w:t xml:space="preserve">not </w:t>
      </w:r>
      <w:r w:rsidR="00C12658" w:rsidRPr="00C12658">
        <w:rPr>
          <w:rFonts w:ascii="Times New Roman" w:eastAsia="Times New Roman" w:hAnsi="Times New Roman" w:cs="Times New Roman"/>
          <w:spacing w:val="1"/>
          <w:sz w:val="20"/>
          <w:szCs w:val="20"/>
        </w:rPr>
        <w:t>r</w:t>
      </w:r>
      <w:r w:rsidR="00C12658" w:rsidRPr="00C12658">
        <w:rPr>
          <w:rFonts w:ascii="Times New Roman" w:eastAsia="Times New Roman" w:hAnsi="Times New Roman" w:cs="Times New Roman"/>
          <w:sz w:val="20"/>
          <w:szCs w:val="20"/>
        </w:rPr>
        <w:t>equ</w:t>
      </w:r>
      <w:r w:rsidR="00C12658" w:rsidRPr="00C12658">
        <w:rPr>
          <w:rFonts w:ascii="Times New Roman" w:eastAsia="Times New Roman" w:hAnsi="Times New Roman" w:cs="Times New Roman"/>
          <w:spacing w:val="-2"/>
          <w:sz w:val="20"/>
          <w:szCs w:val="20"/>
        </w:rPr>
        <w:t>e</w:t>
      </w:r>
      <w:r w:rsidR="00C12658" w:rsidRPr="00C12658">
        <w:rPr>
          <w:rFonts w:ascii="Times New Roman" w:eastAsia="Times New Roman" w:hAnsi="Times New Roman" w:cs="Times New Roman"/>
          <w:sz w:val="20"/>
          <w:szCs w:val="20"/>
        </w:rPr>
        <w:t>s</w:t>
      </w:r>
      <w:r w:rsidR="00C12658" w:rsidRPr="00C12658">
        <w:rPr>
          <w:rFonts w:ascii="Times New Roman" w:eastAsia="Times New Roman" w:hAnsi="Times New Roman" w:cs="Times New Roman"/>
          <w:spacing w:val="-1"/>
          <w:sz w:val="20"/>
          <w:szCs w:val="20"/>
        </w:rPr>
        <w:t>t</w:t>
      </w:r>
      <w:r w:rsidR="00C12658" w:rsidRPr="00C12658">
        <w:rPr>
          <w:rFonts w:ascii="Times New Roman" w:eastAsia="Times New Roman" w:hAnsi="Times New Roman" w:cs="Times New Roman"/>
          <w:sz w:val="20"/>
          <w:szCs w:val="20"/>
        </w:rPr>
        <w:t xml:space="preserve">ed </w:t>
      </w:r>
      <w:r w:rsidR="00C12658" w:rsidRPr="00C12658">
        <w:rPr>
          <w:rFonts w:ascii="Times New Roman" w:eastAsia="Times New Roman" w:hAnsi="Times New Roman" w:cs="Times New Roman"/>
          <w:spacing w:val="-1"/>
          <w:sz w:val="20"/>
          <w:szCs w:val="20"/>
        </w:rPr>
        <w:t>i</w:t>
      </w:r>
      <w:r w:rsidR="00C12658" w:rsidRPr="00C12658">
        <w:rPr>
          <w:rFonts w:ascii="Times New Roman" w:eastAsia="Times New Roman" w:hAnsi="Times New Roman" w:cs="Times New Roman"/>
          <w:sz w:val="20"/>
          <w:szCs w:val="20"/>
        </w:rPr>
        <w:t xml:space="preserve">n </w:t>
      </w:r>
      <w:r w:rsidR="00C12658" w:rsidRPr="00C12658">
        <w:rPr>
          <w:rFonts w:ascii="Times New Roman" w:eastAsia="Times New Roman" w:hAnsi="Times New Roman" w:cs="Times New Roman"/>
          <w:spacing w:val="1"/>
          <w:sz w:val="20"/>
          <w:szCs w:val="20"/>
        </w:rPr>
        <w:t>t</w:t>
      </w:r>
      <w:r w:rsidR="00C12658" w:rsidRPr="00C12658">
        <w:rPr>
          <w:rFonts w:ascii="Times New Roman" w:eastAsia="Times New Roman" w:hAnsi="Times New Roman" w:cs="Times New Roman"/>
          <w:spacing w:val="-2"/>
          <w:sz w:val="20"/>
          <w:szCs w:val="20"/>
        </w:rPr>
        <w:t>h</w:t>
      </w:r>
      <w:r w:rsidR="00C12658" w:rsidRPr="00C12658">
        <w:rPr>
          <w:rFonts w:ascii="Times New Roman" w:eastAsia="Times New Roman" w:hAnsi="Times New Roman" w:cs="Times New Roman"/>
          <w:sz w:val="20"/>
          <w:szCs w:val="20"/>
        </w:rPr>
        <w:t>e</w:t>
      </w:r>
      <w:r w:rsidR="00C12658" w:rsidRPr="00C12658">
        <w:rPr>
          <w:rFonts w:ascii="Times New Roman" w:eastAsia="Times New Roman" w:hAnsi="Times New Roman" w:cs="Times New Roman"/>
          <w:spacing w:val="1"/>
          <w:sz w:val="20"/>
          <w:szCs w:val="20"/>
        </w:rPr>
        <w:t xml:space="preserve"> </w:t>
      </w:r>
      <w:r w:rsidR="00C12658" w:rsidRPr="00C12658">
        <w:rPr>
          <w:rFonts w:ascii="Times New Roman" w:eastAsia="Times New Roman" w:hAnsi="Times New Roman" w:cs="Times New Roman"/>
          <w:i/>
          <w:spacing w:val="-1"/>
          <w:sz w:val="20"/>
          <w:szCs w:val="20"/>
        </w:rPr>
        <w:t>N</w:t>
      </w:r>
      <w:r w:rsidR="00C12658" w:rsidRPr="00C12658">
        <w:rPr>
          <w:rFonts w:ascii="Times New Roman" w:eastAsia="Times New Roman" w:hAnsi="Times New Roman" w:cs="Times New Roman"/>
          <w:i/>
          <w:sz w:val="20"/>
          <w:szCs w:val="20"/>
        </w:rPr>
        <w:t>o</w:t>
      </w:r>
      <w:r w:rsidR="00C12658" w:rsidRPr="00C12658">
        <w:rPr>
          <w:rFonts w:ascii="Times New Roman" w:eastAsia="Times New Roman" w:hAnsi="Times New Roman" w:cs="Times New Roman"/>
          <w:i/>
          <w:spacing w:val="-1"/>
          <w:sz w:val="20"/>
          <w:szCs w:val="20"/>
        </w:rPr>
        <w:t>t</w:t>
      </w:r>
      <w:r w:rsidR="00C12658" w:rsidRPr="00C12658">
        <w:rPr>
          <w:rFonts w:ascii="Times New Roman" w:eastAsia="Times New Roman" w:hAnsi="Times New Roman" w:cs="Times New Roman"/>
          <w:i/>
          <w:spacing w:val="1"/>
          <w:sz w:val="20"/>
          <w:szCs w:val="20"/>
        </w:rPr>
        <w:t>i</w:t>
      </w:r>
      <w:r w:rsidR="00C12658" w:rsidRPr="00C12658">
        <w:rPr>
          <w:rFonts w:ascii="Times New Roman" w:eastAsia="Times New Roman" w:hAnsi="Times New Roman" w:cs="Times New Roman"/>
          <w:i/>
          <w:sz w:val="20"/>
          <w:szCs w:val="20"/>
        </w:rPr>
        <w:t>ce</w:t>
      </w:r>
      <w:r w:rsidR="00C12658" w:rsidRPr="00C12658">
        <w:rPr>
          <w:rFonts w:ascii="Times New Roman" w:eastAsia="Times New Roman" w:hAnsi="Times New Roman" w:cs="Times New Roman"/>
          <w:i/>
          <w:spacing w:val="-2"/>
          <w:sz w:val="20"/>
          <w:szCs w:val="20"/>
        </w:rPr>
        <w:t xml:space="preserve"> </w:t>
      </w:r>
      <w:r w:rsidR="00C12658" w:rsidRPr="00C12658">
        <w:rPr>
          <w:rFonts w:ascii="Times New Roman" w:eastAsia="Times New Roman" w:hAnsi="Times New Roman" w:cs="Times New Roman"/>
          <w:sz w:val="20"/>
          <w:szCs w:val="20"/>
        </w:rPr>
        <w:t>or</w:t>
      </w:r>
      <w:r w:rsidR="00C12658" w:rsidRPr="00C12658">
        <w:rPr>
          <w:rFonts w:ascii="Times New Roman" w:eastAsia="Times New Roman" w:hAnsi="Times New Roman" w:cs="Times New Roman"/>
          <w:spacing w:val="-1"/>
          <w:sz w:val="20"/>
          <w:szCs w:val="20"/>
        </w:rPr>
        <w:t xml:space="preserve"> A</w:t>
      </w:r>
      <w:r w:rsidR="00C12658" w:rsidRPr="00C12658">
        <w:rPr>
          <w:rFonts w:ascii="Times New Roman" w:eastAsia="Times New Roman" w:hAnsi="Times New Roman" w:cs="Times New Roman"/>
          <w:sz w:val="20"/>
          <w:szCs w:val="20"/>
        </w:rPr>
        <w:t>pp</w:t>
      </w:r>
      <w:r w:rsidR="00C12658" w:rsidRPr="00C12658">
        <w:rPr>
          <w:rFonts w:ascii="Times New Roman" w:eastAsia="Times New Roman" w:hAnsi="Times New Roman" w:cs="Times New Roman"/>
          <w:spacing w:val="1"/>
          <w:sz w:val="20"/>
          <w:szCs w:val="20"/>
        </w:rPr>
        <w:t>li</w:t>
      </w:r>
      <w:r w:rsidR="00C12658" w:rsidRPr="00C12658">
        <w:rPr>
          <w:rFonts w:ascii="Times New Roman" w:eastAsia="Times New Roman" w:hAnsi="Times New Roman" w:cs="Times New Roman"/>
          <w:spacing w:val="-2"/>
          <w:sz w:val="20"/>
          <w:szCs w:val="20"/>
        </w:rPr>
        <w:t>c</w:t>
      </w:r>
      <w:r w:rsidR="00C12658" w:rsidRPr="00C12658">
        <w:rPr>
          <w:rFonts w:ascii="Times New Roman" w:eastAsia="Times New Roman" w:hAnsi="Times New Roman" w:cs="Times New Roman"/>
          <w:sz w:val="20"/>
          <w:szCs w:val="20"/>
        </w:rPr>
        <w:t>a</w:t>
      </w:r>
      <w:r w:rsidR="00C12658" w:rsidRPr="00C12658">
        <w:rPr>
          <w:rFonts w:ascii="Times New Roman" w:eastAsia="Times New Roman" w:hAnsi="Times New Roman" w:cs="Times New Roman"/>
          <w:spacing w:val="-1"/>
          <w:sz w:val="20"/>
          <w:szCs w:val="20"/>
        </w:rPr>
        <w:t>t</w:t>
      </w:r>
      <w:r w:rsidR="00C12658" w:rsidRPr="00C12658">
        <w:rPr>
          <w:rFonts w:ascii="Times New Roman" w:eastAsia="Times New Roman" w:hAnsi="Times New Roman" w:cs="Times New Roman"/>
          <w:spacing w:val="1"/>
          <w:sz w:val="20"/>
          <w:szCs w:val="20"/>
        </w:rPr>
        <w:t>i</w:t>
      </w:r>
      <w:r w:rsidR="00C12658" w:rsidRPr="00C12658">
        <w:rPr>
          <w:rFonts w:ascii="Times New Roman" w:eastAsia="Times New Roman" w:hAnsi="Times New Roman" w:cs="Times New Roman"/>
          <w:sz w:val="20"/>
          <w:szCs w:val="20"/>
        </w:rPr>
        <w:t xml:space="preserve">on </w:t>
      </w:r>
      <w:r w:rsidR="00C12658" w:rsidRPr="00C12658">
        <w:rPr>
          <w:rFonts w:ascii="Times New Roman" w:eastAsia="Times New Roman" w:hAnsi="Times New Roman" w:cs="Times New Roman"/>
          <w:spacing w:val="-4"/>
          <w:sz w:val="20"/>
          <w:szCs w:val="20"/>
        </w:rPr>
        <w:t>I</w:t>
      </w:r>
      <w:r w:rsidR="00C12658" w:rsidRPr="00C12658">
        <w:rPr>
          <w:rFonts w:ascii="Times New Roman" w:eastAsia="Times New Roman" w:hAnsi="Times New Roman" w:cs="Times New Roman"/>
          <w:sz w:val="20"/>
          <w:szCs w:val="20"/>
        </w:rPr>
        <w:t>ns</w:t>
      </w:r>
      <w:r w:rsidR="00C12658" w:rsidRPr="00C12658">
        <w:rPr>
          <w:rFonts w:ascii="Times New Roman" w:eastAsia="Times New Roman" w:hAnsi="Times New Roman" w:cs="Times New Roman"/>
          <w:spacing w:val="1"/>
          <w:sz w:val="20"/>
          <w:szCs w:val="20"/>
        </w:rPr>
        <w:t>tr</w:t>
      </w:r>
      <w:r w:rsidR="00C12658" w:rsidRPr="00C12658">
        <w:rPr>
          <w:rFonts w:ascii="Times New Roman" w:eastAsia="Times New Roman" w:hAnsi="Times New Roman" w:cs="Times New Roman"/>
          <w:spacing w:val="-2"/>
          <w:sz w:val="20"/>
          <w:szCs w:val="20"/>
        </w:rPr>
        <w:t>u</w:t>
      </w:r>
      <w:r w:rsidR="00C12658" w:rsidRPr="00C12658">
        <w:rPr>
          <w:rFonts w:ascii="Times New Roman" w:eastAsia="Times New Roman" w:hAnsi="Times New Roman" w:cs="Times New Roman"/>
          <w:sz w:val="20"/>
          <w:szCs w:val="20"/>
        </w:rPr>
        <w:t>c</w:t>
      </w:r>
      <w:r w:rsidR="00C12658" w:rsidRPr="00C12658">
        <w:rPr>
          <w:rFonts w:ascii="Times New Roman" w:eastAsia="Times New Roman" w:hAnsi="Times New Roman" w:cs="Times New Roman"/>
          <w:spacing w:val="-1"/>
          <w:sz w:val="20"/>
          <w:szCs w:val="20"/>
        </w:rPr>
        <w:t>t</w:t>
      </w:r>
      <w:r w:rsidR="00C12658" w:rsidRPr="00C12658">
        <w:rPr>
          <w:rFonts w:ascii="Times New Roman" w:eastAsia="Times New Roman" w:hAnsi="Times New Roman" w:cs="Times New Roman"/>
          <w:spacing w:val="1"/>
          <w:sz w:val="20"/>
          <w:szCs w:val="20"/>
        </w:rPr>
        <w:t>i</w:t>
      </w:r>
      <w:r w:rsidR="00C12658" w:rsidRPr="00C12658">
        <w:rPr>
          <w:rFonts w:ascii="Times New Roman" w:eastAsia="Times New Roman" w:hAnsi="Times New Roman" w:cs="Times New Roman"/>
          <w:sz w:val="20"/>
          <w:szCs w:val="20"/>
        </w:rPr>
        <w:t>ons.</w:t>
      </w:r>
      <w:r w:rsidR="00C12658" w:rsidRPr="00C12658">
        <w:rPr>
          <w:rFonts w:ascii="Times New Roman" w:eastAsia="Times New Roman" w:hAnsi="Times New Roman" w:cs="Times New Roman"/>
          <w:spacing w:val="-2"/>
          <w:sz w:val="20"/>
          <w:szCs w:val="20"/>
        </w:rPr>
        <w:t xml:space="preserve"> </w:t>
      </w:r>
      <w:r w:rsidR="00364935">
        <w:rPr>
          <w:rFonts w:ascii="Times New Roman" w:eastAsia="Times New Roman" w:hAnsi="Times New Roman" w:cs="Times New Roman"/>
          <w:spacing w:val="-2"/>
          <w:sz w:val="20"/>
          <w:szCs w:val="20"/>
        </w:rPr>
        <w:t xml:space="preserve">The ND State Commission </w:t>
      </w:r>
      <w:r w:rsidR="00C12658" w:rsidRPr="00C12658">
        <w:rPr>
          <w:rFonts w:ascii="Times New Roman" w:eastAsia="Times New Roman" w:hAnsi="Times New Roman" w:cs="Times New Roman"/>
          <w:spacing w:val="-1"/>
          <w:sz w:val="20"/>
          <w:szCs w:val="20"/>
        </w:rPr>
        <w:t>w</w:t>
      </w:r>
      <w:r w:rsidR="00C12658" w:rsidRPr="00C12658">
        <w:rPr>
          <w:rFonts w:ascii="Times New Roman" w:eastAsia="Times New Roman" w:hAnsi="Times New Roman" w:cs="Times New Roman"/>
          <w:spacing w:val="1"/>
          <w:sz w:val="20"/>
          <w:szCs w:val="20"/>
        </w:rPr>
        <w:t>il</w:t>
      </w:r>
      <w:r w:rsidR="00C12658" w:rsidRPr="00C12658">
        <w:rPr>
          <w:rFonts w:ascii="Times New Roman" w:eastAsia="Times New Roman" w:hAnsi="Times New Roman" w:cs="Times New Roman"/>
          <w:sz w:val="20"/>
          <w:szCs w:val="20"/>
        </w:rPr>
        <w:t>l</w:t>
      </w:r>
      <w:r w:rsidR="00C12658" w:rsidRPr="00C12658">
        <w:rPr>
          <w:rFonts w:ascii="Times New Roman" w:eastAsia="Times New Roman" w:hAnsi="Times New Roman" w:cs="Times New Roman"/>
          <w:spacing w:val="1"/>
          <w:sz w:val="20"/>
          <w:szCs w:val="20"/>
        </w:rPr>
        <w:t xml:space="preserve"> </w:t>
      </w:r>
      <w:r w:rsidR="00C12658" w:rsidRPr="00C12658">
        <w:rPr>
          <w:rFonts w:ascii="Times New Roman" w:eastAsia="Times New Roman" w:hAnsi="Times New Roman" w:cs="Times New Roman"/>
          <w:spacing w:val="-2"/>
          <w:sz w:val="20"/>
          <w:szCs w:val="20"/>
        </w:rPr>
        <w:t>n</w:t>
      </w:r>
      <w:r w:rsidR="00C12658" w:rsidRPr="00C12658">
        <w:rPr>
          <w:rFonts w:ascii="Times New Roman" w:eastAsia="Times New Roman" w:hAnsi="Times New Roman" w:cs="Times New Roman"/>
          <w:sz w:val="20"/>
          <w:szCs w:val="20"/>
        </w:rPr>
        <w:t>ot</w:t>
      </w:r>
      <w:r w:rsidR="00C12658" w:rsidRPr="00C12658">
        <w:rPr>
          <w:rFonts w:ascii="Times New Roman" w:eastAsia="Times New Roman" w:hAnsi="Times New Roman" w:cs="Times New Roman"/>
          <w:spacing w:val="-1"/>
          <w:sz w:val="20"/>
          <w:szCs w:val="20"/>
        </w:rPr>
        <w:t xml:space="preserve"> </w:t>
      </w:r>
      <w:r w:rsidR="00C12658" w:rsidRPr="00C12658">
        <w:rPr>
          <w:rFonts w:ascii="Times New Roman" w:eastAsia="Times New Roman" w:hAnsi="Times New Roman" w:cs="Times New Roman"/>
          <w:spacing w:val="1"/>
          <w:sz w:val="20"/>
          <w:szCs w:val="20"/>
        </w:rPr>
        <w:t>r</w:t>
      </w:r>
      <w:r w:rsidR="00C12658" w:rsidRPr="00C12658">
        <w:rPr>
          <w:rFonts w:ascii="Times New Roman" w:eastAsia="Times New Roman" w:hAnsi="Times New Roman" w:cs="Times New Roman"/>
          <w:sz w:val="20"/>
          <w:szCs w:val="20"/>
        </w:rPr>
        <w:t>e</w:t>
      </w:r>
      <w:r w:rsidR="00C12658" w:rsidRPr="00C12658">
        <w:rPr>
          <w:rFonts w:ascii="Times New Roman" w:eastAsia="Times New Roman" w:hAnsi="Times New Roman" w:cs="Times New Roman"/>
          <w:spacing w:val="-2"/>
          <w:sz w:val="20"/>
          <w:szCs w:val="20"/>
        </w:rPr>
        <w:t>v</w:t>
      </w:r>
      <w:r w:rsidR="00C12658" w:rsidRPr="00C12658">
        <w:rPr>
          <w:rFonts w:ascii="Times New Roman" w:eastAsia="Times New Roman" w:hAnsi="Times New Roman" w:cs="Times New Roman"/>
          <w:spacing w:val="1"/>
          <w:sz w:val="20"/>
          <w:szCs w:val="20"/>
        </w:rPr>
        <w:t>i</w:t>
      </w:r>
      <w:r w:rsidR="00C12658" w:rsidRPr="00C12658">
        <w:rPr>
          <w:rFonts w:ascii="Times New Roman" w:eastAsia="Times New Roman" w:hAnsi="Times New Roman" w:cs="Times New Roman"/>
          <w:sz w:val="20"/>
          <w:szCs w:val="20"/>
        </w:rPr>
        <w:t>ew</w:t>
      </w:r>
      <w:r w:rsidR="00C12658" w:rsidRPr="00C12658">
        <w:rPr>
          <w:rFonts w:ascii="Times New Roman" w:eastAsia="Times New Roman" w:hAnsi="Times New Roman" w:cs="Times New Roman"/>
          <w:spacing w:val="-1"/>
          <w:sz w:val="20"/>
          <w:szCs w:val="20"/>
        </w:rPr>
        <w:t xml:space="preserve"> </w:t>
      </w:r>
      <w:r w:rsidR="00C12658" w:rsidRPr="00C12658">
        <w:rPr>
          <w:rFonts w:ascii="Times New Roman" w:eastAsia="Times New Roman" w:hAnsi="Times New Roman" w:cs="Times New Roman"/>
          <w:sz w:val="20"/>
          <w:szCs w:val="20"/>
        </w:rPr>
        <w:t>or</w:t>
      </w:r>
      <w:r w:rsidR="00C12658" w:rsidRPr="00C12658">
        <w:rPr>
          <w:rFonts w:ascii="Times New Roman" w:eastAsia="Times New Roman" w:hAnsi="Times New Roman" w:cs="Times New Roman"/>
          <w:spacing w:val="-1"/>
          <w:sz w:val="20"/>
          <w:szCs w:val="20"/>
        </w:rPr>
        <w:t xml:space="preserve"> </w:t>
      </w:r>
      <w:r w:rsidR="00C12658" w:rsidRPr="00C12658">
        <w:rPr>
          <w:rFonts w:ascii="Times New Roman" w:eastAsia="Times New Roman" w:hAnsi="Times New Roman" w:cs="Times New Roman"/>
          <w:spacing w:val="1"/>
          <w:sz w:val="20"/>
          <w:szCs w:val="20"/>
        </w:rPr>
        <w:t>r</w:t>
      </w:r>
      <w:r w:rsidR="00C12658" w:rsidRPr="00C12658">
        <w:rPr>
          <w:rFonts w:ascii="Times New Roman" w:eastAsia="Times New Roman" w:hAnsi="Times New Roman" w:cs="Times New Roman"/>
          <w:spacing w:val="-2"/>
          <w:sz w:val="20"/>
          <w:szCs w:val="20"/>
        </w:rPr>
        <w:t>e</w:t>
      </w:r>
      <w:r w:rsidR="00C12658" w:rsidRPr="00C12658">
        <w:rPr>
          <w:rFonts w:ascii="Times New Roman" w:eastAsia="Times New Roman" w:hAnsi="Times New Roman" w:cs="Times New Roman"/>
          <w:spacing w:val="1"/>
          <w:sz w:val="20"/>
          <w:szCs w:val="20"/>
        </w:rPr>
        <w:t>t</w:t>
      </w:r>
      <w:r w:rsidR="00C12658" w:rsidRPr="00C12658">
        <w:rPr>
          <w:rFonts w:ascii="Times New Roman" w:eastAsia="Times New Roman" w:hAnsi="Times New Roman" w:cs="Times New Roman"/>
          <w:spacing w:val="-2"/>
          <w:sz w:val="20"/>
          <w:szCs w:val="20"/>
        </w:rPr>
        <w:t>u</w:t>
      </w:r>
      <w:r w:rsidR="00C12658" w:rsidRPr="00C12658">
        <w:rPr>
          <w:rFonts w:ascii="Times New Roman" w:eastAsia="Times New Roman" w:hAnsi="Times New Roman" w:cs="Times New Roman"/>
          <w:spacing w:val="1"/>
          <w:sz w:val="20"/>
          <w:szCs w:val="20"/>
        </w:rPr>
        <w:t>r</w:t>
      </w:r>
      <w:r w:rsidR="00C12658" w:rsidRPr="00C12658">
        <w:rPr>
          <w:rFonts w:ascii="Times New Roman" w:eastAsia="Times New Roman" w:hAnsi="Times New Roman" w:cs="Times New Roman"/>
          <w:sz w:val="20"/>
          <w:szCs w:val="20"/>
        </w:rPr>
        <w:t xml:space="preserve">n </w:t>
      </w:r>
      <w:r w:rsidR="00C12658" w:rsidRPr="00C12658">
        <w:rPr>
          <w:rFonts w:ascii="Times New Roman" w:eastAsia="Times New Roman" w:hAnsi="Times New Roman" w:cs="Times New Roman"/>
          <w:spacing w:val="1"/>
          <w:sz w:val="20"/>
          <w:szCs w:val="20"/>
        </w:rPr>
        <w:t>t</w:t>
      </w:r>
      <w:r w:rsidR="00C12658" w:rsidRPr="00C12658">
        <w:rPr>
          <w:rFonts w:ascii="Times New Roman" w:eastAsia="Times New Roman" w:hAnsi="Times New Roman" w:cs="Times New Roman"/>
          <w:spacing w:val="-2"/>
          <w:sz w:val="20"/>
          <w:szCs w:val="20"/>
        </w:rPr>
        <w:t>h</w:t>
      </w:r>
      <w:r w:rsidR="00C12658" w:rsidRPr="00C12658">
        <w:rPr>
          <w:rFonts w:ascii="Times New Roman" w:eastAsia="Times New Roman" w:hAnsi="Times New Roman" w:cs="Times New Roman"/>
          <w:sz w:val="20"/>
          <w:szCs w:val="20"/>
        </w:rPr>
        <w:t>e</w:t>
      </w:r>
      <w:r w:rsidR="00C12658" w:rsidRPr="00C12658">
        <w:rPr>
          <w:rFonts w:ascii="Times New Roman" w:eastAsia="Times New Roman" w:hAnsi="Times New Roman" w:cs="Times New Roman"/>
          <w:spacing w:val="-4"/>
          <w:sz w:val="20"/>
          <w:szCs w:val="20"/>
        </w:rPr>
        <w:t>m</w:t>
      </w:r>
      <w:r w:rsidR="00C12658" w:rsidRPr="00C12658">
        <w:rPr>
          <w:rFonts w:ascii="Times New Roman" w:eastAsia="Times New Roman" w:hAnsi="Times New Roman" w:cs="Times New Roman"/>
          <w:sz w:val="20"/>
          <w:szCs w:val="20"/>
        </w:rPr>
        <w:t>.</w:t>
      </w:r>
    </w:p>
    <w:p w14:paraId="2592239B" w14:textId="77777777" w:rsidR="00DA74EB" w:rsidRDefault="00DA74EB" w:rsidP="000F2527">
      <w:pPr>
        <w:widowControl/>
        <w:autoSpaceDE w:val="0"/>
        <w:autoSpaceDN w:val="0"/>
        <w:adjustRightInd w:val="0"/>
        <w:spacing w:after="0" w:line="240" w:lineRule="auto"/>
        <w:jc w:val="both"/>
        <w:rPr>
          <w:rFonts w:ascii="Arial" w:eastAsia="Times New Roman" w:hAnsi="Arial" w:cs="Arial"/>
          <w:color w:val="0000FF"/>
          <w:sz w:val="16"/>
          <w:szCs w:val="16"/>
        </w:rPr>
      </w:pPr>
    </w:p>
    <w:p w14:paraId="726CC17B" w14:textId="77777777" w:rsidR="00984BE2" w:rsidRPr="00DA74EB" w:rsidRDefault="00984BE2" w:rsidP="000F2527">
      <w:pPr>
        <w:widowControl/>
        <w:autoSpaceDE w:val="0"/>
        <w:autoSpaceDN w:val="0"/>
        <w:adjustRightInd w:val="0"/>
        <w:spacing w:after="0" w:line="240" w:lineRule="auto"/>
        <w:jc w:val="both"/>
        <w:rPr>
          <w:rFonts w:ascii="Arial" w:eastAsia="Times New Roman" w:hAnsi="Arial" w:cs="Arial"/>
          <w:color w:val="0000FF"/>
          <w:sz w:val="16"/>
          <w:szCs w:val="16"/>
        </w:rPr>
      </w:pPr>
    </w:p>
    <w:p w14:paraId="51477329" w14:textId="77777777" w:rsidR="00E82545" w:rsidRDefault="00E82545" w:rsidP="00AE3A0C">
      <w:pPr>
        <w:widowControl/>
        <w:spacing w:after="0" w:line="240" w:lineRule="auto"/>
        <w:rPr>
          <w:rFonts w:ascii="Times New Roman" w:eastAsia="Times New Roman" w:hAnsi="Times New Roman" w:cs="Times New Roman"/>
          <w:b/>
          <w:caps/>
          <w:sz w:val="24"/>
          <w:szCs w:val="24"/>
        </w:rPr>
      </w:pPr>
    </w:p>
    <w:p w14:paraId="3D19BFE4" w14:textId="77777777" w:rsidR="00E82545" w:rsidRDefault="00E82545" w:rsidP="00AE3A0C">
      <w:pPr>
        <w:widowControl/>
        <w:spacing w:after="0" w:line="240" w:lineRule="auto"/>
        <w:rPr>
          <w:rFonts w:ascii="Times New Roman" w:eastAsia="Times New Roman" w:hAnsi="Times New Roman" w:cs="Times New Roman"/>
          <w:b/>
          <w:caps/>
          <w:sz w:val="24"/>
          <w:szCs w:val="24"/>
        </w:rPr>
      </w:pPr>
    </w:p>
    <w:p w14:paraId="1FE3590F" w14:textId="77777777" w:rsidR="00E82545" w:rsidRDefault="00E82545" w:rsidP="00AE3A0C">
      <w:pPr>
        <w:widowControl/>
        <w:spacing w:after="0" w:line="240" w:lineRule="auto"/>
        <w:rPr>
          <w:rFonts w:ascii="Times New Roman" w:eastAsia="Times New Roman" w:hAnsi="Times New Roman" w:cs="Times New Roman"/>
          <w:b/>
          <w:caps/>
          <w:sz w:val="24"/>
          <w:szCs w:val="24"/>
        </w:rPr>
      </w:pPr>
    </w:p>
    <w:p w14:paraId="6FDC5602" w14:textId="77777777" w:rsidR="00E82545" w:rsidRDefault="00E82545" w:rsidP="00AE3A0C">
      <w:pPr>
        <w:widowControl/>
        <w:spacing w:after="0" w:line="240" w:lineRule="auto"/>
        <w:rPr>
          <w:rFonts w:ascii="Times New Roman" w:eastAsia="Times New Roman" w:hAnsi="Times New Roman" w:cs="Times New Roman"/>
          <w:b/>
          <w:caps/>
          <w:sz w:val="24"/>
          <w:szCs w:val="24"/>
        </w:rPr>
      </w:pPr>
    </w:p>
    <w:p w14:paraId="72DC8874" w14:textId="77777777" w:rsidR="00E82545" w:rsidRDefault="00E82545" w:rsidP="00AE3A0C">
      <w:pPr>
        <w:widowControl/>
        <w:spacing w:after="0" w:line="240" w:lineRule="auto"/>
        <w:rPr>
          <w:rFonts w:ascii="Times New Roman" w:eastAsia="Times New Roman" w:hAnsi="Times New Roman" w:cs="Times New Roman"/>
          <w:b/>
          <w:caps/>
          <w:sz w:val="24"/>
          <w:szCs w:val="24"/>
        </w:rPr>
      </w:pPr>
    </w:p>
    <w:p w14:paraId="116BC28E" w14:textId="77777777" w:rsidR="00E82545" w:rsidRDefault="00E82545" w:rsidP="00AE3A0C">
      <w:pPr>
        <w:widowControl/>
        <w:spacing w:after="0" w:line="240" w:lineRule="auto"/>
        <w:rPr>
          <w:rFonts w:ascii="Times New Roman" w:eastAsia="Times New Roman" w:hAnsi="Times New Roman" w:cs="Times New Roman"/>
          <w:b/>
          <w:caps/>
          <w:sz w:val="24"/>
          <w:szCs w:val="24"/>
        </w:rPr>
      </w:pPr>
    </w:p>
    <w:p w14:paraId="6E13712A" w14:textId="77777777" w:rsidR="000F2527" w:rsidRPr="00921086" w:rsidRDefault="000F2527" w:rsidP="00AE3A0C">
      <w:pPr>
        <w:widowControl/>
        <w:spacing w:after="0" w:line="240" w:lineRule="auto"/>
        <w:rPr>
          <w:rFonts w:ascii="Times New Roman" w:eastAsia="Times New Roman" w:hAnsi="Times New Roman" w:cs="Times New Roman"/>
          <w:b/>
          <w:caps/>
          <w:color w:val="FF0000"/>
          <w:sz w:val="24"/>
          <w:szCs w:val="24"/>
        </w:rPr>
      </w:pPr>
      <w:r w:rsidRPr="00921086">
        <w:rPr>
          <w:rFonts w:ascii="Times New Roman" w:eastAsia="Times New Roman" w:hAnsi="Times New Roman" w:cs="Times New Roman"/>
          <w:b/>
          <w:caps/>
          <w:sz w:val="24"/>
          <w:szCs w:val="24"/>
        </w:rPr>
        <w:lastRenderedPageBreak/>
        <w:t>Special Provisions</w:t>
      </w:r>
      <w:r w:rsidR="00AE3A0C" w:rsidRPr="00921086">
        <w:rPr>
          <w:rFonts w:ascii="Times New Roman" w:eastAsia="Times New Roman" w:hAnsi="Times New Roman" w:cs="Times New Roman"/>
          <w:b/>
          <w:caps/>
          <w:sz w:val="24"/>
          <w:szCs w:val="24"/>
        </w:rPr>
        <w:t xml:space="preserve">   </w:t>
      </w:r>
    </w:p>
    <w:p w14:paraId="7AE93F35" w14:textId="77777777" w:rsidR="000F2527" w:rsidRPr="000F2527" w:rsidRDefault="000F2527" w:rsidP="000F2527">
      <w:pPr>
        <w:widowControl/>
        <w:spacing w:after="0" w:line="240" w:lineRule="auto"/>
        <w:jc w:val="both"/>
        <w:rPr>
          <w:rFonts w:ascii="Arial" w:eastAsia="Times New Roman" w:hAnsi="Arial" w:cs="Arial"/>
          <w:b/>
          <w:sz w:val="16"/>
          <w:szCs w:val="16"/>
        </w:rPr>
      </w:pPr>
    </w:p>
    <w:p w14:paraId="612AC445" w14:textId="2939678F" w:rsidR="000F2527" w:rsidRPr="00AA1D42" w:rsidRDefault="000F2527" w:rsidP="00943CF5">
      <w:pPr>
        <w:pStyle w:val="ListParagraph"/>
        <w:widowControl/>
        <w:numPr>
          <w:ilvl w:val="0"/>
          <w:numId w:val="7"/>
        </w:numPr>
        <w:spacing w:after="0" w:line="240" w:lineRule="auto"/>
        <w:ind w:left="360"/>
        <w:jc w:val="both"/>
        <w:outlineLvl w:val="0"/>
        <w:rPr>
          <w:rFonts w:ascii="Times New Roman" w:eastAsia="Times New Roman" w:hAnsi="Times New Roman" w:cs="Times New Roman"/>
          <w:sz w:val="20"/>
          <w:szCs w:val="20"/>
        </w:rPr>
      </w:pPr>
      <w:r w:rsidRPr="00AA1D42">
        <w:rPr>
          <w:rFonts w:ascii="Times New Roman" w:eastAsia="Times New Roman" w:hAnsi="Times New Roman" w:cs="Times New Roman"/>
          <w:b/>
          <w:sz w:val="20"/>
          <w:szCs w:val="20"/>
        </w:rPr>
        <w:t xml:space="preserve">Department of Commerce – </w:t>
      </w:r>
      <w:r w:rsidR="004D30B3" w:rsidRPr="00AA1D42">
        <w:rPr>
          <w:rFonts w:ascii="Times New Roman" w:eastAsia="Times New Roman" w:hAnsi="Times New Roman" w:cs="Times New Roman"/>
          <w:b/>
          <w:sz w:val="20"/>
          <w:szCs w:val="20"/>
        </w:rPr>
        <w:t>ND State Commission</w:t>
      </w:r>
      <w:r w:rsidRPr="00AA1D42">
        <w:rPr>
          <w:rFonts w:ascii="Times New Roman" w:eastAsia="Times New Roman" w:hAnsi="Times New Roman" w:cs="Times New Roman"/>
          <w:b/>
          <w:sz w:val="20"/>
          <w:szCs w:val="20"/>
        </w:rPr>
        <w:t xml:space="preserve"> requires applicants to provide a Faxed, or E-mailed AmeriCorps Notice of Intent to Apply form </w:t>
      </w:r>
      <w:r w:rsidRPr="00AA1D42">
        <w:rPr>
          <w:rFonts w:ascii="Times New Roman" w:eastAsia="Times New Roman" w:hAnsi="Times New Roman" w:cs="Times New Roman"/>
          <w:sz w:val="20"/>
          <w:szCs w:val="20"/>
        </w:rPr>
        <w:t xml:space="preserve">for AmeriCorps*State formula funding to the </w:t>
      </w:r>
      <w:r w:rsidR="004D30B3" w:rsidRPr="00B53F1D">
        <w:rPr>
          <w:rFonts w:ascii="Times New Roman" w:eastAsia="Times New Roman" w:hAnsi="Times New Roman" w:cs="Times New Roman"/>
          <w:sz w:val="20"/>
          <w:szCs w:val="20"/>
        </w:rPr>
        <w:t xml:space="preserve">ND </w:t>
      </w:r>
      <w:r w:rsidRPr="00B53F1D">
        <w:rPr>
          <w:rFonts w:ascii="Times New Roman" w:eastAsia="Times New Roman" w:hAnsi="Times New Roman" w:cs="Times New Roman"/>
          <w:sz w:val="20"/>
          <w:szCs w:val="20"/>
        </w:rPr>
        <w:t xml:space="preserve">State Commission office by </w:t>
      </w:r>
      <w:r w:rsidR="00732E4F" w:rsidRPr="00BF425E">
        <w:rPr>
          <w:rFonts w:ascii="Times New Roman" w:eastAsia="Times New Roman" w:hAnsi="Times New Roman" w:cs="Times New Roman"/>
          <w:b/>
          <w:sz w:val="20"/>
          <w:szCs w:val="20"/>
        </w:rPr>
        <w:t>5</w:t>
      </w:r>
      <w:r w:rsidRPr="00BF425E">
        <w:rPr>
          <w:rFonts w:ascii="Times New Roman" w:eastAsia="Times New Roman" w:hAnsi="Times New Roman" w:cs="Times New Roman"/>
          <w:b/>
          <w:sz w:val="20"/>
          <w:szCs w:val="20"/>
        </w:rPr>
        <w:t xml:space="preserve">:00 p.m. CST on </w:t>
      </w:r>
      <w:r w:rsidR="00CF6C76">
        <w:rPr>
          <w:rFonts w:ascii="Times New Roman" w:eastAsia="Times New Roman" w:hAnsi="Times New Roman" w:cs="Times New Roman"/>
          <w:b/>
          <w:sz w:val="20"/>
          <w:szCs w:val="20"/>
        </w:rPr>
        <w:t xml:space="preserve">March </w:t>
      </w:r>
      <w:r w:rsidR="00D22F29">
        <w:rPr>
          <w:rFonts w:ascii="Times New Roman" w:eastAsia="Times New Roman" w:hAnsi="Times New Roman" w:cs="Times New Roman"/>
          <w:b/>
          <w:sz w:val="20"/>
          <w:szCs w:val="20"/>
        </w:rPr>
        <w:t>7</w:t>
      </w:r>
      <w:r w:rsidR="00864B53">
        <w:rPr>
          <w:rFonts w:ascii="Times New Roman" w:eastAsia="Times New Roman" w:hAnsi="Times New Roman" w:cs="Times New Roman"/>
          <w:b/>
          <w:sz w:val="20"/>
          <w:szCs w:val="20"/>
        </w:rPr>
        <w:t>, 20</w:t>
      </w:r>
      <w:r w:rsidR="00CF6C76">
        <w:rPr>
          <w:rFonts w:ascii="Times New Roman" w:eastAsia="Times New Roman" w:hAnsi="Times New Roman" w:cs="Times New Roman"/>
          <w:b/>
          <w:sz w:val="20"/>
          <w:szCs w:val="20"/>
        </w:rPr>
        <w:t>2</w:t>
      </w:r>
      <w:r w:rsidR="00D22F29">
        <w:rPr>
          <w:rFonts w:ascii="Times New Roman" w:eastAsia="Times New Roman" w:hAnsi="Times New Roman" w:cs="Times New Roman"/>
          <w:b/>
          <w:sz w:val="20"/>
          <w:szCs w:val="20"/>
        </w:rPr>
        <w:t>5</w:t>
      </w:r>
      <w:r w:rsidR="00AD73E6">
        <w:rPr>
          <w:rFonts w:ascii="Times New Roman" w:eastAsia="Times New Roman" w:hAnsi="Times New Roman" w:cs="Times New Roman"/>
          <w:b/>
          <w:sz w:val="20"/>
          <w:szCs w:val="20"/>
        </w:rPr>
        <w:t>.</w:t>
      </w:r>
      <w:r w:rsidRPr="00B53F1D">
        <w:rPr>
          <w:rFonts w:ascii="Times New Roman" w:eastAsia="Times New Roman" w:hAnsi="Times New Roman" w:cs="Times New Roman"/>
          <w:sz w:val="20"/>
          <w:szCs w:val="20"/>
        </w:rPr>
        <w:t>. This form can be obtained from the followin</w:t>
      </w:r>
      <w:r w:rsidRPr="00AA1D42">
        <w:rPr>
          <w:rFonts w:ascii="Times New Roman" w:eastAsia="Times New Roman" w:hAnsi="Times New Roman" w:cs="Times New Roman"/>
          <w:sz w:val="20"/>
          <w:szCs w:val="20"/>
        </w:rPr>
        <w:t xml:space="preserve">g website: </w:t>
      </w:r>
      <w:hyperlink r:id="rId26" w:history="1">
        <w:r w:rsidR="00246E08" w:rsidRPr="00AA1D42">
          <w:rPr>
            <w:rStyle w:val="Hyperlink"/>
            <w:rFonts w:ascii="Times New Roman" w:eastAsia="Times New Roman" w:hAnsi="Times New Roman" w:cs="Times New Roman"/>
            <w:sz w:val="20"/>
            <w:szCs w:val="20"/>
          </w:rPr>
          <w:t>http://www.americorpsnd.com</w:t>
        </w:r>
      </w:hyperlink>
      <w:r w:rsidRPr="00AA1D42">
        <w:rPr>
          <w:rFonts w:ascii="Times New Roman" w:eastAsia="Times New Roman" w:hAnsi="Times New Roman" w:cs="Times New Roman"/>
          <w:color w:val="0000FF"/>
          <w:sz w:val="20"/>
          <w:szCs w:val="20"/>
          <w:u w:val="single"/>
        </w:rPr>
        <w:t>.</w:t>
      </w:r>
      <w:r w:rsidRPr="00AA1D42">
        <w:rPr>
          <w:rFonts w:ascii="Times New Roman" w:eastAsia="Times New Roman" w:hAnsi="Times New Roman" w:cs="Times New Roman"/>
          <w:sz w:val="20"/>
          <w:szCs w:val="20"/>
        </w:rPr>
        <w:t xml:space="preserve"> </w:t>
      </w:r>
    </w:p>
    <w:p w14:paraId="40B87A2F" w14:textId="77777777" w:rsidR="000F2527" w:rsidRPr="00BF425E" w:rsidRDefault="000F2527" w:rsidP="000F2527">
      <w:pPr>
        <w:widowControl/>
        <w:spacing w:after="0" w:line="240" w:lineRule="auto"/>
        <w:jc w:val="both"/>
        <w:rPr>
          <w:rFonts w:ascii="Times New Roman" w:eastAsia="Times New Roman" w:hAnsi="Times New Roman" w:cs="Times New Roman"/>
          <w:sz w:val="16"/>
          <w:szCs w:val="16"/>
        </w:rPr>
      </w:pPr>
    </w:p>
    <w:p w14:paraId="0034453B" w14:textId="1F8291E6" w:rsidR="000F2527" w:rsidRPr="000F2527" w:rsidRDefault="000F2527" w:rsidP="000F2527">
      <w:pPr>
        <w:spacing w:after="0" w:line="240" w:lineRule="auto"/>
        <w:ind w:left="360" w:hanging="360"/>
        <w:jc w:val="both"/>
        <w:outlineLvl w:val="0"/>
        <w:rPr>
          <w:rFonts w:ascii="Times New Roman" w:eastAsia="Times New Roman" w:hAnsi="Times New Roman" w:cs="Times New Roman"/>
          <w:color w:val="000000"/>
          <w:sz w:val="20"/>
          <w:szCs w:val="20"/>
        </w:rPr>
      </w:pPr>
      <w:r w:rsidRPr="000F2527">
        <w:rPr>
          <w:rFonts w:ascii="Times New Roman" w:eastAsia="Times New Roman" w:hAnsi="Times New Roman" w:cs="Times New Roman"/>
          <w:sz w:val="20"/>
          <w:szCs w:val="20"/>
        </w:rPr>
        <w:t>2.</w:t>
      </w:r>
      <w:r w:rsidRPr="000F2527">
        <w:rPr>
          <w:rFonts w:ascii="Times New Roman" w:eastAsia="Times New Roman" w:hAnsi="Times New Roman" w:cs="Times New Roman"/>
          <w:b/>
          <w:sz w:val="20"/>
          <w:szCs w:val="20"/>
        </w:rPr>
        <w:tab/>
        <w:t xml:space="preserve">Non-Award: </w:t>
      </w:r>
      <w:r w:rsidRPr="000F2527">
        <w:rPr>
          <w:rFonts w:ascii="Times New Roman" w:eastAsia="Times New Roman" w:hAnsi="Times New Roman" w:cs="Times New Roman"/>
          <w:color w:val="000000"/>
          <w:sz w:val="20"/>
          <w:szCs w:val="20"/>
        </w:rPr>
        <w:t xml:space="preserve">The Department of Commerce </w:t>
      </w:r>
      <w:r w:rsidRPr="00B53F1D">
        <w:rPr>
          <w:rFonts w:ascii="Times New Roman" w:eastAsia="Times New Roman" w:hAnsi="Times New Roman" w:cs="Times New Roman"/>
          <w:sz w:val="20"/>
          <w:szCs w:val="20"/>
        </w:rPr>
        <w:t xml:space="preserve">– </w:t>
      </w:r>
      <w:r w:rsidR="004D30B3" w:rsidRPr="00B53F1D">
        <w:rPr>
          <w:rFonts w:ascii="Times New Roman" w:eastAsia="Times New Roman" w:hAnsi="Times New Roman" w:cs="Times New Roman"/>
          <w:sz w:val="20"/>
          <w:szCs w:val="20"/>
        </w:rPr>
        <w:t xml:space="preserve">ND </w:t>
      </w:r>
      <w:r w:rsidRPr="00B53F1D">
        <w:rPr>
          <w:rFonts w:ascii="Times New Roman" w:eastAsia="Times New Roman" w:hAnsi="Times New Roman" w:cs="Times New Roman"/>
          <w:sz w:val="20"/>
          <w:szCs w:val="20"/>
        </w:rPr>
        <w:t xml:space="preserve">State Commission reserves the right to not fund a proposal that exceeds the State’s federal share of funding for cost per Member Service Year (MSY) set by the Corporation for National and Community Services. The current </w:t>
      </w:r>
      <w:r w:rsidR="005320EC">
        <w:rPr>
          <w:rFonts w:ascii="Times New Roman" w:eastAsia="Times New Roman" w:hAnsi="Times New Roman" w:cs="Times New Roman"/>
          <w:sz w:val="20"/>
          <w:szCs w:val="20"/>
        </w:rPr>
        <w:t xml:space="preserve">maximum </w:t>
      </w:r>
      <w:r w:rsidRPr="00B53F1D">
        <w:rPr>
          <w:rFonts w:ascii="Times New Roman" w:eastAsia="Times New Roman" w:hAnsi="Times New Roman" w:cs="Times New Roman"/>
          <w:sz w:val="20"/>
          <w:szCs w:val="20"/>
        </w:rPr>
        <w:t xml:space="preserve">cost per Member Service Year for each state is set at </w:t>
      </w:r>
      <w:r w:rsidR="008A038F" w:rsidRPr="00B53F1D">
        <w:rPr>
          <w:rFonts w:ascii="Times New Roman" w:eastAsia="Times New Roman" w:hAnsi="Times New Roman" w:cs="Times New Roman"/>
          <w:sz w:val="20"/>
          <w:szCs w:val="20"/>
        </w:rPr>
        <w:t>$</w:t>
      </w:r>
      <w:r w:rsidR="00AD73E6">
        <w:rPr>
          <w:rFonts w:ascii="Times New Roman" w:eastAsia="Times New Roman" w:hAnsi="Times New Roman" w:cs="Times New Roman"/>
          <w:sz w:val="20"/>
          <w:szCs w:val="20"/>
        </w:rPr>
        <w:t>2</w:t>
      </w:r>
      <w:r w:rsidR="000311E7">
        <w:rPr>
          <w:rFonts w:ascii="Times New Roman" w:eastAsia="Times New Roman" w:hAnsi="Times New Roman" w:cs="Times New Roman"/>
          <w:sz w:val="20"/>
          <w:szCs w:val="20"/>
        </w:rPr>
        <w:t>5</w:t>
      </w:r>
      <w:r w:rsidR="00AD73E6">
        <w:rPr>
          <w:rFonts w:ascii="Times New Roman" w:eastAsia="Times New Roman" w:hAnsi="Times New Roman" w:cs="Times New Roman"/>
          <w:sz w:val="20"/>
          <w:szCs w:val="20"/>
        </w:rPr>
        <w:t>,</w:t>
      </w:r>
      <w:r w:rsidR="00AE1AC1">
        <w:rPr>
          <w:rFonts w:ascii="Times New Roman" w:eastAsia="Times New Roman" w:hAnsi="Times New Roman" w:cs="Times New Roman"/>
          <w:sz w:val="20"/>
          <w:szCs w:val="20"/>
        </w:rPr>
        <w:t>0</w:t>
      </w:r>
      <w:r w:rsidR="00AD73E6">
        <w:rPr>
          <w:rFonts w:ascii="Times New Roman" w:eastAsia="Times New Roman" w:hAnsi="Times New Roman" w:cs="Times New Roman"/>
          <w:sz w:val="20"/>
          <w:szCs w:val="20"/>
        </w:rPr>
        <w:t>00</w:t>
      </w:r>
      <w:r w:rsidRPr="00B53F1D">
        <w:rPr>
          <w:rFonts w:ascii="Times New Roman" w:eastAsia="Times New Roman" w:hAnsi="Times New Roman" w:cs="Times New Roman"/>
          <w:sz w:val="20"/>
          <w:szCs w:val="20"/>
        </w:rPr>
        <w:t xml:space="preserve">. One MSY is the equivalent of a full-time service term. Applicants will calculate their cost per MSY by dividing </w:t>
      </w:r>
      <w:r w:rsidRPr="000F2527">
        <w:rPr>
          <w:rFonts w:ascii="Times New Roman" w:eastAsia="Times New Roman" w:hAnsi="Times New Roman" w:cs="Times New Roman"/>
          <w:sz w:val="20"/>
          <w:szCs w:val="20"/>
        </w:rPr>
        <w:t xml:space="preserve">the Corporation’s share of their budget request by the number of MSYs requested in the application.  </w:t>
      </w:r>
    </w:p>
    <w:p w14:paraId="705087FA" w14:textId="77777777" w:rsidR="000F2527" w:rsidRPr="00984BE2" w:rsidRDefault="000F2527" w:rsidP="000F2527">
      <w:pPr>
        <w:widowControl/>
        <w:spacing w:after="0" w:line="240" w:lineRule="auto"/>
        <w:ind w:left="360" w:hanging="360"/>
        <w:jc w:val="both"/>
        <w:outlineLvl w:val="0"/>
        <w:rPr>
          <w:rFonts w:ascii="Times New Roman" w:eastAsia="Times New Roman" w:hAnsi="Times New Roman" w:cs="Times New Roman"/>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2246"/>
        <w:gridCol w:w="2246"/>
      </w:tblGrid>
      <w:tr w:rsidR="000F2527" w:rsidRPr="00984BE2" w14:paraId="5C2DF9C6" w14:textId="77777777" w:rsidTr="000F2527">
        <w:trPr>
          <w:jc w:val="center"/>
        </w:trPr>
        <w:tc>
          <w:tcPr>
            <w:tcW w:w="2478" w:type="dxa"/>
          </w:tcPr>
          <w:p w14:paraId="5C7D6DB8" w14:textId="77777777" w:rsidR="000F2527" w:rsidRPr="00984BE2" w:rsidRDefault="000F2527" w:rsidP="000F2527">
            <w:pPr>
              <w:widowControl/>
              <w:spacing w:after="0" w:line="240" w:lineRule="auto"/>
              <w:jc w:val="center"/>
              <w:outlineLvl w:val="0"/>
              <w:rPr>
                <w:rFonts w:ascii="Times New Roman" w:eastAsia="Times New Roman" w:hAnsi="Times New Roman" w:cs="Times New Roman"/>
                <w:b/>
                <w:color w:val="000000"/>
                <w:sz w:val="20"/>
                <w:szCs w:val="20"/>
              </w:rPr>
            </w:pPr>
            <w:r w:rsidRPr="00984BE2">
              <w:rPr>
                <w:rFonts w:ascii="Times New Roman" w:eastAsia="Times New Roman" w:hAnsi="Times New Roman" w:cs="Times New Roman"/>
                <w:b/>
                <w:color w:val="000000"/>
                <w:sz w:val="20"/>
                <w:szCs w:val="20"/>
              </w:rPr>
              <w:t>Service Term</w:t>
            </w:r>
          </w:p>
        </w:tc>
        <w:tc>
          <w:tcPr>
            <w:tcW w:w="2246" w:type="dxa"/>
          </w:tcPr>
          <w:p w14:paraId="52E70349" w14:textId="77777777" w:rsidR="000F2527" w:rsidRPr="00984BE2" w:rsidRDefault="000F2527" w:rsidP="000F2527">
            <w:pPr>
              <w:widowControl/>
              <w:spacing w:after="0" w:line="240" w:lineRule="auto"/>
              <w:jc w:val="center"/>
              <w:outlineLvl w:val="0"/>
              <w:rPr>
                <w:rFonts w:ascii="Times New Roman" w:eastAsia="Times New Roman" w:hAnsi="Times New Roman" w:cs="Times New Roman"/>
                <w:b/>
                <w:color w:val="000000"/>
                <w:sz w:val="20"/>
                <w:szCs w:val="20"/>
              </w:rPr>
            </w:pPr>
            <w:r w:rsidRPr="00984BE2">
              <w:rPr>
                <w:rFonts w:ascii="Times New Roman" w:eastAsia="Times New Roman" w:hAnsi="Times New Roman" w:cs="Times New Roman"/>
                <w:b/>
                <w:color w:val="000000"/>
                <w:sz w:val="20"/>
                <w:szCs w:val="20"/>
              </w:rPr>
              <w:t>Hours</w:t>
            </w:r>
          </w:p>
        </w:tc>
        <w:tc>
          <w:tcPr>
            <w:tcW w:w="2246" w:type="dxa"/>
          </w:tcPr>
          <w:p w14:paraId="0375E063" w14:textId="77777777" w:rsidR="000F2527" w:rsidRPr="00984BE2" w:rsidRDefault="000F2527" w:rsidP="000F2527">
            <w:pPr>
              <w:widowControl/>
              <w:spacing w:after="0" w:line="240" w:lineRule="auto"/>
              <w:jc w:val="center"/>
              <w:outlineLvl w:val="0"/>
              <w:rPr>
                <w:rFonts w:ascii="Times New Roman" w:eastAsia="Times New Roman" w:hAnsi="Times New Roman" w:cs="Times New Roman"/>
                <w:b/>
                <w:color w:val="000000"/>
                <w:sz w:val="20"/>
                <w:szCs w:val="20"/>
              </w:rPr>
            </w:pPr>
            <w:r w:rsidRPr="00984BE2">
              <w:rPr>
                <w:rFonts w:ascii="Times New Roman" w:eastAsia="Times New Roman" w:hAnsi="Times New Roman" w:cs="Times New Roman"/>
                <w:b/>
                <w:color w:val="000000"/>
                <w:sz w:val="20"/>
                <w:szCs w:val="20"/>
              </w:rPr>
              <w:t>MSY</w:t>
            </w:r>
          </w:p>
        </w:tc>
      </w:tr>
      <w:tr w:rsidR="000F2527" w:rsidRPr="00984BE2" w14:paraId="7E56A143" w14:textId="77777777" w:rsidTr="000F2527">
        <w:trPr>
          <w:jc w:val="center"/>
        </w:trPr>
        <w:tc>
          <w:tcPr>
            <w:tcW w:w="2478" w:type="dxa"/>
          </w:tcPr>
          <w:p w14:paraId="6AD40987" w14:textId="77777777" w:rsidR="000F2527" w:rsidRPr="00984BE2" w:rsidRDefault="000F2527" w:rsidP="000F2527">
            <w:pPr>
              <w:widowControl/>
              <w:spacing w:after="0" w:line="240" w:lineRule="auto"/>
              <w:jc w:val="center"/>
              <w:outlineLvl w:val="0"/>
              <w:rPr>
                <w:rFonts w:ascii="Times New Roman" w:eastAsia="Times New Roman" w:hAnsi="Times New Roman" w:cs="Times New Roman"/>
                <w:color w:val="000000"/>
                <w:sz w:val="20"/>
                <w:szCs w:val="20"/>
              </w:rPr>
            </w:pPr>
            <w:r w:rsidRPr="00984BE2">
              <w:rPr>
                <w:rFonts w:ascii="Times New Roman" w:eastAsia="Times New Roman" w:hAnsi="Times New Roman" w:cs="Times New Roman"/>
                <w:color w:val="000000"/>
                <w:sz w:val="20"/>
                <w:szCs w:val="20"/>
              </w:rPr>
              <w:t>Full-time</w:t>
            </w:r>
          </w:p>
        </w:tc>
        <w:tc>
          <w:tcPr>
            <w:tcW w:w="2246" w:type="dxa"/>
          </w:tcPr>
          <w:p w14:paraId="637E6FC2" w14:textId="77777777" w:rsidR="000F2527" w:rsidRPr="00984BE2" w:rsidRDefault="000F2527" w:rsidP="000F2527">
            <w:pPr>
              <w:widowControl/>
              <w:spacing w:after="0" w:line="240" w:lineRule="auto"/>
              <w:jc w:val="center"/>
              <w:outlineLvl w:val="0"/>
              <w:rPr>
                <w:rFonts w:ascii="Times New Roman" w:eastAsia="Times New Roman" w:hAnsi="Times New Roman" w:cs="Times New Roman"/>
                <w:color w:val="000000"/>
                <w:sz w:val="20"/>
                <w:szCs w:val="20"/>
              </w:rPr>
            </w:pPr>
            <w:r w:rsidRPr="00984BE2">
              <w:rPr>
                <w:rFonts w:ascii="Times New Roman" w:eastAsia="Times New Roman" w:hAnsi="Times New Roman" w:cs="Times New Roman"/>
                <w:color w:val="000000"/>
                <w:sz w:val="20"/>
                <w:szCs w:val="20"/>
              </w:rPr>
              <w:t>1700</w:t>
            </w:r>
          </w:p>
        </w:tc>
        <w:tc>
          <w:tcPr>
            <w:tcW w:w="2246" w:type="dxa"/>
          </w:tcPr>
          <w:p w14:paraId="04925F17" w14:textId="77777777" w:rsidR="000F2527" w:rsidRPr="00984BE2" w:rsidRDefault="000F2527" w:rsidP="000F2527">
            <w:pPr>
              <w:widowControl/>
              <w:spacing w:after="0" w:line="240" w:lineRule="auto"/>
              <w:jc w:val="center"/>
              <w:outlineLvl w:val="0"/>
              <w:rPr>
                <w:rFonts w:ascii="Times New Roman" w:eastAsia="Times New Roman" w:hAnsi="Times New Roman" w:cs="Times New Roman"/>
                <w:color w:val="000000"/>
                <w:sz w:val="20"/>
                <w:szCs w:val="20"/>
              </w:rPr>
            </w:pPr>
            <w:r w:rsidRPr="00984BE2">
              <w:rPr>
                <w:rFonts w:ascii="Times New Roman" w:eastAsia="Times New Roman" w:hAnsi="Times New Roman" w:cs="Times New Roman"/>
                <w:color w:val="000000"/>
                <w:sz w:val="20"/>
                <w:szCs w:val="20"/>
              </w:rPr>
              <w:t>1.000</w:t>
            </w:r>
          </w:p>
        </w:tc>
      </w:tr>
      <w:tr w:rsidR="00B913E5" w:rsidRPr="00984BE2" w14:paraId="70F34936" w14:textId="77777777" w:rsidTr="000F2527">
        <w:trPr>
          <w:jc w:val="center"/>
        </w:trPr>
        <w:tc>
          <w:tcPr>
            <w:tcW w:w="2478" w:type="dxa"/>
          </w:tcPr>
          <w:p w14:paraId="5C75721C" w14:textId="77777777" w:rsidR="00B913E5" w:rsidRPr="00984BE2" w:rsidRDefault="00B913E5" w:rsidP="000F2527">
            <w:pPr>
              <w:widowControl/>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Three Quarter-time</w:t>
            </w:r>
          </w:p>
        </w:tc>
        <w:tc>
          <w:tcPr>
            <w:tcW w:w="2246" w:type="dxa"/>
          </w:tcPr>
          <w:p w14:paraId="20A7963B" w14:textId="77777777" w:rsidR="00B913E5" w:rsidRPr="00984BE2" w:rsidRDefault="00B913E5" w:rsidP="000F2527">
            <w:pPr>
              <w:widowControl/>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1200</w:t>
            </w:r>
          </w:p>
        </w:tc>
        <w:tc>
          <w:tcPr>
            <w:tcW w:w="2246" w:type="dxa"/>
          </w:tcPr>
          <w:p w14:paraId="583B2B27" w14:textId="77777777" w:rsidR="00B913E5" w:rsidRPr="00984BE2" w:rsidRDefault="00B913E5" w:rsidP="000F2527">
            <w:pPr>
              <w:widowControl/>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.700</w:t>
            </w:r>
          </w:p>
        </w:tc>
      </w:tr>
      <w:tr w:rsidR="000F2527" w:rsidRPr="00984BE2" w14:paraId="390694BD" w14:textId="77777777" w:rsidTr="000F2527">
        <w:trPr>
          <w:jc w:val="center"/>
        </w:trPr>
        <w:tc>
          <w:tcPr>
            <w:tcW w:w="2478" w:type="dxa"/>
          </w:tcPr>
          <w:p w14:paraId="404C98D9" w14:textId="77777777" w:rsidR="000F2527" w:rsidRPr="00984BE2" w:rsidRDefault="006B3472" w:rsidP="000F2527">
            <w:pPr>
              <w:widowControl/>
              <w:spacing w:after="0" w:line="240" w:lineRule="auto"/>
              <w:jc w:val="center"/>
              <w:outlineLvl w:val="0"/>
              <w:rPr>
                <w:rFonts w:ascii="Times New Roman" w:eastAsia="Times New Roman" w:hAnsi="Times New Roman" w:cs="Times New Roman"/>
                <w:color w:val="000000"/>
                <w:sz w:val="20"/>
                <w:szCs w:val="20"/>
              </w:rPr>
            </w:pPr>
            <w:r w:rsidRPr="00984BE2">
              <w:rPr>
                <w:rFonts w:ascii="Times New Roman" w:eastAsia="Times New Roman" w:hAnsi="Times New Roman" w:cs="Times New Roman"/>
                <w:color w:val="000000"/>
                <w:sz w:val="20"/>
                <w:szCs w:val="20"/>
              </w:rPr>
              <w:t xml:space="preserve">One Year </w:t>
            </w:r>
            <w:r w:rsidR="000F2527" w:rsidRPr="00984BE2">
              <w:rPr>
                <w:rFonts w:ascii="Times New Roman" w:eastAsia="Times New Roman" w:hAnsi="Times New Roman" w:cs="Times New Roman"/>
                <w:color w:val="000000"/>
                <w:sz w:val="20"/>
                <w:szCs w:val="20"/>
              </w:rPr>
              <w:t>Half-time</w:t>
            </w:r>
          </w:p>
        </w:tc>
        <w:tc>
          <w:tcPr>
            <w:tcW w:w="2246" w:type="dxa"/>
          </w:tcPr>
          <w:p w14:paraId="55909CF7" w14:textId="77777777" w:rsidR="000F2527" w:rsidRPr="00984BE2" w:rsidRDefault="000F2527" w:rsidP="000F2527">
            <w:pPr>
              <w:widowControl/>
              <w:spacing w:after="0" w:line="240" w:lineRule="auto"/>
              <w:jc w:val="center"/>
              <w:outlineLvl w:val="0"/>
              <w:rPr>
                <w:rFonts w:ascii="Times New Roman" w:eastAsia="Times New Roman" w:hAnsi="Times New Roman" w:cs="Times New Roman"/>
                <w:color w:val="000000"/>
                <w:sz w:val="20"/>
                <w:szCs w:val="20"/>
              </w:rPr>
            </w:pPr>
            <w:r w:rsidRPr="00984BE2">
              <w:rPr>
                <w:rFonts w:ascii="Times New Roman" w:eastAsia="Times New Roman" w:hAnsi="Times New Roman" w:cs="Times New Roman"/>
                <w:color w:val="000000"/>
                <w:sz w:val="20"/>
                <w:szCs w:val="20"/>
              </w:rPr>
              <w:t>900</w:t>
            </w:r>
          </w:p>
        </w:tc>
        <w:tc>
          <w:tcPr>
            <w:tcW w:w="2246" w:type="dxa"/>
          </w:tcPr>
          <w:p w14:paraId="27E28B4B" w14:textId="77777777" w:rsidR="000F2527" w:rsidRPr="00984BE2" w:rsidRDefault="000F2527" w:rsidP="000F2527">
            <w:pPr>
              <w:widowControl/>
              <w:spacing w:after="0" w:line="240" w:lineRule="auto"/>
              <w:jc w:val="center"/>
              <w:outlineLvl w:val="0"/>
              <w:rPr>
                <w:rFonts w:ascii="Times New Roman" w:eastAsia="Times New Roman" w:hAnsi="Times New Roman" w:cs="Times New Roman"/>
                <w:color w:val="000000"/>
                <w:sz w:val="20"/>
                <w:szCs w:val="20"/>
              </w:rPr>
            </w:pPr>
            <w:r w:rsidRPr="00984BE2">
              <w:rPr>
                <w:rFonts w:ascii="Times New Roman" w:eastAsia="Times New Roman" w:hAnsi="Times New Roman" w:cs="Times New Roman"/>
                <w:color w:val="000000"/>
                <w:sz w:val="20"/>
                <w:szCs w:val="20"/>
              </w:rPr>
              <w:t>.5000</w:t>
            </w:r>
          </w:p>
        </w:tc>
      </w:tr>
      <w:tr w:rsidR="000F2527" w:rsidRPr="00984BE2" w14:paraId="3B888C04" w14:textId="77777777" w:rsidTr="000F2527">
        <w:trPr>
          <w:jc w:val="center"/>
        </w:trPr>
        <w:tc>
          <w:tcPr>
            <w:tcW w:w="2478" w:type="dxa"/>
          </w:tcPr>
          <w:p w14:paraId="4C84DDFE" w14:textId="77777777" w:rsidR="000F2527" w:rsidRPr="00984BE2" w:rsidRDefault="000F2527" w:rsidP="000F2527">
            <w:pPr>
              <w:widowControl/>
              <w:spacing w:after="0" w:line="240" w:lineRule="auto"/>
              <w:jc w:val="center"/>
              <w:outlineLvl w:val="0"/>
              <w:rPr>
                <w:rFonts w:ascii="Times New Roman" w:eastAsia="Times New Roman" w:hAnsi="Times New Roman" w:cs="Times New Roman"/>
                <w:color w:val="000000"/>
                <w:sz w:val="20"/>
                <w:szCs w:val="20"/>
              </w:rPr>
            </w:pPr>
            <w:r w:rsidRPr="00984BE2">
              <w:rPr>
                <w:rFonts w:ascii="Times New Roman" w:eastAsia="Times New Roman" w:hAnsi="Times New Roman" w:cs="Times New Roman"/>
                <w:color w:val="000000"/>
                <w:sz w:val="20"/>
                <w:szCs w:val="20"/>
              </w:rPr>
              <w:t>Reduced Half-time</w:t>
            </w:r>
          </w:p>
        </w:tc>
        <w:tc>
          <w:tcPr>
            <w:tcW w:w="2246" w:type="dxa"/>
          </w:tcPr>
          <w:p w14:paraId="2045301E" w14:textId="77777777" w:rsidR="000F2527" w:rsidRPr="00984BE2" w:rsidRDefault="000F2527" w:rsidP="000F2527">
            <w:pPr>
              <w:widowControl/>
              <w:spacing w:after="0" w:line="240" w:lineRule="auto"/>
              <w:jc w:val="center"/>
              <w:outlineLvl w:val="0"/>
              <w:rPr>
                <w:rFonts w:ascii="Times New Roman" w:eastAsia="Times New Roman" w:hAnsi="Times New Roman" w:cs="Times New Roman"/>
                <w:color w:val="000000"/>
                <w:sz w:val="20"/>
                <w:szCs w:val="20"/>
              </w:rPr>
            </w:pPr>
            <w:r w:rsidRPr="00984BE2">
              <w:rPr>
                <w:rFonts w:ascii="Times New Roman" w:eastAsia="Times New Roman" w:hAnsi="Times New Roman" w:cs="Times New Roman"/>
                <w:color w:val="000000"/>
                <w:sz w:val="20"/>
                <w:szCs w:val="20"/>
              </w:rPr>
              <w:t>675</w:t>
            </w:r>
          </w:p>
        </w:tc>
        <w:tc>
          <w:tcPr>
            <w:tcW w:w="2246" w:type="dxa"/>
          </w:tcPr>
          <w:p w14:paraId="1953B662" w14:textId="77777777" w:rsidR="000F2527" w:rsidRPr="00984BE2" w:rsidRDefault="000F2527" w:rsidP="00BC6070">
            <w:pPr>
              <w:widowControl/>
              <w:spacing w:after="0" w:line="240" w:lineRule="auto"/>
              <w:jc w:val="center"/>
              <w:outlineLvl w:val="0"/>
              <w:rPr>
                <w:rFonts w:ascii="Times New Roman" w:eastAsia="Times New Roman" w:hAnsi="Times New Roman" w:cs="Times New Roman"/>
                <w:color w:val="000000"/>
                <w:sz w:val="20"/>
                <w:szCs w:val="20"/>
              </w:rPr>
            </w:pPr>
            <w:r w:rsidRPr="00984BE2">
              <w:rPr>
                <w:rFonts w:ascii="Times New Roman" w:eastAsia="Times New Roman" w:hAnsi="Times New Roman" w:cs="Times New Roman"/>
                <w:color w:val="000000"/>
                <w:sz w:val="20"/>
                <w:szCs w:val="20"/>
              </w:rPr>
              <w:t>.</w:t>
            </w:r>
            <w:r w:rsidR="00BC6070" w:rsidRPr="00984BE2">
              <w:rPr>
                <w:rFonts w:ascii="Times New Roman" w:eastAsia="Times New Roman" w:hAnsi="Times New Roman" w:cs="Times New Roman"/>
                <w:color w:val="000000"/>
                <w:sz w:val="20"/>
                <w:szCs w:val="20"/>
              </w:rPr>
              <w:t>38095240</w:t>
            </w:r>
          </w:p>
        </w:tc>
      </w:tr>
      <w:tr w:rsidR="000F2527" w:rsidRPr="00984BE2" w14:paraId="7AEF9B6F" w14:textId="77777777" w:rsidTr="000F2527">
        <w:trPr>
          <w:jc w:val="center"/>
        </w:trPr>
        <w:tc>
          <w:tcPr>
            <w:tcW w:w="2478" w:type="dxa"/>
          </w:tcPr>
          <w:p w14:paraId="00705B0F" w14:textId="77777777" w:rsidR="000F2527" w:rsidRPr="00984BE2" w:rsidRDefault="000F2527" w:rsidP="000F2527">
            <w:pPr>
              <w:widowControl/>
              <w:spacing w:after="0" w:line="240" w:lineRule="auto"/>
              <w:jc w:val="center"/>
              <w:outlineLvl w:val="0"/>
              <w:rPr>
                <w:rFonts w:ascii="Times New Roman" w:eastAsia="Times New Roman" w:hAnsi="Times New Roman" w:cs="Times New Roman"/>
                <w:color w:val="000000"/>
                <w:sz w:val="20"/>
                <w:szCs w:val="20"/>
              </w:rPr>
            </w:pPr>
            <w:r w:rsidRPr="00984BE2">
              <w:rPr>
                <w:rFonts w:ascii="Times New Roman" w:eastAsia="Times New Roman" w:hAnsi="Times New Roman" w:cs="Times New Roman"/>
                <w:color w:val="000000"/>
                <w:sz w:val="20"/>
                <w:szCs w:val="20"/>
              </w:rPr>
              <w:t>Quarter-time</w:t>
            </w:r>
          </w:p>
        </w:tc>
        <w:tc>
          <w:tcPr>
            <w:tcW w:w="2246" w:type="dxa"/>
          </w:tcPr>
          <w:p w14:paraId="71620D9C" w14:textId="77777777" w:rsidR="000F2527" w:rsidRPr="00984BE2" w:rsidRDefault="000F2527" w:rsidP="000F2527">
            <w:pPr>
              <w:widowControl/>
              <w:spacing w:after="0" w:line="240" w:lineRule="auto"/>
              <w:jc w:val="center"/>
              <w:outlineLvl w:val="0"/>
              <w:rPr>
                <w:rFonts w:ascii="Times New Roman" w:eastAsia="Times New Roman" w:hAnsi="Times New Roman" w:cs="Times New Roman"/>
                <w:color w:val="000000"/>
                <w:sz w:val="20"/>
                <w:szCs w:val="20"/>
              </w:rPr>
            </w:pPr>
            <w:r w:rsidRPr="00984BE2">
              <w:rPr>
                <w:rFonts w:ascii="Times New Roman" w:eastAsia="Times New Roman" w:hAnsi="Times New Roman" w:cs="Times New Roman"/>
                <w:color w:val="000000"/>
                <w:sz w:val="20"/>
                <w:szCs w:val="20"/>
              </w:rPr>
              <w:t>450</w:t>
            </w:r>
          </w:p>
        </w:tc>
        <w:tc>
          <w:tcPr>
            <w:tcW w:w="2246" w:type="dxa"/>
          </w:tcPr>
          <w:p w14:paraId="59B11E98" w14:textId="77777777" w:rsidR="000F2527" w:rsidRPr="00984BE2" w:rsidRDefault="000F2527" w:rsidP="00BC6070">
            <w:pPr>
              <w:widowControl/>
              <w:spacing w:after="0" w:line="240" w:lineRule="auto"/>
              <w:jc w:val="center"/>
              <w:outlineLvl w:val="0"/>
              <w:rPr>
                <w:rFonts w:ascii="Times New Roman" w:eastAsia="Times New Roman" w:hAnsi="Times New Roman" w:cs="Times New Roman"/>
                <w:color w:val="000000"/>
                <w:sz w:val="20"/>
                <w:szCs w:val="20"/>
              </w:rPr>
            </w:pPr>
            <w:r w:rsidRPr="00984BE2">
              <w:rPr>
                <w:rFonts w:ascii="Times New Roman" w:eastAsia="Times New Roman" w:hAnsi="Times New Roman" w:cs="Times New Roman"/>
                <w:color w:val="000000"/>
                <w:sz w:val="20"/>
                <w:szCs w:val="20"/>
              </w:rPr>
              <w:t>.</w:t>
            </w:r>
            <w:r w:rsidR="00BC6070" w:rsidRPr="00984BE2">
              <w:rPr>
                <w:rFonts w:ascii="Times New Roman" w:eastAsia="Times New Roman" w:hAnsi="Times New Roman" w:cs="Times New Roman"/>
                <w:color w:val="000000"/>
                <w:sz w:val="20"/>
                <w:szCs w:val="20"/>
              </w:rPr>
              <w:t>26455027</w:t>
            </w:r>
          </w:p>
        </w:tc>
      </w:tr>
      <w:tr w:rsidR="000F2527" w:rsidRPr="00984BE2" w14:paraId="160A433F" w14:textId="77777777" w:rsidTr="000F2527">
        <w:trPr>
          <w:jc w:val="center"/>
        </w:trPr>
        <w:tc>
          <w:tcPr>
            <w:tcW w:w="2478" w:type="dxa"/>
          </w:tcPr>
          <w:p w14:paraId="0BF55AD2" w14:textId="77777777" w:rsidR="000F2527" w:rsidRDefault="000F2527" w:rsidP="000F2527">
            <w:pPr>
              <w:widowControl/>
              <w:spacing w:after="0" w:line="240" w:lineRule="auto"/>
              <w:jc w:val="center"/>
              <w:outlineLvl w:val="0"/>
              <w:rPr>
                <w:rFonts w:ascii="Times New Roman" w:eastAsia="Times New Roman" w:hAnsi="Times New Roman" w:cs="Times New Roman"/>
                <w:color w:val="000000"/>
                <w:sz w:val="20"/>
                <w:szCs w:val="20"/>
              </w:rPr>
            </w:pPr>
            <w:r w:rsidRPr="00984BE2">
              <w:rPr>
                <w:rFonts w:ascii="Times New Roman" w:eastAsia="Times New Roman" w:hAnsi="Times New Roman" w:cs="Times New Roman"/>
                <w:color w:val="000000"/>
                <w:sz w:val="20"/>
                <w:szCs w:val="20"/>
              </w:rPr>
              <w:t>Minimum-time</w:t>
            </w:r>
          </w:p>
          <w:p w14:paraId="552AF8F2" w14:textId="79C65248" w:rsidR="00852A3C" w:rsidRPr="00984BE2" w:rsidRDefault="00852A3C" w:rsidP="000F2527">
            <w:pPr>
              <w:widowControl/>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Abbreviated-time</w:t>
            </w:r>
          </w:p>
        </w:tc>
        <w:tc>
          <w:tcPr>
            <w:tcW w:w="2246" w:type="dxa"/>
          </w:tcPr>
          <w:p w14:paraId="3972E550" w14:textId="77777777" w:rsidR="000F2527" w:rsidRDefault="000F2527" w:rsidP="000F2527">
            <w:pPr>
              <w:widowControl/>
              <w:spacing w:after="0" w:line="240" w:lineRule="auto"/>
              <w:jc w:val="center"/>
              <w:outlineLvl w:val="0"/>
              <w:rPr>
                <w:rFonts w:ascii="Times New Roman" w:eastAsia="Times New Roman" w:hAnsi="Times New Roman" w:cs="Times New Roman"/>
                <w:color w:val="000000"/>
                <w:sz w:val="20"/>
                <w:szCs w:val="20"/>
              </w:rPr>
            </w:pPr>
            <w:r w:rsidRPr="00984BE2">
              <w:rPr>
                <w:rFonts w:ascii="Times New Roman" w:eastAsia="Times New Roman" w:hAnsi="Times New Roman" w:cs="Times New Roman"/>
                <w:color w:val="000000"/>
                <w:sz w:val="20"/>
                <w:szCs w:val="20"/>
              </w:rPr>
              <w:t>300</w:t>
            </w:r>
          </w:p>
          <w:p w14:paraId="6C9D2D0F" w14:textId="3BFF34F0" w:rsidR="00852A3C" w:rsidRPr="00984BE2" w:rsidRDefault="00852A3C" w:rsidP="000F2527">
            <w:pPr>
              <w:widowControl/>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2246" w:type="dxa"/>
          </w:tcPr>
          <w:p w14:paraId="55B60E93" w14:textId="77777777" w:rsidR="00572289" w:rsidRDefault="000F2527" w:rsidP="00572289">
            <w:pPr>
              <w:widowControl/>
              <w:spacing w:after="0" w:line="240" w:lineRule="auto"/>
              <w:jc w:val="center"/>
              <w:outlineLvl w:val="0"/>
              <w:rPr>
                <w:rFonts w:ascii="Times New Roman" w:eastAsia="Times New Roman" w:hAnsi="Times New Roman" w:cs="Times New Roman"/>
                <w:color w:val="000000"/>
                <w:sz w:val="20"/>
                <w:szCs w:val="20"/>
              </w:rPr>
            </w:pPr>
            <w:r w:rsidRPr="00984BE2">
              <w:rPr>
                <w:rFonts w:ascii="Times New Roman" w:eastAsia="Times New Roman" w:hAnsi="Times New Roman" w:cs="Times New Roman"/>
                <w:color w:val="000000"/>
                <w:sz w:val="20"/>
                <w:szCs w:val="20"/>
              </w:rPr>
              <w:t>.2</w:t>
            </w:r>
            <w:r w:rsidR="00BC6070" w:rsidRPr="00984BE2">
              <w:rPr>
                <w:rFonts w:ascii="Times New Roman" w:eastAsia="Times New Roman" w:hAnsi="Times New Roman" w:cs="Times New Roman"/>
                <w:color w:val="000000"/>
                <w:sz w:val="20"/>
                <w:szCs w:val="20"/>
              </w:rPr>
              <w:t>1164022</w:t>
            </w:r>
          </w:p>
          <w:p w14:paraId="64D68DC9" w14:textId="04AFF544" w:rsidR="00572289" w:rsidRPr="00984BE2" w:rsidRDefault="00852A3C" w:rsidP="00572289">
            <w:pPr>
              <w:widowControl/>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.070546674</w:t>
            </w:r>
          </w:p>
        </w:tc>
      </w:tr>
    </w:tbl>
    <w:p w14:paraId="22C27898" w14:textId="77777777" w:rsidR="000F2527" w:rsidRPr="00984BE2" w:rsidRDefault="000F2527" w:rsidP="000F2527">
      <w:pPr>
        <w:widowControl/>
        <w:spacing w:after="0" w:line="240" w:lineRule="auto"/>
        <w:jc w:val="both"/>
        <w:rPr>
          <w:rFonts w:ascii="Times New Roman" w:eastAsia="Times New Roman" w:hAnsi="Times New Roman" w:cs="Times New Roman"/>
          <w:sz w:val="20"/>
          <w:szCs w:val="20"/>
        </w:rPr>
      </w:pPr>
    </w:p>
    <w:p w14:paraId="1999153F" w14:textId="77777777" w:rsidR="000F2527" w:rsidRDefault="000F2527" w:rsidP="000F2527">
      <w:pPr>
        <w:widowControl/>
        <w:spacing w:after="0" w:line="240" w:lineRule="auto"/>
        <w:ind w:left="360"/>
        <w:jc w:val="both"/>
        <w:rPr>
          <w:rFonts w:ascii="Times New Roman" w:eastAsia="Times New Roman" w:hAnsi="Times New Roman" w:cs="Times New Roman"/>
          <w:sz w:val="20"/>
          <w:szCs w:val="20"/>
        </w:rPr>
      </w:pPr>
      <w:r w:rsidRPr="00984BE2">
        <w:rPr>
          <w:rFonts w:ascii="Times New Roman" w:eastAsia="Times New Roman" w:hAnsi="Times New Roman" w:cs="Times New Roman"/>
          <w:sz w:val="20"/>
          <w:szCs w:val="20"/>
        </w:rPr>
        <w:t>Example: One MSY is equivalent to 1700 service hours. Requesting 4 minimum-time members is .846</w:t>
      </w:r>
      <w:r w:rsidR="006B3472" w:rsidRPr="00984BE2">
        <w:rPr>
          <w:rFonts w:ascii="Times New Roman" w:eastAsia="Times New Roman" w:hAnsi="Times New Roman" w:cs="Times New Roman"/>
          <w:sz w:val="20"/>
          <w:szCs w:val="20"/>
        </w:rPr>
        <w:t>56088</w:t>
      </w:r>
      <w:r w:rsidRPr="00984BE2">
        <w:rPr>
          <w:rFonts w:ascii="Times New Roman" w:eastAsia="Times New Roman" w:hAnsi="Times New Roman" w:cs="Times New Roman"/>
          <w:sz w:val="20"/>
          <w:szCs w:val="20"/>
        </w:rPr>
        <w:t xml:space="preserve"> MSY (.211</w:t>
      </w:r>
      <w:r w:rsidR="006B3472" w:rsidRPr="00984BE2">
        <w:rPr>
          <w:rFonts w:ascii="Times New Roman" w:eastAsia="Times New Roman" w:hAnsi="Times New Roman" w:cs="Times New Roman"/>
          <w:sz w:val="20"/>
          <w:szCs w:val="20"/>
        </w:rPr>
        <w:t>64022</w:t>
      </w:r>
      <w:r w:rsidRPr="00984BE2">
        <w:rPr>
          <w:rFonts w:ascii="Times New Roman" w:eastAsia="Times New Roman" w:hAnsi="Times New Roman" w:cs="Times New Roman"/>
          <w:sz w:val="20"/>
          <w:szCs w:val="20"/>
        </w:rPr>
        <w:t xml:space="preserve"> times 4); requesting 4 quarter-time members is 1.058</w:t>
      </w:r>
      <w:r w:rsidR="006B3472" w:rsidRPr="00984BE2">
        <w:rPr>
          <w:rFonts w:ascii="Times New Roman" w:eastAsia="Times New Roman" w:hAnsi="Times New Roman" w:cs="Times New Roman"/>
          <w:sz w:val="20"/>
          <w:szCs w:val="20"/>
        </w:rPr>
        <w:t>20108</w:t>
      </w:r>
      <w:r w:rsidRPr="00984BE2">
        <w:rPr>
          <w:rFonts w:ascii="Times New Roman" w:eastAsia="Times New Roman" w:hAnsi="Times New Roman" w:cs="Times New Roman"/>
          <w:sz w:val="20"/>
          <w:szCs w:val="20"/>
        </w:rPr>
        <w:t xml:space="preserve"> MSY; requesting 4 reduced half-time </w:t>
      </w:r>
      <w:r w:rsidR="00527B21" w:rsidRPr="00984BE2">
        <w:rPr>
          <w:rFonts w:ascii="Times New Roman" w:eastAsia="Times New Roman" w:hAnsi="Times New Roman" w:cs="Times New Roman"/>
          <w:sz w:val="20"/>
          <w:szCs w:val="20"/>
        </w:rPr>
        <w:t>members</w:t>
      </w:r>
      <w:r w:rsidRPr="00984BE2">
        <w:rPr>
          <w:rFonts w:ascii="Times New Roman" w:eastAsia="Times New Roman" w:hAnsi="Times New Roman" w:cs="Times New Roman"/>
          <w:sz w:val="20"/>
          <w:szCs w:val="20"/>
        </w:rPr>
        <w:t xml:space="preserve"> is 1.5</w:t>
      </w:r>
      <w:r w:rsidR="006B3472" w:rsidRPr="00984BE2">
        <w:rPr>
          <w:rFonts w:ascii="Times New Roman" w:eastAsia="Times New Roman" w:hAnsi="Times New Roman" w:cs="Times New Roman"/>
          <w:sz w:val="20"/>
          <w:szCs w:val="20"/>
        </w:rPr>
        <w:t>238096</w:t>
      </w:r>
      <w:r w:rsidRPr="00984BE2">
        <w:rPr>
          <w:rFonts w:ascii="Times New Roman" w:eastAsia="Times New Roman" w:hAnsi="Times New Roman" w:cs="Times New Roman"/>
          <w:sz w:val="20"/>
          <w:szCs w:val="20"/>
        </w:rPr>
        <w:t xml:space="preserve"> MSY.</w:t>
      </w:r>
    </w:p>
    <w:p w14:paraId="20D0C3F1" w14:textId="77777777" w:rsidR="00CD7A1B" w:rsidRPr="00BF425E" w:rsidRDefault="00CD7A1B" w:rsidP="000F2527">
      <w:pPr>
        <w:widowControl/>
        <w:spacing w:after="0" w:line="240" w:lineRule="auto"/>
        <w:ind w:left="360"/>
        <w:jc w:val="both"/>
        <w:rPr>
          <w:rFonts w:ascii="Times New Roman" w:eastAsia="Times New Roman" w:hAnsi="Times New Roman" w:cs="Times New Roman"/>
          <w:sz w:val="16"/>
          <w:szCs w:val="16"/>
        </w:rPr>
      </w:pPr>
    </w:p>
    <w:p w14:paraId="03F9B4EB" w14:textId="77777777" w:rsidR="000F2527" w:rsidRDefault="000F2527" w:rsidP="006C0AD4">
      <w:pPr>
        <w:tabs>
          <w:tab w:val="left" w:pos="360"/>
        </w:tabs>
        <w:spacing w:after="0" w:line="240" w:lineRule="auto"/>
        <w:ind w:left="360" w:hanging="360"/>
        <w:jc w:val="both"/>
        <w:rPr>
          <w:rFonts w:ascii="Times New Roman" w:eastAsia="Times New Roman" w:hAnsi="Times New Roman" w:cs="Times New Roman"/>
          <w:sz w:val="20"/>
          <w:szCs w:val="20"/>
        </w:rPr>
      </w:pPr>
      <w:r w:rsidRPr="000F2527">
        <w:rPr>
          <w:rFonts w:ascii="Times New Roman" w:eastAsia="Times New Roman" w:hAnsi="Times New Roman" w:cs="Times New Roman"/>
          <w:sz w:val="20"/>
          <w:szCs w:val="20"/>
        </w:rPr>
        <w:t>3.</w:t>
      </w:r>
      <w:r w:rsidRPr="000F2527">
        <w:rPr>
          <w:rFonts w:ascii="Times New Roman" w:eastAsia="Times New Roman" w:hAnsi="Times New Roman" w:cs="Times New Roman"/>
          <w:sz w:val="20"/>
          <w:szCs w:val="20"/>
        </w:rPr>
        <w:tab/>
        <w:t xml:space="preserve">The Corporation uses a grants management system called eGrants that includes on-line grant applications, awards, and reporting functions.  The </w:t>
      </w:r>
      <w:r w:rsidRPr="000F2527">
        <w:rPr>
          <w:rFonts w:ascii="Times New Roman" w:eastAsia="Times New Roman" w:hAnsi="Times New Roman" w:cs="Times New Roman"/>
          <w:color w:val="000000"/>
          <w:sz w:val="20"/>
          <w:szCs w:val="20"/>
        </w:rPr>
        <w:t>Department of Commerce</w:t>
      </w:r>
      <w:r w:rsidRPr="000F2527">
        <w:rPr>
          <w:rFonts w:ascii="Times New Roman" w:eastAsia="Times New Roman" w:hAnsi="Times New Roman" w:cs="Times New Roman"/>
          <w:b/>
          <w:color w:val="000000"/>
          <w:sz w:val="20"/>
          <w:szCs w:val="20"/>
        </w:rPr>
        <w:t xml:space="preserve"> – </w:t>
      </w:r>
      <w:r w:rsidR="004D30B3">
        <w:rPr>
          <w:rFonts w:ascii="Times New Roman" w:eastAsia="Times New Roman" w:hAnsi="Times New Roman" w:cs="Times New Roman"/>
          <w:sz w:val="20"/>
          <w:szCs w:val="20"/>
        </w:rPr>
        <w:t>ND State Commission</w:t>
      </w:r>
      <w:r w:rsidRPr="000F2527">
        <w:rPr>
          <w:rFonts w:ascii="Times New Roman" w:eastAsia="Times New Roman" w:hAnsi="Times New Roman" w:cs="Times New Roman"/>
          <w:sz w:val="20"/>
          <w:szCs w:val="20"/>
        </w:rPr>
        <w:t xml:space="preserve"> requires you to use the eGrants system to submit your application. The system offers a built-in budget and application compliance checks to ensure that you complete all parts of the application</w:t>
      </w:r>
      <w:r w:rsidRPr="000F2527">
        <w:rPr>
          <w:rFonts w:ascii="Times New Roman" w:eastAsia="Arial Unicode MS" w:hAnsi="Times New Roman" w:cs="Times New Roman"/>
          <w:sz w:val="20"/>
          <w:szCs w:val="20"/>
        </w:rPr>
        <w:t xml:space="preserve">. To access eGrants, go to the </w:t>
      </w:r>
      <w:hyperlink r:id="rId27" w:history="1">
        <w:r w:rsidRPr="000F2527">
          <w:rPr>
            <w:rFonts w:ascii="Times New Roman" w:eastAsia="Arial Unicode MS" w:hAnsi="Times New Roman" w:cs="Times New Roman"/>
            <w:color w:val="0000FF"/>
            <w:sz w:val="20"/>
            <w:szCs w:val="20"/>
            <w:u w:val="single"/>
          </w:rPr>
          <w:t>https://egrants.cns.gov/espan/main/login.jsp</w:t>
        </w:r>
      </w:hyperlink>
      <w:r w:rsidRPr="000F2527">
        <w:rPr>
          <w:rFonts w:ascii="Times New Roman" w:eastAsia="Arial Unicode MS" w:hAnsi="Times New Roman" w:cs="Times New Roman"/>
          <w:color w:val="0000FF"/>
          <w:sz w:val="20"/>
          <w:szCs w:val="20"/>
        </w:rPr>
        <w:t xml:space="preserve"> </w:t>
      </w:r>
      <w:r w:rsidRPr="000F2527">
        <w:rPr>
          <w:rFonts w:ascii="Times New Roman" w:eastAsia="Arial Unicode MS" w:hAnsi="Times New Roman" w:cs="Times New Roman"/>
          <w:sz w:val="20"/>
          <w:szCs w:val="20"/>
        </w:rPr>
        <w:t>website to get started. You’ll need to create an eGrants account if you don’t already have one.</w:t>
      </w:r>
      <w:r w:rsidRPr="000F2527">
        <w:rPr>
          <w:rFonts w:ascii="Times New Roman" w:eastAsia="Times New Roman" w:hAnsi="Times New Roman" w:cs="Times New Roman"/>
          <w:sz w:val="20"/>
          <w:szCs w:val="20"/>
        </w:rPr>
        <w:t xml:space="preserve"> </w:t>
      </w:r>
      <w:r w:rsidRPr="000F2527">
        <w:rPr>
          <w:rFonts w:ascii="Times New Roman" w:eastAsia="Times New Roman" w:hAnsi="Times New Roman" w:cs="Times New Roman"/>
          <w:sz w:val="20"/>
          <w:szCs w:val="20"/>
          <w:u w:val="single"/>
        </w:rPr>
        <w:t xml:space="preserve">If your organization is unable to use the eGrants system to submit an application, you must notify the </w:t>
      </w:r>
      <w:r w:rsidR="004D30B3">
        <w:rPr>
          <w:rFonts w:ascii="Times New Roman" w:eastAsia="Times New Roman" w:hAnsi="Times New Roman" w:cs="Times New Roman"/>
          <w:sz w:val="20"/>
          <w:szCs w:val="20"/>
          <w:u w:val="single"/>
        </w:rPr>
        <w:t>ND State Commission</w:t>
      </w:r>
      <w:r w:rsidRPr="000F2527">
        <w:rPr>
          <w:rFonts w:ascii="Times New Roman" w:eastAsia="Times New Roman" w:hAnsi="Times New Roman" w:cs="Times New Roman"/>
          <w:sz w:val="20"/>
          <w:szCs w:val="20"/>
          <w:u w:val="single"/>
        </w:rPr>
        <w:t xml:space="preserve"> through the Notice of Intent to Apply process that you intend to apply by paper</w:t>
      </w:r>
      <w:r w:rsidRPr="000F2527">
        <w:rPr>
          <w:rFonts w:ascii="Times New Roman" w:eastAsia="Times New Roman" w:hAnsi="Times New Roman" w:cs="Times New Roman"/>
          <w:sz w:val="20"/>
          <w:szCs w:val="20"/>
        </w:rPr>
        <w:t xml:space="preserve">. Your organization must receive written permission from the </w:t>
      </w:r>
      <w:r w:rsidR="004D30B3">
        <w:rPr>
          <w:rFonts w:ascii="Times New Roman" w:eastAsia="Times New Roman" w:hAnsi="Times New Roman" w:cs="Times New Roman"/>
          <w:sz w:val="20"/>
          <w:szCs w:val="20"/>
        </w:rPr>
        <w:t>ND State Commission</w:t>
      </w:r>
      <w:r w:rsidRPr="000F2527">
        <w:rPr>
          <w:rFonts w:ascii="Times New Roman" w:eastAsia="Times New Roman" w:hAnsi="Times New Roman" w:cs="Times New Roman"/>
          <w:sz w:val="20"/>
          <w:szCs w:val="20"/>
        </w:rPr>
        <w:t xml:space="preserve"> in order to use an alternate application format other than eGrants. </w:t>
      </w:r>
    </w:p>
    <w:p w14:paraId="1D9E4FF9" w14:textId="77777777" w:rsidR="00EA77E9" w:rsidRPr="00BF425E" w:rsidRDefault="00EA77E9" w:rsidP="006C0AD4">
      <w:pPr>
        <w:tabs>
          <w:tab w:val="left" w:pos="360"/>
        </w:tabs>
        <w:spacing w:after="0" w:line="240" w:lineRule="auto"/>
        <w:ind w:left="360" w:hanging="360"/>
        <w:jc w:val="both"/>
        <w:rPr>
          <w:rFonts w:ascii="Times New Roman" w:eastAsia="Times New Roman" w:hAnsi="Times New Roman" w:cs="Times New Roman"/>
          <w:sz w:val="16"/>
          <w:szCs w:val="16"/>
        </w:rPr>
      </w:pPr>
    </w:p>
    <w:p w14:paraId="5D6ECA90" w14:textId="77777777" w:rsidR="000F2527" w:rsidRPr="00B53F1D" w:rsidRDefault="000F2527" w:rsidP="00D15A76">
      <w:pPr>
        <w:widowControl/>
        <w:numPr>
          <w:ilvl w:val="0"/>
          <w:numId w:val="2"/>
        </w:numPr>
        <w:spacing w:after="0" w:line="240" w:lineRule="auto"/>
        <w:ind w:left="360"/>
        <w:jc w:val="both"/>
        <w:rPr>
          <w:rFonts w:ascii="Times New Roman" w:eastAsia="Times New Roman" w:hAnsi="Times New Roman" w:cs="Times New Roman"/>
          <w:sz w:val="20"/>
          <w:szCs w:val="20"/>
        </w:rPr>
      </w:pPr>
      <w:r w:rsidRPr="00B53F1D">
        <w:rPr>
          <w:rFonts w:ascii="Times New Roman" w:eastAsia="Times New Roman" w:hAnsi="Times New Roman" w:cs="Times New Roman"/>
          <w:sz w:val="20"/>
          <w:szCs w:val="20"/>
        </w:rPr>
        <w:t xml:space="preserve">The Department of Commerce – </w:t>
      </w:r>
      <w:r w:rsidR="004D30B3" w:rsidRPr="00B53F1D">
        <w:rPr>
          <w:rFonts w:ascii="Times New Roman" w:eastAsia="Times New Roman" w:hAnsi="Times New Roman" w:cs="Times New Roman"/>
          <w:sz w:val="20"/>
          <w:szCs w:val="20"/>
        </w:rPr>
        <w:t>ND State Commission</w:t>
      </w:r>
      <w:r w:rsidRPr="00B53F1D">
        <w:rPr>
          <w:rFonts w:ascii="Times New Roman" w:eastAsia="Times New Roman" w:hAnsi="Times New Roman" w:cs="Times New Roman"/>
          <w:sz w:val="20"/>
          <w:szCs w:val="20"/>
        </w:rPr>
        <w:t xml:space="preserve"> </w:t>
      </w:r>
      <w:r w:rsidRPr="00B53F1D">
        <w:rPr>
          <w:rFonts w:ascii="Times New Roman" w:eastAsia="Times New Roman" w:hAnsi="Times New Roman" w:cs="Times New Roman"/>
          <w:b/>
          <w:sz w:val="20"/>
          <w:szCs w:val="20"/>
          <w:u w:val="single"/>
        </w:rPr>
        <w:t>will not accept</w:t>
      </w:r>
      <w:r w:rsidRPr="00B53F1D">
        <w:rPr>
          <w:rFonts w:ascii="Times New Roman" w:eastAsia="Times New Roman" w:hAnsi="Times New Roman" w:cs="Times New Roman"/>
          <w:sz w:val="20"/>
          <w:szCs w:val="20"/>
        </w:rPr>
        <w:t xml:space="preserve"> any AmeriCorps*State </w:t>
      </w:r>
      <w:r w:rsidR="00A0509C" w:rsidRPr="00B53F1D">
        <w:rPr>
          <w:rFonts w:ascii="Times New Roman" w:eastAsia="Times New Roman" w:hAnsi="Times New Roman" w:cs="Times New Roman"/>
          <w:sz w:val="20"/>
          <w:szCs w:val="20"/>
        </w:rPr>
        <w:t>F</w:t>
      </w:r>
      <w:r w:rsidRPr="00B53F1D">
        <w:rPr>
          <w:rFonts w:ascii="Times New Roman" w:eastAsia="Times New Roman" w:hAnsi="Times New Roman" w:cs="Times New Roman"/>
          <w:sz w:val="20"/>
          <w:szCs w:val="20"/>
        </w:rPr>
        <w:t xml:space="preserve">ormula </w:t>
      </w:r>
      <w:r w:rsidR="00A0509C" w:rsidRPr="00B53F1D">
        <w:rPr>
          <w:rFonts w:ascii="Times New Roman" w:eastAsia="Times New Roman" w:hAnsi="Times New Roman" w:cs="Times New Roman"/>
          <w:sz w:val="20"/>
          <w:szCs w:val="20"/>
        </w:rPr>
        <w:t>F</w:t>
      </w:r>
      <w:r w:rsidRPr="00B53F1D">
        <w:rPr>
          <w:rFonts w:ascii="Times New Roman" w:eastAsia="Times New Roman" w:hAnsi="Times New Roman" w:cs="Times New Roman"/>
          <w:sz w:val="20"/>
          <w:szCs w:val="20"/>
        </w:rPr>
        <w:t xml:space="preserve">und </w:t>
      </w:r>
      <w:r w:rsidR="00A0509C" w:rsidRPr="00B53F1D">
        <w:rPr>
          <w:rFonts w:ascii="Times New Roman" w:eastAsia="Times New Roman" w:hAnsi="Times New Roman" w:cs="Times New Roman"/>
          <w:sz w:val="20"/>
          <w:szCs w:val="20"/>
        </w:rPr>
        <w:t>Grant applications in which the related organization</w:t>
      </w:r>
      <w:r w:rsidRPr="00B53F1D">
        <w:rPr>
          <w:rFonts w:ascii="Times New Roman" w:eastAsia="Times New Roman" w:hAnsi="Times New Roman" w:cs="Times New Roman"/>
          <w:sz w:val="20"/>
          <w:szCs w:val="20"/>
        </w:rPr>
        <w:t xml:space="preserve"> did not submit a Notice of Intent to Apply by the </w:t>
      </w:r>
      <w:r w:rsidR="00246E08" w:rsidRPr="00B53F1D">
        <w:rPr>
          <w:rFonts w:ascii="Times New Roman" w:eastAsia="Times New Roman" w:hAnsi="Times New Roman" w:cs="Times New Roman"/>
          <w:sz w:val="20"/>
          <w:szCs w:val="20"/>
        </w:rPr>
        <w:t xml:space="preserve">posted </w:t>
      </w:r>
      <w:r w:rsidRPr="00B53F1D">
        <w:rPr>
          <w:rFonts w:ascii="Times New Roman" w:eastAsia="Times New Roman" w:hAnsi="Times New Roman" w:cs="Times New Roman"/>
          <w:sz w:val="20"/>
          <w:szCs w:val="20"/>
        </w:rPr>
        <w:t>due date, and;</w:t>
      </w:r>
    </w:p>
    <w:p w14:paraId="7E5DDE9C" w14:textId="77777777" w:rsidR="000F2527" w:rsidRPr="000F2527" w:rsidRDefault="000F2527" w:rsidP="000F2527">
      <w:pPr>
        <w:widowControl/>
        <w:spacing w:after="0" w:line="240" w:lineRule="auto"/>
        <w:ind w:left="720" w:hanging="360"/>
        <w:jc w:val="both"/>
        <w:rPr>
          <w:rFonts w:ascii="Times New Roman" w:eastAsia="Times New Roman" w:hAnsi="Times New Roman" w:cs="Times New Roman"/>
          <w:sz w:val="20"/>
          <w:szCs w:val="20"/>
        </w:rPr>
      </w:pPr>
    </w:p>
    <w:p w14:paraId="723200E1" w14:textId="77777777" w:rsidR="000F2527" w:rsidRPr="000F2527" w:rsidRDefault="000F2527" w:rsidP="000F2527">
      <w:pPr>
        <w:widowControl/>
        <w:spacing w:after="0" w:line="240" w:lineRule="auto"/>
        <w:ind w:left="720" w:hanging="360"/>
        <w:jc w:val="both"/>
        <w:rPr>
          <w:rFonts w:ascii="Times New Roman" w:eastAsia="Times New Roman" w:hAnsi="Times New Roman" w:cs="Times New Roman"/>
          <w:sz w:val="20"/>
          <w:szCs w:val="20"/>
        </w:rPr>
      </w:pPr>
      <w:r w:rsidRPr="000F2527">
        <w:rPr>
          <w:rFonts w:ascii="Times New Roman" w:eastAsia="Times New Roman" w:hAnsi="Times New Roman" w:cs="Times New Roman"/>
          <w:sz w:val="20"/>
          <w:szCs w:val="20"/>
        </w:rPr>
        <w:t>►</w:t>
      </w:r>
      <w:r w:rsidRPr="000F2527">
        <w:rPr>
          <w:rFonts w:ascii="Times New Roman" w:eastAsia="Times New Roman" w:hAnsi="Times New Roman" w:cs="Times New Roman"/>
          <w:sz w:val="20"/>
          <w:szCs w:val="20"/>
        </w:rPr>
        <w:tab/>
        <w:t>If submitted electronically…</w:t>
      </w:r>
    </w:p>
    <w:p w14:paraId="03589B79" w14:textId="09A8FA20" w:rsidR="000F2527" w:rsidRPr="003859A8" w:rsidRDefault="000F2527" w:rsidP="000F2527">
      <w:pPr>
        <w:widowControl/>
        <w:spacing w:after="0" w:line="240" w:lineRule="auto"/>
        <w:ind w:left="1080" w:hanging="360"/>
        <w:jc w:val="both"/>
        <w:rPr>
          <w:rFonts w:ascii="Times New Roman" w:eastAsia="Times New Roman" w:hAnsi="Times New Roman" w:cs="Times New Roman"/>
          <w:color w:val="FF0000"/>
          <w:sz w:val="20"/>
          <w:szCs w:val="20"/>
          <w:u w:val="single"/>
        </w:rPr>
      </w:pPr>
      <w:r w:rsidRPr="000F2527">
        <w:rPr>
          <w:rFonts w:ascii="Times New Roman" w:eastAsia="Times New Roman" w:hAnsi="Times New Roman" w:cs="Times New Roman"/>
          <w:sz w:val="20"/>
          <w:szCs w:val="20"/>
        </w:rPr>
        <w:t>♦</w:t>
      </w:r>
      <w:r w:rsidRPr="000F2527">
        <w:rPr>
          <w:rFonts w:ascii="Times New Roman" w:eastAsia="Times New Roman" w:hAnsi="Times New Roman" w:cs="Times New Roman"/>
          <w:sz w:val="20"/>
          <w:szCs w:val="20"/>
        </w:rPr>
        <w:tab/>
        <w:t xml:space="preserve">did not submit a grant application </w:t>
      </w:r>
      <w:r w:rsidR="00732E4F">
        <w:rPr>
          <w:rFonts w:ascii="Times New Roman" w:eastAsia="Times New Roman" w:hAnsi="Times New Roman" w:cs="Times New Roman"/>
          <w:sz w:val="20"/>
          <w:szCs w:val="20"/>
        </w:rPr>
        <w:t>i</w:t>
      </w:r>
      <w:r w:rsidRPr="000F2527">
        <w:rPr>
          <w:rFonts w:ascii="Times New Roman" w:eastAsia="Times New Roman" w:hAnsi="Times New Roman" w:cs="Times New Roman"/>
          <w:sz w:val="20"/>
          <w:szCs w:val="20"/>
        </w:rPr>
        <w:t xml:space="preserve">n eGrants before </w:t>
      </w:r>
      <w:r w:rsidRPr="000F2527">
        <w:rPr>
          <w:rFonts w:ascii="Times New Roman" w:eastAsia="Times New Roman" w:hAnsi="Times New Roman" w:cs="Times New Roman"/>
          <w:b/>
          <w:sz w:val="20"/>
          <w:szCs w:val="20"/>
        </w:rPr>
        <w:t>midnight CST</w:t>
      </w:r>
      <w:r w:rsidRPr="000F2527">
        <w:rPr>
          <w:rFonts w:ascii="Times New Roman" w:eastAsia="Times New Roman" w:hAnsi="Times New Roman" w:cs="Times New Roman"/>
          <w:sz w:val="20"/>
          <w:szCs w:val="20"/>
        </w:rPr>
        <w:t xml:space="preserve"> </w:t>
      </w:r>
      <w:r w:rsidRPr="000F2527">
        <w:rPr>
          <w:rFonts w:ascii="Times New Roman" w:eastAsia="Times New Roman" w:hAnsi="Times New Roman" w:cs="Times New Roman"/>
          <w:b/>
          <w:sz w:val="20"/>
          <w:szCs w:val="20"/>
        </w:rPr>
        <w:t xml:space="preserve">on </w:t>
      </w:r>
      <w:r w:rsidR="00852A3C">
        <w:rPr>
          <w:rFonts w:ascii="Times New Roman" w:eastAsia="Times New Roman" w:hAnsi="Times New Roman" w:cs="Times New Roman"/>
          <w:b/>
          <w:sz w:val="20"/>
          <w:szCs w:val="20"/>
        </w:rPr>
        <w:t>March 1</w:t>
      </w:r>
      <w:r w:rsidR="000E3DF3">
        <w:rPr>
          <w:rFonts w:ascii="Times New Roman" w:eastAsia="Times New Roman" w:hAnsi="Times New Roman" w:cs="Times New Roman"/>
          <w:b/>
          <w:sz w:val="20"/>
          <w:szCs w:val="20"/>
        </w:rPr>
        <w:t>4</w:t>
      </w:r>
      <w:r w:rsidR="00031B42">
        <w:rPr>
          <w:rFonts w:ascii="Times New Roman" w:eastAsia="Times New Roman" w:hAnsi="Times New Roman" w:cs="Times New Roman"/>
          <w:b/>
          <w:sz w:val="20"/>
          <w:szCs w:val="20"/>
        </w:rPr>
        <w:t>, 20</w:t>
      </w:r>
      <w:r w:rsidR="00AD44EB">
        <w:rPr>
          <w:rFonts w:ascii="Times New Roman" w:eastAsia="Times New Roman" w:hAnsi="Times New Roman" w:cs="Times New Roman"/>
          <w:b/>
          <w:sz w:val="20"/>
          <w:szCs w:val="20"/>
        </w:rPr>
        <w:t>24</w:t>
      </w:r>
      <w:r w:rsidR="00352A81" w:rsidRPr="00B53F1D">
        <w:rPr>
          <w:rFonts w:ascii="Times New Roman" w:eastAsia="Times New Roman" w:hAnsi="Times New Roman" w:cs="Times New Roman"/>
          <w:b/>
          <w:sz w:val="20"/>
          <w:szCs w:val="20"/>
        </w:rPr>
        <w:t>.</w:t>
      </w:r>
      <w:r w:rsidR="008A038F" w:rsidRPr="00B53F1D">
        <w:rPr>
          <w:rFonts w:ascii="Times New Roman" w:eastAsia="Times New Roman" w:hAnsi="Times New Roman" w:cs="Times New Roman"/>
          <w:b/>
          <w:sz w:val="20"/>
          <w:szCs w:val="20"/>
        </w:rPr>
        <w:t xml:space="preserve"> </w:t>
      </w:r>
      <w:r w:rsidRPr="000F2527">
        <w:rPr>
          <w:rFonts w:ascii="Times New Roman" w:eastAsia="Times New Roman" w:hAnsi="Times New Roman" w:cs="Times New Roman"/>
          <w:b/>
          <w:sz w:val="20"/>
          <w:szCs w:val="20"/>
        </w:rPr>
        <w:t xml:space="preserve">Proposals received after will be rejected </w:t>
      </w:r>
      <w:r w:rsidR="00775E4C">
        <w:rPr>
          <w:rFonts w:ascii="Times New Roman" w:eastAsia="Times New Roman" w:hAnsi="Times New Roman" w:cs="Times New Roman"/>
          <w:b/>
          <w:sz w:val="20"/>
          <w:szCs w:val="20"/>
        </w:rPr>
        <w:t>and listed that way in</w:t>
      </w:r>
      <w:r w:rsidRPr="000F2527">
        <w:rPr>
          <w:rFonts w:ascii="Times New Roman" w:eastAsia="Times New Roman" w:hAnsi="Times New Roman" w:cs="Times New Roman"/>
          <w:b/>
          <w:sz w:val="20"/>
          <w:szCs w:val="20"/>
        </w:rPr>
        <w:t xml:space="preserve"> the eGrants system.</w:t>
      </w:r>
      <w:r w:rsidRPr="000F2527">
        <w:rPr>
          <w:rFonts w:ascii="Times New Roman" w:eastAsia="Times New Roman" w:hAnsi="Times New Roman" w:cs="Times New Roman"/>
          <w:sz w:val="20"/>
          <w:szCs w:val="20"/>
        </w:rPr>
        <w:t xml:space="preserve"> </w:t>
      </w:r>
    </w:p>
    <w:p w14:paraId="79511B70" w14:textId="77777777" w:rsidR="000F2527" w:rsidRPr="00BF425E" w:rsidRDefault="000F2527" w:rsidP="000F2527">
      <w:pPr>
        <w:widowControl/>
        <w:spacing w:after="0" w:line="240" w:lineRule="auto"/>
        <w:ind w:left="360" w:hanging="360"/>
        <w:jc w:val="both"/>
        <w:rPr>
          <w:rFonts w:ascii="Times New Roman" w:eastAsia="Times New Roman" w:hAnsi="Times New Roman" w:cs="Times New Roman"/>
          <w:sz w:val="16"/>
          <w:szCs w:val="16"/>
        </w:rPr>
      </w:pPr>
    </w:p>
    <w:p w14:paraId="37969784" w14:textId="77777777" w:rsidR="000F2527" w:rsidRPr="000F2527" w:rsidRDefault="000F2527" w:rsidP="000F2527">
      <w:pPr>
        <w:widowControl/>
        <w:spacing w:after="0" w:line="240" w:lineRule="auto"/>
        <w:ind w:left="720" w:hanging="360"/>
        <w:jc w:val="both"/>
        <w:rPr>
          <w:rFonts w:ascii="Times New Roman" w:eastAsia="Times New Roman" w:hAnsi="Times New Roman" w:cs="Times New Roman"/>
          <w:sz w:val="20"/>
          <w:szCs w:val="20"/>
        </w:rPr>
      </w:pPr>
      <w:r w:rsidRPr="000F2527">
        <w:rPr>
          <w:rFonts w:ascii="Times New Roman" w:eastAsia="Times New Roman" w:hAnsi="Times New Roman" w:cs="Times New Roman"/>
          <w:sz w:val="20"/>
          <w:szCs w:val="20"/>
        </w:rPr>
        <w:t>►</w:t>
      </w:r>
      <w:r w:rsidRPr="000F2527">
        <w:rPr>
          <w:rFonts w:ascii="Times New Roman" w:eastAsia="Times New Roman" w:hAnsi="Times New Roman" w:cs="Times New Roman"/>
          <w:sz w:val="20"/>
          <w:szCs w:val="20"/>
        </w:rPr>
        <w:tab/>
        <w:t>If submitted by paper…</w:t>
      </w:r>
    </w:p>
    <w:p w14:paraId="273F784C" w14:textId="77777777" w:rsidR="000F2527" w:rsidRPr="000F2527" w:rsidRDefault="000F2527" w:rsidP="000F2527">
      <w:pPr>
        <w:widowControl/>
        <w:spacing w:after="0" w:line="240" w:lineRule="auto"/>
        <w:ind w:left="1080" w:hanging="360"/>
        <w:jc w:val="both"/>
        <w:rPr>
          <w:rFonts w:ascii="Times New Roman" w:eastAsia="Times New Roman" w:hAnsi="Times New Roman" w:cs="Times New Roman"/>
          <w:sz w:val="20"/>
          <w:szCs w:val="20"/>
        </w:rPr>
      </w:pPr>
      <w:r w:rsidRPr="000F2527">
        <w:rPr>
          <w:rFonts w:ascii="Times New Roman" w:eastAsia="Times New Roman" w:hAnsi="Times New Roman" w:cs="Times New Roman"/>
          <w:sz w:val="20"/>
          <w:szCs w:val="20"/>
        </w:rPr>
        <w:t>♦</w:t>
      </w:r>
      <w:r w:rsidRPr="000F2527">
        <w:rPr>
          <w:rFonts w:ascii="Times New Roman" w:eastAsia="Times New Roman" w:hAnsi="Times New Roman" w:cs="Times New Roman"/>
          <w:sz w:val="20"/>
          <w:szCs w:val="20"/>
        </w:rPr>
        <w:tab/>
        <w:t xml:space="preserve">you failed to properly notify the </w:t>
      </w:r>
      <w:r w:rsidR="004D30B3">
        <w:rPr>
          <w:rFonts w:ascii="Times New Roman" w:eastAsia="Times New Roman" w:hAnsi="Times New Roman" w:cs="Times New Roman"/>
          <w:sz w:val="20"/>
          <w:szCs w:val="20"/>
        </w:rPr>
        <w:t>ND State Commission</w:t>
      </w:r>
      <w:r w:rsidRPr="000F2527">
        <w:rPr>
          <w:rFonts w:ascii="Times New Roman" w:eastAsia="Times New Roman" w:hAnsi="Times New Roman" w:cs="Times New Roman"/>
          <w:sz w:val="20"/>
          <w:szCs w:val="20"/>
        </w:rPr>
        <w:t xml:space="preserve"> </w:t>
      </w:r>
      <w:r w:rsidR="00D8003C">
        <w:rPr>
          <w:rFonts w:ascii="Times New Roman" w:eastAsia="Times New Roman" w:hAnsi="Times New Roman" w:cs="Times New Roman"/>
          <w:sz w:val="20"/>
          <w:szCs w:val="20"/>
        </w:rPr>
        <w:t xml:space="preserve">on your </w:t>
      </w:r>
      <w:r w:rsidR="00D8003C" w:rsidRPr="000F2527">
        <w:rPr>
          <w:rFonts w:ascii="Times New Roman" w:eastAsia="Times New Roman" w:hAnsi="Times New Roman" w:cs="Times New Roman"/>
          <w:sz w:val="20"/>
          <w:szCs w:val="20"/>
        </w:rPr>
        <w:t xml:space="preserve">Notice of Intent to Apply form </w:t>
      </w:r>
      <w:r w:rsidRPr="000F2527">
        <w:rPr>
          <w:rFonts w:ascii="Times New Roman" w:eastAsia="Times New Roman" w:hAnsi="Times New Roman" w:cs="Times New Roman"/>
          <w:sz w:val="20"/>
          <w:szCs w:val="20"/>
        </w:rPr>
        <w:t>that you intended to file your appli</w:t>
      </w:r>
      <w:r w:rsidR="00D8003C">
        <w:rPr>
          <w:rFonts w:ascii="Times New Roman" w:eastAsia="Times New Roman" w:hAnsi="Times New Roman" w:cs="Times New Roman"/>
          <w:sz w:val="20"/>
          <w:szCs w:val="20"/>
        </w:rPr>
        <w:t>cation in a paper format</w:t>
      </w:r>
      <w:r w:rsidRPr="000F2527">
        <w:rPr>
          <w:rFonts w:ascii="Times New Roman" w:eastAsia="Times New Roman" w:hAnsi="Times New Roman" w:cs="Times New Roman"/>
          <w:sz w:val="20"/>
          <w:szCs w:val="20"/>
        </w:rPr>
        <w:t xml:space="preserve">.  </w:t>
      </w:r>
    </w:p>
    <w:p w14:paraId="48F6D12D" w14:textId="77777777" w:rsidR="000F2527" w:rsidRPr="00B53F1D" w:rsidRDefault="000F2527" w:rsidP="000F2527">
      <w:pPr>
        <w:widowControl/>
        <w:spacing w:after="0" w:line="240" w:lineRule="auto"/>
        <w:ind w:left="1080" w:hanging="360"/>
        <w:jc w:val="both"/>
        <w:rPr>
          <w:rFonts w:ascii="Times New Roman" w:eastAsia="Times New Roman" w:hAnsi="Times New Roman" w:cs="Times New Roman"/>
          <w:b/>
          <w:sz w:val="20"/>
          <w:szCs w:val="20"/>
        </w:rPr>
      </w:pPr>
      <w:r w:rsidRPr="000F2527">
        <w:rPr>
          <w:rFonts w:ascii="Times New Roman" w:eastAsia="Times New Roman" w:hAnsi="Times New Roman" w:cs="Times New Roman"/>
          <w:sz w:val="20"/>
          <w:szCs w:val="20"/>
        </w:rPr>
        <w:t>♦</w:t>
      </w:r>
      <w:r w:rsidRPr="000F2527">
        <w:rPr>
          <w:rFonts w:ascii="Times New Roman" w:eastAsia="Times New Roman" w:hAnsi="Times New Roman" w:cs="Times New Roman"/>
          <w:sz w:val="20"/>
          <w:szCs w:val="20"/>
        </w:rPr>
        <w:tab/>
        <w:t>if not delivered t</w:t>
      </w:r>
      <w:r w:rsidR="002B25AD">
        <w:rPr>
          <w:rFonts w:ascii="Times New Roman" w:eastAsia="Times New Roman" w:hAnsi="Times New Roman" w:cs="Times New Roman"/>
          <w:sz w:val="20"/>
          <w:szCs w:val="20"/>
        </w:rPr>
        <w:t>o the address shown</w:t>
      </w:r>
      <w:r w:rsidRPr="000F2527">
        <w:rPr>
          <w:rFonts w:ascii="Times New Roman" w:eastAsia="Times New Roman" w:hAnsi="Times New Roman" w:cs="Times New Roman"/>
          <w:sz w:val="20"/>
          <w:szCs w:val="20"/>
        </w:rPr>
        <w:t xml:space="preserve"> on </w:t>
      </w:r>
      <w:r w:rsidR="002B25AD">
        <w:rPr>
          <w:rFonts w:ascii="Times New Roman" w:eastAsia="Times New Roman" w:hAnsi="Times New Roman" w:cs="Times New Roman"/>
          <w:sz w:val="20"/>
          <w:szCs w:val="20"/>
        </w:rPr>
        <w:t>page 1 o</w:t>
      </w:r>
      <w:r w:rsidRPr="000F2527">
        <w:rPr>
          <w:rFonts w:ascii="Times New Roman" w:eastAsia="Times New Roman" w:hAnsi="Times New Roman" w:cs="Times New Roman"/>
          <w:sz w:val="20"/>
          <w:szCs w:val="20"/>
        </w:rPr>
        <w:t xml:space="preserve">f this </w:t>
      </w:r>
      <w:r w:rsidR="002B25AD">
        <w:rPr>
          <w:rFonts w:ascii="Times New Roman" w:eastAsia="Times New Roman" w:hAnsi="Times New Roman" w:cs="Times New Roman"/>
          <w:sz w:val="20"/>
          <w:szCs w:val="20"/>
        </w:rPr>
        <w:t>application instruction booklet</w:t>
      </w:r>
      <w:r w:rsidRPr="000F2527">
        <w:rPr>
          <w:rFonts w:ascii="Times New Roman" w:eastAsia="Times New Roman" w:hAnsi="Times New Roman" w:cs="Times New Roman"/>
          <w:sz w:val="20"/>
          <w:szCs w:val="20"/>
        </w:rPr>
        <w:t xml:space="preserve"> by </w:t>
      </w:r>
      <w:r w:rsidR="00732E4F" w:rsidRPr="001C25C8">
        <w:rPr>
          <w:rFonts w:ascii="Times New Roman" w:eastAsia="Times New Roman" w:hAnsi="Times New Roman" w:cs="Times New Roman"/>
          <w:b/>
          <w:sz w:val="20"/>
          <w:szCs w:val="20"/>
        </w:rPr>
        <w:t>5</w:t>
      </w:r>
      <w:r w:rsidRPr="001C25C8">
        <w:rPr>
          <w:rFonts w:ascii="Times New Roman" w:eastAsia="Times New Roman" w:hAnsi="Times New Roman" w:cs="Times New Roman"/>
          <w:b/>
          <w:sz w:val="20"/>
          <w:szCs w:val="20"/>
        </w:rPr>
        <w:t xml:space="preserve"> p.m. CST</w:t>
      </w:r>
      <w:r w:rsidRPr="000F2527">
        <w:rPr>
          <w:rFonts w:ascii="Times New Roman" w:eastAsia="Times New Roman" w:hAnsi="Times New Roman" w:cs="Times New Roman"/>
          <w:sz w:val="20"/>
          <w:szCs w:val="20"/>
        </w:rPr>
        <w:t xml:space="preserve"> on </w:t>
      </w:r>
      <w:r w:rsidR="00C22799">
        <w:rPr>
          <w:rFonts w:ascii="Times New Roman" w:eastAsia="Times New Roman" w:hAnsi="Times New Roman" w:cs="Times New Roman"/>
          <w:sz w:val="20"/>
          <w:szCs w:val="20"/>
        </w:rPr>
        <w:t>February 14, 2018</w:t>
      </w:r>
      <w:r w:rsidRPr="00B53F1D">
        <w:rPr>
          <w:rFonts w:ascii="Times New Roman" w:eastAsia="Times New Roman" w:hAnsi="Times New Roman" w:cs="Times New Roman"/>
          <w:b/>
          <w:sz w:val="20"/>
          <w:szCs w:val="20"/>
        </w:rPr>
        <w:t>.</w:t>
      </w:r>
    </w:p>
    <w:p w14:paraId="3FC395D2" w14:textId="77777777" w:rsidR="000F2527" w:rsidRPr="000F2527" w:rsidRDefault="000F2527" w:rsidP="000F2527">
      <w:pPr>
        <w:widowControl/>
        <w:spacing w:after="0" w:line="240" w:lineRule="auto"/>
        <w:ind w:left="1080" w:hanging="360"/>
        <w:jc w:val="both"/>
        <w:rPr>
          <w:rFonts w:ascii="Times New Roman" w:eastAsia="Times New Roman" w:hAnsi="Times New Roman" w:cs="Times New Roman"/>
          <w:sz w:val="20"/>
          <w:szCs w:val="20"/>
        </w:rPr>
      </w:pPr>
      <w:r w:rsidRPr="000F2527">
        <w:rPr>
          <w:rFonts w:ascii="Times New Roman" w:eastAsia="Times New Roman" w:hAnsi="Times New Roman" w:cs="Times New Roman"/>
          <w:sz w:val="20"/>
          <w:szCs w:val="20"/>
        </w:rPr>
        <w:t xml:space="preserve">♦ </w:t>
      </w:r>
      <w:r w:rsidRPr="000F2527">
        <w:rPr>
          <w:rFonts w:ascii="Times New Roman" w:eastAsia="Times New Roman" w:hAnsi="Times New Roman" w:cs="Times New Roman"/>
          <w:sz w:val="20"/>
          <w:szCs w:val="20"/>
        </w:rPr>
        <w:tab/>
        <w:t xml:space="preserve">is delivered to any address other than that provided on page </w:t>
      </w:r>
      <w:r w:rsidR="00F97B12" w:rsidRPr="008E3A53">
        <w:rPr>
          <w:rFonts w:ascii="Times New Roman" w:eastAsia="Times New Roman" w:hAnsi="Times New Roman" w:cs="Times New Roman"/>
          <w:sz w:val="20"/>
          <w:szCs w:val="20"/>
        </w:rPr>
        <w:t>1</w:t>
      </w:r>
      <w:r w:rsidR="00F97B12" w:rsidRPr="00F97B12">
        <w:rPr>
          <w:rFonts w:ascii="Times New Roman" w:eastAsia="Times New Roman" w:hAnsi="Times New Roman" w:cs="Times New Roman"/>
          <w:color w:val="FF0000"/>
          <w:sz w:val="20"/>
          <w:szCs w:val="20"/>
        </w:rPr>
        <w:t xml:space="preserve"> </w:t>
      </w:r>
      <w:r w:rsidRPr="000F2527">
        <w:rPr>
          <w:rFonts w:ascii="Times New Roman" w:eastAsia="Times New Roman" w:hAnsi="Times New Roman" w:cs="Times New Roman"/>
          <w:sz w:val="20"/>
          <w:szCs w:val="20"/>
        </w:rPr>
        <w:t xml:space="preserve">of </w:t>
      </w:r>
      <w:r w:rsidR="000B49D5" w:rsidRPr="008E3A53">
        <w:rPr>
          <w:rFonts w:ascii="Times New Roman" w:eastAsia="Times New Roman" w:hAnsi="Times New Roman" w:cs="Times New Roman"/>
          <w:sz w:val="20"/>
          <w:szCs w:val="20"/>
        </w:rPr>
        <w:t>this</w:t>
      </w:r>
      <w:r w:rsidR="00F97B12" w:rsidRPr="008E3A53">
        <w:rPr>
          <w:rFonts w:ascii="Times New Roman" w:eastAsia="Times New Roman" w:hAnsi="Times New Roman" w:cs="Times New Roman"/>
          <w:sz w:val="20"/>
          <w:szCs w:val="20"/>
        </w:rPr>
        <w:t xml:space="preserve"> application instruction</w:t>
      </w:r>
      <w:r w:rsidR="000B49D5" w:rsidRPr="008E3A53">
        <w:rPr>
          <w:rFonts w:ascii="Times New Roman" w:eastAsia="Times New Roman" w:hAnsi="Times New Roman" w:cs="Times New Roman"/>
          <w:sz w:val="20"/>
          <w:szCs w:val="20"/>
        </w:rPr>
        <w:t xml:space="preserve"> booklet</w:t>
      </w:r>
      <w:r w:rsidR="00F97B12" w:rsidRPr="008E3A53">
        <w:rPr>
          <w:rFonts w:ascii="Times New Roman" w:eastAsia="Times New Roman" w:hAnsi="Times New Roman" w:cs="Times New Roman"/>
          <w:sz w:val="20"/>
          <w:szCs w:val="20"/>
        </w:rPr>
        <w:t xml:space="preserve"> </w:t>
      </w:r>
      <w:r w:rsidRPr="000F2527">
        <w:rPr>
          <w:rFonts w:ascii="Times New Roman" w:eastAsia="Times New Roman" w:hAnsi="Times New Roman" w:cs="Times New Roman"/>
          <w:sz w:val="20"/>
          <w:szCs w:val="20"/>
        </w:rPr>
        <w:t xml:space="preserve"> </w:t>
      </w:r>
    </w:p>
    <w:p w14:paraId="4D577766" w14:textId="77777777" w:rsidR="00246E08" w:rsidRPr="00BF425E" w:rsidRDefault="00246E08" w:rsidP="000F2527">
      <w:pPr>
        <w:widowControl/>
        <w:spacing w:after="0" w:line="240" w:lineRule="auto"/>
        <w:ind w:left="360"/>
        <w:jc w:val="both"/>
        <w:rPr>
          <w:rFonts w:ascii="Times New Roman" w:eastAsia="Times New Roman" w:hAnsi="Times New Roman" w:cs="Times New Roman"/>
          <w:sz w:val="16"/>
          <w:szCs w:val="16"/>
        </w:rPr>
      </w:pPr>
    </w:p>
    <w:p w14:paraId="2F8C634A" w14:textId="77777777" w:rsidR="000F2527" w:rsidRPr="000F2527" w:rsidRDefault="000F2527" w:rsidP="000F2527">
      <w:pPr>
        <w:widowControl/>
        <w:spacing w:after="0" w:line="240" w:lineRule="auto"/>
        <w:ind w:left="360"/>
        <w:jc w:val="both"/>
        <w:rPr>
          <w:rFonts w:ascii="Times New Roman" w:eastAsia="Times New Roman" w:hAnsi="Times New Roman" w:cs="Times New Roman"/>
          <w:sz w:val="20"/>
          <w:szCs w:val="20"/>
        </w:rPr>
      </w:pPr>
      <w:r w:rsidRPr="000F2527">
        <w:rPr>
          <w:rFonts w:ascii="Times New Roman" w:eastAsia="Times New Roman" w:hAnsi="Times New Roman" w:cs="Times New Roman"/>
          <w:sz w:val="20"/>
          <w:szCs w:val="20"/>
        </w:rPr>
        <w:t xml:space="preserve">If the application is transmitted by facsimile; the </w:t>
      </w:r>
      <w:r w:rsidR="004D30B3">
        <w:rPr>
          <w:rFonts w:ascii="Times New Roman" w:eastAsia="Times New Roman" w:hAnsi="Times New Roman" w:cs="Times New Roman"/>
          <w:sz w:val="20"/>
          <w:szCs w:val="20"/>
        </w:rPr>
        <w:t>ND State Commission</w:t>
      </w:r>
      <w:r w:rsidRPr="000F2527">
        <w:rPr>
          <w:rFonts w:ascii="Times New Roman" w:eastAsia="Times New Roman" w:hAnsi="Times New Roman" w:cs="Times New Roman"/>
          <w:sz w:val="20"/>
          <w:szCs w:val="20"/>
        </w:rPr>
        <w:t xml:space="preserve"> nor the North Dakota Department of Commerce will not accept liability of a claim, demand, or other actions for any reason based on the faxed application.  </w:t>
      </w:r>
    </w:p>
    <w:p w14:paraId="37C9E28D" w14:textId="77777777" w:rsidR="000F2527" w:rsidRPr="0029347B" w:rsidRDefault="000F2527" w:rsidP="000F2527">
      <w:pPr>
        <w:widowControl/>
        <w:spacing w:after="0" w:line="240" w:lineRule="auto"/>
        <w:ind w:left="360"/>
        <w:jc w:val="both"/>
        <w:rPr>
          <w:rFonts w:ascii="Times New Roman" w:eastAsia="Times New Roman" w:hAnsi="Times New Roman" w:cs="Times New Roman"/>
          <w:sz w:val="16"/>
          <w:szCs w:val="16"/>
        </w:rPr>
      </w:pPr>
    </w:p>
    <w:p w14:paraId="57051ECD" w14:textId="77777777" w:rsidR="000F2527" w:rsidRPr="000F2527" w:rsidRDefault="000F2527" w:rsidP="000F2527">
      <w:pPr>
        <w:widowControl/>
        <w:spacing w:after="0" w:line="240" w:lineRule="auto"/>
        <w:ind w:left="360"/>
        <w:jc w:val="both"/>
        <w:rPr>
          <w:rFonts w:ascii="Times New Roman" w:eastAsia="Times New Roman" w:hAnsi="Times New Roman" w:cs="Times New Roman"/>
          <w:sz w:val="20"/>
          <w:szCs w:val="20"/>
        </w:rPr>
      </w:pPr>
      <w:r w:rsidRPr="000F2527">
        <w:rPr>
          <w:rFonts w:ascii="Times New Roman" w:eastAsia="Times New Roman" w:hAnsi="Times New Roman" w:cs="Times New Roman"/>
          <w:sz w:val="20"/>
          <w:szCs w:val="20"/>
        </w:rPr>
        <w:t xml:space="preserve">When notifying the Department of Commerce – </w:t>
      </w:r>
      <w:r w:rsidR="004D30B3">
        <w:rPr>
          <w:rFonts w:ascii="Times New Roman" w:eastAsia="Times New Roman" w:hAnsi="Times New Roman" w:cs="Times New Roman"/>
          <w:sz w:val="20"/>
          <w:szCs w:val="20"/>
        </w:rPr>
        <w:t>ND State Commission</w:t>
      </w:r>
      <w:r w:rsidRPr="000F2527">
        <w:rPr>
          <w:rFonts w:ascii="Times New Roman" w:eastAsia="Times New Roman" w:hAnsi="Times New Roman" w:cs="Times New Roman"/>
          <w:sz w:val="20"/>
          <w:szCs w:val="20"/>
        </w:rPr>
        <w:t xml:space="preserve"> of the process you will use to file your application, you must submit your application according to that process, via paper or eGrants.</w:t>
      </w:r>
    </w:p>
    <w:p w14:paraId="7A7B87AB" w14:textId="77777777" w:rsidR="000F2527" w:rsidRPr="00B53F1D" w:rsidRDefault="002C7FF7" w:rsidP="002C7FF7">
      <w:pPr>
        <w:widowControl/>
        <w:spacing w:after="0" w:line="240" w:lineRule="auto"/>
        <w:ind w:left="360" w:hanging="360"/>
        <w:jc w:val="both"/>
        <w:rPr>
          <w:rFonts w:ascii="Times New Roman" w:eastAsia="Times New Roman" w:hAnsi="Times New Roman" w:cs="Times New Roman"/>
          <w:sz w:val="20"/>
          <w:szCs w:val="20"/>
        </w:rPr>
      </w:pPr>
      <w:r w:rsidRPr="002C7FF7">
        <w:rPr>
          <w:rFonts w:ascii="Times New Roman" w:eastAsia="Times New Roman" w:hAnsi="Times New Roman" w:cs="Times New Roman"/>
          <w:sz w:val="20"/>
          <w:szCs w:val="20"/>
        </w:rPr>
        <w:lastRenderedPageBreak/>
        <w:t>5.</w:t>
      </w:r>
      <w:r>
        <w:rPr>
          <w:rFonts w:ascii="Times New Roman" w:eastAsia="Times New Roman" w:hAnsi="Times New Roman" w:cs="Times New Roman"/>
          <w:sz w:val="20"/>
          <w:szCs w:val="20"/>
        </w:rPr>
        <w:tab/>
      </w:r>
      <w:r w:rsidR="000F2527" w:rsidRPr="002C7FF7">
        <w:rPr>
          <w:rFonts w:ascii="Times New Roman" w:eastAsia="Times New Roman" w:hAnsi="Times New Roman" w:cs="Times New Roman"/>
          <w:sz w:val="20"/>
          <w:szCs w:val="20"/>
        </w:rPr>
        <w:t xml:space="preserve">First-time </w:t>
      </w:r>
      <w:r w:rsidR="00DA7AFB" w:rsidRPr="002C7FF7">
        <w:rPr>
          <w:rFonts w:ascii="Times New Roman" w:eastAsia="Times New Roman" w:hAnsi="Times New Roman" w:cs="Times New Roman"/>
          <w:sz w:val="20"/>
          <w:szCs w:val="20"/>
        </w:rPr>
        <w:t>a</w:t>
      </w:r>
      <w:r w:rsidR="000F2527" w:rsidRPr="002C7FF7">
        <w:rPr>
          <w:rFonts w:ascii="Times New Roman" w:eastAsia="Times New Roman" w:hAnsi="Times New Roman" w:cs="Times New Roman"/>
          <w:sz w:val="20"/>
          <w:szCs w:val="20"/>
        </w:rPr>
        <w:t>pplicant</w:t>
      </w:r>
      <w:r w:rsidR="00246E08" w:rsidRPr="002C7FF7">
        <w:rPr>
          <w:rFonts w:ascii="Times New Roman" w:eastAsia="Times New Roman" w:hAnsi="Times New Roman" w:cs="Times New Roman"/>
          <w:sz w:val="20"/>
          <w:szCs w:val="20"/>
        </w:rPr>
        <w:t>s</w:t>
      </w:r>
      <w:r w:rsidR="000F2527" w:rsidRPr="002C7FF7">
        <w:rPr>
          <w:rFonts w:ascii="Times New Roman" w:eastAsia="Times New Roman" w:hAnsi="Times New Roman" w:cs="Times New Roman"/>
          <w:sz w:val="20"/>
          <w:szCs w:val="20"/>
        </w:rPr>
        <w:t xml:space="preserve"> are required to provide a </w:t>
      </w:r>
      <w:r w:rsidR="00246E08" w:rsidRPr="002C7FF7">
        <w:rPr>
          <w:rFonts w:ascii="Times New Roman" w:eastAsia="Times New Roman" w:hAnsi="Times New Roman" w:cs="Times New Roman"/>
          <w:sz w:val="20"/>
          <w:szCs w:val="20"/>
        </w:rPr>
        <w:t xml:space="preserve">minimum </w:t>
      </w:r>
      <w:r w:rsidR="000F2527" w:rsidRPr="002C7FF7">
        <w:rPr>
          <w:rFonts w:ascii="Times New Roman" w:eastAsia="Times New Roman" w:hAnsi="Times New Roman" w:cs="Times New Roman"/>
          <w:sz w:val="20"/>
          <w:szCs w:val="20"/>
        </w:rPr>
        <w:t xml:space="preserve">24% </w:t>
      </w:r>
      <w:r w:rsidR="004F1B4F" w:rsidRPr="002C7FF7">
        <w:rPr>
          <w:rFonts w:ascii="Times New Roman" w:eastAsia="Times New Roman" w:hAnsi="Times New Roman" w:cs="Times New Roman"/>
          <w:sz w:val="20"/>
          <w:szCs w:val="20"/>
        </w:rPr>
        <w:t xml:space="preserve">financial </w:t>
      </w:r>
      <w:r w:rsidR="000F2527" w:rsidRPr="002C7FF7">
        <w:rPr>
          <w:rFonts w:ascii="Times New Roman" w:eastAsia="Times New Roman" w:hAnsi="Times New Roman" w:cs="Times New Roman"/>
          <w:sz w:val="20"/>
          <w:szCs w:val="20"/>
        </w:rPr>
        <w:t xml:space="preserve">match </w:t>
      </w:r>
      <w:r w:rsidR="004F1B4F" w:rsidRPr="002C7FF7">
        <w:rPr>
          <w:rFonts w:ascii="Times New Roman" w:eastAsia="Times New Roman" w:hAnsi="Times New Roman" w:cs="Times New Roman"/>
          <w:sz w:val="20"/>
          <w:szCs w:val="20"/>
        </w:rPr>
        <w:t xml:space="preserve">the first year of funding. If the </w:t>
      </w:r>
      <w:r w:rsidR="00527B21" w:rsidRPr="002C7FF7">
        <w:rPr>
          <w:rFonts w:ascii="Times New Roman" w:eastAsia="Times New Roman" w:hAnsi="Times New Roman" w:cs="Times New Roman"/>
          <w:sz w:val="20"/>
          <w:szCs w:val="20"/>
        </w:rPr>
        <w:t>first-time</w:t>
      </w:r>
      <w:r w:rsidR="004F1B4F" w:rsidRPr="002C7FF7">
        <w:rPr>
          <w:rFonts w:ascii="Times New Roman" w:eastAsia="Times New Roman" w:hAnsi="Times New Roman" w:cs="Times New Roman"/>
          <w:sz w:val="20"/>
          <w:szCs w:val="20"/>
        </w:rPr>
        <w:t xml:space="preserve"> applicant </w:t>
      </w:r>
      <w:r w:rsidR="00DA7AFB" w:rsidRPr="002C7FF7">
        <w:rPr>
          <w:rFonts w:ascii="Times New Roman" w:eastAsia="Times New Roman" w:hAnsi="Times New Roman" w:cs="Times New Roman"/>
          <w:sz w:val="20"/>
          <w:szCs w:val="20"/>
        </w:rPr>
        <w:t xml:space="preserve">subsequently </w:t>
      </w:r>
      <w:r w:rsidR="004F1B4F" w:rsidRPr="002C7FF7">
        <w:rPr>
          <w:rFonts w:ascii="Times New Roman" w:eastAsia="Times New Roman" w:hAnsi="Times New Roman" w:cs="Times New Roman"/>
          <w:sz w:val="20"/>
          <w:szCs w:val="20"/>
        </w:rPr>
        <w:t xml:space="preserve">continues to compete and be awarded, the financial match will continue at 24% through the second and third </w:t>
      </w:r>
      <w:r w:rsidR="000F2527" w:rsidRPr="002C7FF7">
        <w:rPr>
          <w:rFonts w:ascii="Times New Roman" w:eastAsia="Times New Roman" w:hAnsi="Times New Roman" w:cs="Times New Roman"/>
          <w:sz w:val="20"/>
          <w:szCs w:val="20"/>
        </w:rPr>
        <w:t xml:space="preserve">year </w:t>
      </w:r>
      <w:r w:rsidR="004F1B4F" w:rsidRPr="002C7FF7">
        <w:rPr>
          <w:rFonts w:ascii="Times New Roman" w:eastAsia="Times New Roman" w:hAnsi="Times New Roman" w:cs="Times New Roman"/>
          <w:sz w:val="20"/>
          <w:szCs w:val="20"/>
        </w:rPr>
        <w:t>of funding. S</w:t>
      </w:r>
      <w:r w:rsidR="000F2527" w:rsidRPr="002C7FF7">
        <w:rPr>
          <w:rFonts w:ascii="Times New Roman" w:eastAsia="Times New Roman" w:hAnsi="Times New Roman" w:cs="Times New Roman"/>
          <w:sz w:val="20"/>
          <w:szCs w:val="20"/>
        </w:rPr>
        <w:t xml:space="preserve">ubsequent </w:t>
      </w:r>
      <w:r w:rsidR="004F1B4F" w:rsidRPr="002C7FF7">
        <w:rPr>
          <w:rFonts w:ascii="Times New Roman" w:eastAsia="Times New Roman" w:hAnsi="Times New Roman" w:cs="Times New Roman"/>
          <w:sz w:val="20"/>
          <w:szCs w:val="20"/>
        </w:rPr>
        <w:t xml:space="preserve">financial </w:t>
      </w:r>
      <w:r w:rsidR="000F2527" w:rsidRPr="002C7FF7">
        <w:rPr>
          <w:rFonts w:ascii="Times New Roman" w:eastAsia="Times New Roman" w:hAnsi="Times New Roman" w:cs="Times New Roman"/>
          <w:sz w:val="20"/>
          <w:szCs w:val="20"/>
        </w:rPr>
        <w:t>match</w:t>
      </w:r>
      <w:r w:rsidR="004F1B4F" w:rsidRPr="002C7FF7">
        <w:rPr>
          <w:rFonts w:ascii="Times New Roman" w:eastAsia="Times New Roman" w:hAnsi="Times New Roman" w:cs="Times New Roman"/>
          <w:sz w:val="20"/>
          <w:szCs w:val="20"/>
        </w:rPr>
        <w:t xml:space="preserve"> </w:t>
      </w:r>
      <w:r w:rsidR="000F2527" w:rsidRPr="002C7FF7">
        <w:rPr>
          <w:rFonts w:ascii="Times New Roman" w:eastAsia="Times New Roman" w:hAnsi="Times New Roman" w:cs="Times New Roman"/>
          <w:sz w:val="20"/>
          <w:szCs w:val="20"/>
        </w:rPr>
        <w:t xml:space="preserve">requirements </w:t>
      </w:r>
      <w:r w:rsidR="004F1B4F" w:rsidRPr="002C7FF7">
        <w:rPr>
          <w:rFonts w:ascii="Times New Roman" w:eastAsia="Times New Roman" w:hAnsi="Times New Roman" w:cs="Times New Roman"/>
          <w:sz w:val="20"/>
          <w:szCs w:val="20"/>
        </w:rPr>
        <w:t xml:space="preserve">are </w:t>
      </w:r>
      <w:r w:rsidR="000F2527" w:rsidRPr="002C7FF7">
        <w:rPr>
          <w:rFonts w:ascii="Times New Roman" w:eastAsia="Times New Roman" w:hAnsi="Times New Roman" w:cs="Times New Roman"/>
          <w:sz w:val="20"/>
          <w:szCs w:val="20"/>
        </w:rPr>
        <w:t xml:space="preserve">determined according to 45 CFR 2521.60. </w:t>
      </w:r>
      <w:r w:rsidR="0038411D" w:rsidRPr="002C7FF7">
        <w:rPr>
          <w:rFonts w:ascii="Times New Roman" w:hAnsi="Times New Roman" w:cs="Times New Roman"/>
          <w:sz w:val="20"/>
          <w:szCs w:val="20"/>
        </w:rPr>
        <w:t xml:space="preserve">Section 121(e)(5) of NCSA (42 U.S.C. 12571(e)) requires programs that use other federal funds as match for an AmeriCorps grant to report the amount and source of these funds to </w:t>
      </w:r>
      <w:r w:rsidR="00B911B5" w:rsidRPr="002C7FF7">
        <w:rPr>
          <w:rFonts w:ascii="Times New Roman" w:hAnsi="Times New Roman" w:cs="Times New Roman"/>
          <w:sz w:val="20"/>
          <w:szCs w:val="20"/>
        </w:rPr>
        <w:t xml:space="preserve">the ND State Commission on the Schedule of Federal Funds Award Form. </w:t>
      </w:r>
      <w:r w:rsidR="0038411D" w:rsidRPr="002C7FF7">
        <w:rPr>
          <w:rFonts w:ascii="Times New Roman" w:hAnsi="Times New Roman" w:cs="Times New Roman"/>
          <w:sz w:val="20"/>
          <w:szCs w:val="20"/>
        </w:rPr>
        <w:t>Grantees must track and be prepared to report on that match separately each year and at closeout.</w:t>
      </w:r>
      <w:r w:rsidR="0038411D" w:rsidRPr="00B53F1D">
        <w:t xml:space="preserve"> </w:t>
      </w:r>
      <w:r w:rsidR="00B911B5" w:rsidRPr="002C7FF7">
        <w:rPr>
          <w:rFonts w:ascii="Times New Roman" w:hAnsi="Times New Roman" w:cs="Times New Roman"/>
          <w:sz w:val="20"/>
          <w:szCs w:val="20"/>
        </w:rPr>
        <w:t xml:space="preserve">Grant applicants must have prior approval from a federal agency when using awarded federal funds as match funds in the AmeriCorps State Formula Fund Grant Application. </w:t>
      </w:r>
      <w:r w:rsidRPr="002C7FF7">
        <w:rPr>
          <w:rFonts w:ascii="Times New Roman" w:hAnsi="Times New Roman" w:cs="Times New Roman"/>
          <w:b/>
          <w:sz w:val="20"/>
          <w:szCs w:val="20"/>
        </w:rPr>
        <w:t xml:space="preserve">45 CFR §2521.80 provides </w:t>
      </w:r>
      <w:r>
        <w:rPr>
          <w:rFonts w:ascii="Times New Roman" w:hAnsi="Times New Roman" w:cs="Times New Roman"/>
          <w:b/>
          <w:sz w:val="20"/>
          <w:szCs w:val="20"/>
        </w:rPr>
        <w:t>rules regarding</w:t>
      </w:r>
      <w:r w:rsidRPr="002C7FF7">
        <w:rPr>
          <w:rFonts w:ascii="Times New Roman" w:hAnsi="Times New Roman" w:cs="Times New Roman"/>
          <w:b/>
          <w:sz w:val="20"/>
          <w:szCs w:val="20"/>
        </w:rPr>
        <w:t xml:space="preserve"> matching levels for applicants who have received AmeriCorps operational grant funds from the Corporation or a State Commission in the past but have not recently received an AmeriCorps grant.</w:t>
      </w:r>
      <w:r w:rsidRPr="002C7FF7">
        <w:rPr>
          <w:rFonts w:ascii="Times New Roman" w:hAnsi="Times New Roman" w:cs="Times New Roman"/>
          <w:sz w:val="20"/>
          <w:szCs w:val="20"/>
        </w:rPr>
        <w:t xml:space="preserve"> </w:t>
      </w:r>
      <w:r w:rsidR="00B911B5" w:rsidRPr="00B53F1D">
        <w:rPr>
          <w:rFonts w:ascii="Times New Roman" w:hAnsi="Times New Roman" w:cs="Times New Roman"/>
          <w:sz w:val="20"/>
          <w:szCs w:val="20"/>
        </w:rPr>
        <w:t xml:space="preserve"> </w:t>
      </w:r>
    </w:p>
    <w:p w14:paraId="7010AC38" w14:textId="77777777" w:rsidR="000F2527" w:rsidRPr="001B374C" w:rsidRDefault="000F2527" w:rsidP="000F2527">
      <w:pPr>
        <w:widowControl/>
        <w:spacing w:after="0" w:line="240" w:lineRule="auto"/>
        <w:ind w:left="360" w:hanging="360"/>
        <w:jc w:val="both"/>
        <w:rPr>
          <w:rFonts w:ascii="Times New Roman" w:eastAsia="Times New Roman" w:hAnsi="Times New Roman" w:cs="Times New Roman"/>
          <w:sz w:val="16"/>
          <w:szCs w:val="16"/>
        </w:rPr>
      </w:pPr>
    </w:p>
    <w:p w14:paraId="4AABDF59" w14:textId="77777777" w:rsidR="000F2527" w:rsidRPr="000F2527" w:rsidRDefault="000F2527" w:rsidP="000F2527">
      <w:pPr>
        <w:widowControl/>
        <w:spacing w:after="0" w:line="240" w:lineRule="auto"/>
        <w:ind w:left="360" w:hanging="360"/>
        <w:jc w:val="both"/>
        <w:rPr>
          <w:rFonts w:ascii="Times New Roman" w:eastAsia="Times New Roman" w:hAnsi="Times New Roman" w:cs="Times New Roman"/>
          <w:sz w:val="20"/>
          <w:szCs w:val="20"/>
        </w:rPr>
      </w:pPr>
      <w:r w:rsidRPr="000F2527">
        <w:rPr>
          <w:rFonts w:ascii="Times New Roman" w:eastAsia="Times New Roman" w:hAnsi="Times New Roman" w:cs="Times New Roman"/>
          <w:sz w:val="20"/>
          <w:szCs w:val="20"/>
        </w:rPr>
        <w:t>6.</w:t>
      </w:r>
      <w:r w:rsidRPr="000F2527">
        <w:rPr>
          <w:rFonts w:ascii="Times New Roman" w:eastAsia="Times New Roman" w:hAnsi="Times New Roman" w:cs="Times New Roman"/>
          <w:sz w:val="20"/>
          <w:szCs w:val="20"/>
        </w:rPr>
        <w:tab/>
        <w:t xml:space="preserve">Applicants may not amend their </w:t>
      </w:r>
      <w:r w:rsidR="000B4FE5">
        <w:rPr>
          <w:rFonts w:ascii="Times New Roman" w:eastAsia="Times New Roman" w:hAnsi="Times New Roman" w:cs="Times New Roman"/>
          <w:sz w:val="20"/>
          <w:szCs w:val="20"/>
        </w:rPr>
        <w:t xml:space="preserve">grant </w:t>
      </w:r>
      <w:r w:rsidRPr="000F2527">
        <w:rPr>
          <w:rFonts w:ascii="Times New Roman" w:eastAsia="Times New Roman" w:hAnsi="Times New Roman" w:cs="Times New Roman"/>
          <w:sz w:val="20"/>
          <w:szCs w:val="20"/>
        </w:rPr>
        <w:t>proposal after the closing date and time</w:t>
      </w:r>
      <w:r w:rsidR="00DA7AFB">
        <w:rPr>
          <w:rFonts w:ascii="Times New Roman" w:eastAsia="Times New Roman" w:hAnsi="Times New Roman" w:cs="Times New Roman"/>
          <w:sz w:val="20"/>
          <w:szCs w:val="20"/>
        </w:rPr>
        <w:t>,</w:t>
      </w:r>
      <w:r w:rsidRPr="000F2527">
        <w:rPr>
          <w:rFonts w:ascii="Times New Roman" w:eastAsia="Times New Roman" w:hAnsi="Times New Roman" w:cs="Times New Roman"/>
          <w:sz w:val="20"/>
          <w:szCs w:val="20"/>
        </w:rPr>
        <w:t xml:space="preserve"> but may withdraw their </w:t>
      </w:r>
      <w:r w:rsidR="000B4FE5">
        <w:rPr>
          <w:rFonts w:ascii="Times New Roman" w:eastAsia="Times New Roman" w:hAnsi="Times New Roman" w:cs="Times New Roman"/>
          <w:sz w:val="20"/>
          <w:szCs w:val="20"/>
        </w:rPr>
        <w:t xml:space="preserve">grant </w:t>
      </w:r>
      <w:r w:rsidRPr="000F2527">
        <w:rPr>
          <w:rFonts w:ascii="Times New Roman" w:eastAsia="Times New Roman" w:hAnsi="Times New Roman" w:cs="Times New Roman"/>
          <w:sz w:val="20"/>
          <w:szCs w:val="20"/>
        </w:rPr>
        <w:t xml:space="preserve">proposal at any time. The </w:t>
      </w:r>
      <w:r w:rsidR="004D30B3">
        <w:rPr>
          <w:rFonts w:ascii="Times New Roman" w:eastAsia="Times New Roman" w:hAnsi="Times New Roman" w:cs="Times New Roman"/>
          <w:sz w:val="20"/>
          <w:szCs w:val="20"/>
        </w:rPr>
        <w:t>ND State Commission</w:t>
      </w:r>
      <w:r w:rsidRPr="000F2527">
        <w:rPr>
          <w:rFonts w:ascii="Times New Roman" w:eastAsia="Times New Roman" w:hAnsi="Times New Roman" w:cs="Times New Roman"/>
          <w:sz w:val="20"/>
          <w:szCs w:val="20"/>
        </w:rPr>
        <w:t xml:space="preserve"> reserves the right to negotiate with an applicant which will allow the applicant to amend their </w:t>
      </w:r>
      <w:r w:rsidR="000B4FE5">
        <w:rPr>
          <w:rFonts w:ascii="Times New Roman" w:eastAsia="Times New Roman" w:hAnsi="Times New Roman" w:cs="Times New Roman"/>
          <w:sz w:val="20"/>
          <w:szCs w:val="20"/>
        </w:rPr>
        <w:t xml:space="preserve">grant </w:t>
      </w:r>
      <w:r w:rsidRPr="000F2527">
        <w:rPr>
          <w:rFonts w:ascii="Times New Roman" w:eastAsia="Times New Roman" w:hAnsi="Times New Roman" w:cs="Times New Roman"/>
          <w:sz w:val="20"/>
          <w:szCs w:val="20"/>
        </w:rPr>
        <w:t>proposal.</w:t>
      </w:r>
    </w:p>
    <w:p w14:paraId="3EA42EAD" w14:textId="77777777" w:rsidR="000F2527" w:rsidRPr="001B374C" w:rsidRDefault="000F2527" w:rsidP="000F2527">
      <w:pPr>
        <w:widowControl/>
        <w:spacing w:after="0" w:line="240" w:lineRule="auto"/>
        <w:ind w:left="360" w:hanging="360"/>
        <w:jc w:val="both"/>
        <w:rPr>
          <w:rFonts w:ascii="Times New Roman" w:eastAsia="Times New Roman" w:hAnsi="Times New Roman" w:cs="Times New Roman"/>
          <w:sz w:val="16"/>
          <w:szCs w:val="16"/>
        </w:rPr>
      </w:pPr>
    </w:p>
    <w:p w14:paraId="3B9F786B" w14:textId="77777777" w:rsidR="000F2527" w:rsidRPr="000F2527" w:rsidRDefault="00A27D79" w:rsidP="000F2527">
      <w:pPr>
        <w:widowControl/>
        <w:spacing w:after="0" w:line="240" w:lineRule="auto"/>
        <w:ind w:left="360" w:hanging="36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7</w:t>
      </w:r>
      <w:r w:rsidR="000F2527" w:rsidRPr="000F2527">
        <w:rPr>
          <w:rFonts w:ascii="Times New Roman" w:eastAsia="Times New Roman" w:hAnsi="Times New Roman" w:cs="Times New Roman"/>
          <w:sz w:val="20"/>
          <w:szCs w:val="20"/>
        </w:rPr>
        <w:t xml:space="preserve">. </w:t>
      </w:r>
      <w:r w:rsidR="000F2527" w:rsidRPr="000F2527">
        <w:rPr>
          <w:rFonts w:ascii="Times New Roman" w:eastAsia="Times New Roman" w:hAnsi="Times New Roman" w:cs="Times New Roman"/>
          <w:sz w:val="20"/>
          <w:szCs w:val="20"/>
        </w:rPr>
        <w:tab/>
        <w:t xml:space="preserve">The </w:t>
      </w:r>
      <w:r w:rsidR="004D30B3">
        <w:rPr>
          <w:rFonts w:ascii="Times New Roman" w:eastAsia="Times New Roman" w:hAnsi="Times New Roman" w:cs="Times New Roman"/>
          <w:sz w:val="20"/>
          <w:szCs w:val="20"/>
        </w:rPr>
        <w:t>ND State Commission</w:t>
      </w:r>
      <w:r w:rsidR="000F2527" w:rsidRPr="000F2527">
        <w:rPr>
          <w:rFonts w:ascii="Times New Roman" w:eastAsia="Times New Roman" w:hAnsi="Times New Roman" w:cs="Times New Roman"/>
          <w:sz w:val="20"/>
          <w:szCs w:val="20"/>
        </w:rPr>
        <w:t xml:space="preserve"> reserves the right to negotiate with the applicants or re-invite </w:t>
      </w:r>
      <w:r w:rsidR="000B4FE5">
        <w:rPr>
          <w:rFonts w:ascii="Times New Roman" w:eastAsia="Times New Roman" w:hAnsi="Times New Roman" w:cs="Times New Roman"/>
          <w:sz w:val="20"/>
          <w:szCs w:val="20"/>
        </w:rPr>
        <w:t xml:space="preserve">grant </w:t>
      </w:r>
      <w:r w:rsidR="000F2527" w:rsidRPr="000F2527">
        <w:rPr>
          <w:rFonts w:ascii="Times New Roman" w:eastAsia="Times New Roman" w:hAnsi="Times New Roman" w:cs="Times New Roman"/>
          <w:sz w:val="20"/>
          <w:szCs w:val="20"/>
        </w:rPr>
        <w:t xml:space="preserve">proposals from the applicants without going through a new public </w:t>
      </w:r>
      <w:r w:rsidR="000B4FE5">
        <w:rPr>
          <w:rFonts w:ascii="Times New Roman" w:eastAsia="Times New Roman" w:hAnsi="Times New Roman" w:cs="Times New Roman"/>
          <w:sz w:val="20"/>
          <w:szCs w:val="20"/>
        </w:rPr>
        <w:t>Request for P</w:t>
      </w:r>
      <w:r w:rsidR="000F2527" w:rsidRPr="000F2527">
        <w:rPr>
          <w:rFonts w:ascii="Times New Roman" w:eastAsia="Times New Roman" w:hAnsi="Times New Roman" w:cs="Times New Roman"/>
          <w:sz w:val="20"/>
          <w:szCs w:val="20"/>
        </w:rPr>
        <w:t>roposal process.</w:t>
      </w:r>
    </w:p>
    <w:p w14:paraId="6FDB64FA" w14:textId="77777777" w:rsidR="001B374C" w:rsidRPr="001B374C" w:rsidRDefault="001B374C" w:rsidP="000F2527">
      <w:pPr>
        <w:widowControl/>
        <w:spacing w:after="0" w:line="240" w:lineRule="auto"/>
        <w:ind w:left="360" w:hanging="360"/>
        <w:jc w:val="both"/>
        <w:rPr>
          <w:rFonts w:ascii="Times New Roman" w:eastAsia="Times New Roman" w:hAnsi="Times New Roman" w:cs="Times New Roman"/>
          <w:sz w:val="16"/>
          <w:szCs w:val="16"/>
        </w:rPr>
      </w:pPr>
    </w:p>
    <w:p w14:paraId="4EBDCF4B" w14:textId="77777777" w:rsidR="000F2527" w:rsidRPr="000F2527" w:rsidRDefault="00A27D79" w:rsidP="00A27D79">
      <w:pPr>
        <w:widowControl/>
        <w:spacing w:after="0" w:line="240" w:lineRule="auto"/>
        <w:ind w:left="36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0F2527" w:rsidRPr="000F2527">
        <w:rPr>
          <w:rFonts w:ascii="Times New Roman" w:eastAsia="Times New Roman" w:hAnsi="Times New Roman" w:cs="Times New Roman"/>
          <w:sz w:val="20"/>
          <w:szCs w:val="20"/>
        </w:rPr>
        <w:t>.</w:t>
      </w:r>
      <w:r w:rsidR="000F2527" w:rsidRPr="000F2527">
        <w:rPr>
          <w:rFonts w:ascii="Times New Roman" w:eastAsia="Times New Roman" w:hAnsi="Times New Roman" w:cs="Times New Roman"/>
          <w:sz w:val="20"/>
          <w:szCs w:val="20"/>
        </w:rPr>
        <w:tab/>
        <w:t xml:space="preserve">All questions or </w:t>
      </w:r>
      <w:r w:rsidR="00DF2BF5" w:rsidRPr="000F2527">
        <w:rPr>
          <w:rFonts w:ascii="Times New Roman" w:eastAsia="Times New Roman" w:hAnsi="Times New Roman" w:cs="Times New Roman"/>
          <w:sz w:val="20"/>
          <w:szCs w:val="20"/>
        </w:rPr>
        <w:t>inquiries</w:t>
      </w:r>
      <w:r w:rsidR="000F2527" w:rsidRPr="000F2527">
        <w:rPr>
          <w:rFonts w:ascii="Times New Roman" w:eastAsia="Times New Roman" w:hAnsi="Times New Roman" w:cs="Times New Roman"/>
          <w:sz w:val="20"/>
          <w:szCs w:val="20"/>
        </w:rPr>
        <w:t xml:space="preserve"> concerning this </w:t>
      </w:r>
      <w:r w:rsidR="000B4FE5">
        <w:rPr>
          <w:rFonts w:ascii="Times New Roman" w:eastAsia="Times New Roman" w:hAnsi="Times New Roman" w:cs="Times New Roman"/>
          <w:sz w:val="20"/>
          <w:szCs w:val="20"/>
        </w:rPr>
        <w:t>R</w:t>
      </w:r>
      <w:r w:rsidR="000F2527" w:rsidRPr="000F2527">
        <w:rPr>
          <w:rFonts w:ascii="Times New Roman" w:eastAsia="Times New Roman" w:hAnsi="Times New Roman" w:cs="Times New Roman"/>
          <w:sz w:val="20"/>
          <w:szCs w:val="20"/>
        </w:rPr>
        <w:t xml:space="preserve">equest for </w:t>
      </w:r>
      <w:r w:rsidR="000B4FE5">
        <w:rPr>
          <w:rFonts w:ascii="Times New Roman" w:eastAsia="Times New Roman" w:hAnsi="Times New Roman" w:cs="Times New Roman"/>
          <w:sz w:val="20"/>
          <w:szCs w:val="20"/>
        </w:rPr>
        <w:t>P</w:t>
      </w:r>
      <w:r w:rsidR="000F2527" w:rsidRPr="000F2527">
        <w:rPr>
          <w:rFonts w:ascii="Times New Roman" w:eastAsia="Times New Roman" w:hAnsi="Times New Roman" w:cs="Times New Roman"/>
          <w:sz w:val="20"/>
          <w:szCs w:val="20"/>
        </w:rPr>
        <w:t xml:space="preserve">roposal must be made in written form and be submitted to the addresses provided, on the cover page, no later than (5) calendar days prior to the </w:t>
      </w:r>
      <w:r w:rsidR="000B4FE5">
        <w:rPr>
          <w:rFonts w:ascii="Times New Roman" w:eastAsia="Times New Roman" w:hAnsi="Times New Roman" w:cs="Times New Roman"/>
          <w:sz w:val="20"/>
          <w:szCs w:val="20"/>
        </w:rPr>
        <w:t xml:space="preserve">grant </w:t>
      </w:r>
      <w:r w:rsidR="000F2527" w:rsidRPr="000F2527">
        <w:rPr>
          <w:rFonts w:ascii="Times New Roman" w:eastAsia="Times New Roman" w:hAnsi="Times New Roman" w:cs="Times New Roman"/>
          <w:sz w:val="20"/>
          <w:szCs w:val="20"/>
        </w:rPr>
        <w:t xml:space="preserve">proposal deadline.  All answers to written questions received in proper time will be posted on the </w:t>
      </w:r>
      <w:hyperlink r:id="rId28" w:history="1">
        <w:r w:rsidR="000F2527" w:rsidRPr="000F2527">
          <w:rPr>
            <w:rFonts w:ascii="Times New Roman" w:eastAsia="Times New Roman" w:hAnsi="Times New Roman" w:cs="Times New Roman"/>
            <w:color w:val="0000FF"/>
            <w:sz w:val="20"/>
            <w:szCs w:val="20"/>
            <w:u w:val="single"/>
          </w:rPr>
          <w:t>http://www.americorpsnd.com</w:t>
        </w:r>
      </w:hyperlink>
      <w:r w:rsidR="000F2527" w:rsidRPr="000F2527">
        <w:rPr>
          <w:rFonts w:ascii="Times New Roman" w:eastAsia="Times New Roman" w:hAnsi="Times New Roman" w:cs="Times New Roman"/>
          <w:color w:val="0000FF"/>
          <w:sz w:val="20"/>
          <w:szCs w:val="20"/>
        </w:rPr>
        <w:t xml:space="preserve"> </w:t>
      </w:r>
      <w:r w:rsidR="000F2527" w:rsidRPr="000F2527">
        <w:rPr>
          <w:rFonts w:ascii="Times New Roman" w:eastAsia="Times New Roman" w:hAnsi="Times New Roman" w:cs="Times New Roman"/>
          <w:sz w:val="20"/>
          <w:szCs w:val="20"/>
        </w:rPr>
        <w:t>website.  Verbal responses to any inquiry cannot be relied upon and are not binding on either party.</w:t>
      </w:r>
    </w:p>
    <w:p w14:paraId="62C64F7A" w14:textId="77777777" w:rsidR="000F2527" w:rsidRPr="001B374C" w:rsidRDefault="000F2527" w:rsidP="000F2527">
      <w:pPr>
        <w:widowControl/>
        <w:spacing w:after="0" w:line="240" w:lineRule="auto"/>
        <w:ind w:left="360" w:hanging="360"/>
        <w:jc w:val="both"/>
        <w:rPr>
          <w:rFonts w:ascii="Times New Roman" w:eastAsia="Times New Roman" w:hAnsi="Times New Roman" w:cs="Times New Roman"/>
          <w:sz w:val="16"/>
          <w:szCs w:val="16"/>
        </w:rPr>
      </w:pPr>
    </w:p>
    <w:p w14:paraId="6CE3F65A" w14:textId="77777777" w:rsidR="000F2527" w:rsidRPr="000F2527" w:rsidRDefault="000178A4" w:rsidP="000F2527">
      <w:pPr>
        <w:widowControl/>
        <w:spacing w:after="0" w:line="240" w:lineRule="auto"/>
        <w:ind w:left="360" w:hanging="4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27D79">
        <w:rPr>
          <w:rFonts w:ascii="Times New Roman" w:eastAsia="Times New Roman" w:hAnsi="Times New Roman" w:cs="Times New Roman"/>
          <w:sz w:val="20"/>
          <w:szCs w:val="20"/>
        </w:rPr>
        <w:t>9</w:t>
      </w:r>
      <w:r w:rsidR="000F2527" w:rsidRPr="000F2527">
        <w:rPr>
          <w:rFonts w:ascii="Times New Roman" w:eastAsia="Times New Roman" w:hAnsi="Times New Roman" w:cs="Times New Roman"/>
          <w:sz w:val="20"/>
          <w:szCs w:val="20"/>
        </w:rPr>
        <w:t>.</w:t>
      </w:r>
      <w:r w:rsidR="000F2527" w:rsidRPr="000F2527">
        <w:rPr>
          <w:rFonts w:ascii="Times New Roman" w:eastAsia="Times New Roman" w:hAnsi="Times New Roman" w:cs="Times New Roman"/>
          <w:sz w:val="20"/>
          <w:szCs w:val="20"/>
        </w:rPr>
        <w:tab/>
        <w:t xml:space="preserve">The </w:t>
      </w:r>
      <w:r w:rsidR="004B61D6" w:rsidRPr="00B53F1D">
        <w:rPr>
          <w:rFonts w:ascii="Times New Roman" w:eastAsia="Times New Roman" w:hAnsi="Times New Roman" w:cs="Times New Roman"/>
          <w:sz w:val="20"/>
          <w:szCs w:val="20"/>
        </w:rPr>
        <w:t xml:space="preserve">North Dakota </w:t>
      </w:r>
      <w:r w:rsidR="000F2527" w:rsidRPr="000F2527">
        <w:rPr>
          <w:rFonts w:ascii="Times New Roman" w:eastAsia="Times New Roman" w:hAnsi="Times New Roman" w:cs="Times New Roman"/>
          <w:sz w:val="20"/>
          <w:szCs w:val="20"/>
        </w:rPr>
        <w:t xml:space="preserve">Department of Commerce – </w:t>
      </w:r>
      <w:r w:rsidR="004D30B3">
        <w:rPr>
          <w:rFonts w:ascii="Times New Roman" w:eastAsia="Times New Roman" w:hAnsi="Times New Roman" w:cs="Times New Roman"/>
          <w:sz w:val="20"/>
          <w:szCs w:val="20"/>
        </w:rPr>
        <w:t>ND State Commission</w:t>
      </w:r>
      <w:r w:rsidR="000B4FE5">
        <w:rPr>
          <w:rFonts w:ascii="Times New Roman" w:eastAsia="Times New Roman" w:hAnsi="Times New Roman" w:cs="Times New Roman"/>
          <w:sz w:val="20"/>
          <w:szCs w:val="20"/>
        </w:rPr>
        <w:t xml:space="preserve"> has the right to refuse a grant </w:t>
      </w:r>
      <w:r w:rsidR="000F2527" w:rsidRPr="000F2527">
        <w:rPr>
          <w:rFonts w:ascii="Times New Roman" w:eastAsia="Times New Roman" w:hAnsi="Times New Roman" w:cs="Times New Roman"/>
          <w:sz w:val="20"/>
          <w:szCs w:val="20"/>
        </w:rPr>
        <w:t xml:space="preserve">application. </w:t>
      </w:r>
    </w:p>
    <w:p w14:paraId="006EBE47" w14:textId="77777777" w:rsidR="000F2527" w:rsidRPr="001B374C" w:rsidRDefault="000F2527" w:rsidP="000F2527">
      <w:pPr>
        <w:widowControl/>
        <w:spacing w:after="0" w:line="240" w:lineRule="auto"/>
        <w:ind w:left="540" w:hanging="540"/>
        <w:jc w:val="both"/>
        <w:rPr>
          <w:rFonts w:ascii="Times New Roman" w:eastAsia="Times New Roman" w:hAnsi="Times New Roman" w:cs="Times New Roman"/>
          <w:sz w:val="16"/>
          <w:szCs w:val="16"/>
        </w:rPr>
      </w:pPr>
    </w:p>
    <w:p w14:paraId="33866CB4" w14:textId="77777777" w:rsidR="000F2527" w:rsidRPr="000F2527" w:rsidRDefault="00A27D79" w:rsidP="000F2527">
      <w:pPr>
        <w:widowControl/>
        <w:spacing w:after="0" w:line="240" w:lineRule="auto"/>
        <w:ind w:left="360" w:hanging="4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0F2527" w:rsidRPr="000F2527">
        <w:rPr>
          <w:rFonts w:ascii="Times New Roman" w:eastAsia="Times New Roman" w:hAnsi="Times New Roman" w:cs="Times New Roman"/>
          <w:sz w:val="20"/>
          <w:szCs w:val="20"/>
        </w:rPr>
        <w:t>.</w:t>
      </w:r>
      <w:r w:rsidR="000F2527" w:rsidRPr="000F2527">
        <w:rPr>
          <w:rFonts w:ascii="Times New Roman" w:eastAsia="Times New Roman" w:hAnsi="Times New Roman" w:cs="Times New Roman"/>
          <w:sz w:val="20"/>
          <w:szCs w:val="20"/>
        </w:rPr>
        <w:tab/>
        <w:t xml:space="preserve">Any amendments by the Department of Commerce – </w:t>
      </w:r>
      <w:r w:rsidR="004D30B3">
        <w:rPr>
          <w:rFonts w:ascii="Times New Roman" w:eastAsia="Times New Roman" w:hAnsi="Times New Roman" w:cs="Times New Roman"/>
          <w:sz w:val="20"/>
          <w:szCs w:val="20"/>
        </w:rPr>
        <w:t>ND State Commission</w:t>
      </w:r>
      <w:r w:rsidR="000F2527" w:rsidRPr="000F2527">
        <w:rPr>
          <w:rFonts w:ascii="Times New Roman" w:eastAsia="Times New Roman" w:hAnsi="Times New Roman" w:cs="Times New Roman"/>
          <w:sz w:val="20"/>
          <w:szCs w:val="20"/>
        </w:rPr>
        <w:t xml:space="preserve"> to the Request for Proposal will be issued in writing and s</w:t>
      </w:r>
      <w:r w:rsidR="000B4FE5">
        <w:rPr>
          <w:rFonts w:ascii="Times New Roman" w:eastAsia="Times New Roman" w:hAnsi="Times New Roman" w:cs="Times New Roman"/>
          <w:sz w:val="20"/>
          <w:szCs w:val="20"/>
        </w:rPr>
        <w:t xml:space="preserve">ent to those that have filed a grant </w:t>
      </w:r>
      <w:r w:rsidR="000F2527" w:rsidRPr="000F2527">
        <w:rPr>
          <w:rFonts w:ascii="Times New Roman" w:eastAsia="Times New Roman" w:hAnsi="Times New Roman" w:cs="Times New Roman"/>
          <w:sz w:val="20"/>
          <w:szCs w:val="20"/>
        </w:rPr>
        <w:t>application.</w:t>
      </w:r>
    </w:p>
    <w:p w14:paraId="47051719" w14:textId="77777777" w:rsidR="001B374C" w:rsidRDefault="001B374C" w:rsidP="000F2527">
      <w:pPr>
        <w:widowControl/>
        <w:spacing w:after="0" w:line="240" w:lineRule="auto"/>
        <w:ind w:left="360" w:hanging="450"/>
        <w:jc w:val="both"/>
        <w:rPr>
          <w:rFonts w:ascii="Times New Roman" w:eastAsia="Times New Roman" w:hAnsi="Times New Roman" w:cs="Times New Roman"/>
          <w:sz w:val="20"/>
          <w:szCs w:val="20"/>
        </w:rPr>
      </w:pPr>
    </w:p>
    <w:p w14:paraId="2953FA08" w14:textId="77777777" w:rsidR="000F2527" w:rsidRDefault="00A27D79" w:rsidP="000F2527">
      <w:pPr>
        <w:widowControl/>
        <w:spacing w:after="0" w:line="240" w:lineRule="auto"/>
        <w:ind w:left="360" w:hanging="4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sidR="000F2527" w:rsidRPr="000F2527">
        <w:rPr>
          <w:rFonts w:ascii="Times New Roman" w:eastAsia="Times New Roman" w:hAnsi="Times New Roman" w:cs="Times New Roman"/>
          <w:sz w:val="20"/>
          <w:szCs w:val="20"/>
        </w:rPr>
        <w:t>.</w:t>
      </w:r>
      <w:r w:rsidR="000F2527" w:rsidRPr="000F2527">
        <w:rPr>
          <w:rFonts w:ascii="Times New Roman" w:eastAsia="Times New Roman" w:hAnsi="Times New Roman" w:cs="Times New Roman"/>
          <w:sz w:val="20"/>
          <w:szCs w:val="20"/>
        </w:rPr>
        <w:tab/>
      </w:r>
      <w:r w:rsidR="000F2527" w:rsidRPr="00B53F1D">
        <w:rPr>
          <w:rFonts w:ascii="Times New Roman" w:eastAsia="Times New Roman" w:hAnsi="Times New Roman" w:cs="Times New Roman"/>
          <w:sz w:val="20"/>
          <w:szCs w:val="20"/>
        </w:rPr>
        <w:t xml:space="preserve">The </w:t>
      </w:r>
      <w:r w:rsidR="004B61D6" w:rsidRPr="00B53F1D">
        <w:rPr>
          <w:rFonts w:ascii="Times New Roman" w:eastAsia="Times New Roman" w:hAnsi="Times New Roman" w:cs="Times New Roman"/>
          <w:sz w:val="20"/>
          <w:szCs w:val="20"/>
        </w:rPr>
        <w:t xml:space="preserve">North Dakota </w:t>
      </w:r>
      <w:r w:rsidR="000F2527" w:rsidRPr="000F2527">
        <w:rPr>
          <w:rFonts w:ascii="Times New Roman" w:eastAsia="Times New Roman" w:hAnsi="Times New Roman" w:cs="Times New Roman"/>
          <w:sz w:val="20"/>
          <w:szCs w:val="20"/>
        </w:rPr>
        <w:t xml:space="preserve">Department of Commerce – </w:t>
      </w:r>
      <w:r w:rsidR="004D30B3">
        <w:rPr>
          <w:rFonts w:ascii="Times New Roman" w:eastAsia="Times New Roman" w:hAnsi="Times New Roman" w:cs="Times New Roman"/>
          <w:sz w:val="20"/>
          <w:szCs w:val="20"/>
        </w:rPr>
        <w:t>ND State Commission</w:t>
      </w:r>
      <w:r w:rsidR="000F2527" w:rsidRPr="000F2527">
        <w:rPr>
          <w:rFonts w:ascii="Times New Roman" w:eastAsia="Times New Roman" w:hAnsi="Times New Roman" w:cs="Times New Roman"/>
          <w:sz w:val="20"/>
          <w:szCs w:val="20"/>
        </w:rPr>
        <w:t xml:space="preserve"> is not liable for any costs of the preparation of a proposal.</w:t>
      </w:r>
    </w:p>
    <w:p w14:paraId="15ABBBE8" w14:textId="77777777" w:rsidR="001B374C" w:rsidRPr="000F2527" w:rsidRDefault="001B374C" w:rsidP="000F2527">
      <w:pPr>
        <w:widowControl/>
        <w:spacing w:after="0" w:line="240" w:lineRule="auto"/>
        <w:ind w:left="360" w:hanging="450"/>
        <w:jc w:val="both"/>
        <w:rPr>
          <w:rFonts w:ascii="Times New Roman" w:eastAsia="Times New Roman" w:hAnsi="Times New Roman" w:cs="Times New Roman"/>
          <w:sz w:val="20"/>
          <w:szCs w:val="20"/>
        </w:rPr>
      </w:pPr>
    </w:p>
    <w:p w14:paraId="78547331" w14:textId="77777777" w:rsidR="000F2527" w:rsidRDefault="00A27D79" w:rsidP="000F2527">
      <w:pPr>
        <w:widowControl/>
        <w:spacing w:after="0" w:line="240" w:lineRule="auto"/>
        <w:ind w:left="360" w:hanging="4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r w:rsidR="00EE0DFB">
        <w:rPr>
          <w:rFonts w:ascii="Times New Roman" w:eastAsia="Times New Roman" w:hAnsi="Times New Roman" w:cs="Times New Roman"/>
          <w:sz w:val="20"/>
          <w:szCs w:val="20"/>
        </w:rPr>
        <w:t>.</w:t>
      </w:r>
      <w:r w:rsidR="00EE0DFB">
        <w:rPr>
          <w:rFonts w:ascii="Times New Roman" w:eastAsia="Times New Roman" w:hAnsi="Times New Roman" w:cs="Times New Roman"/>
          <w:sz w:val="20"/>
          <w:szCs w:val="20"/>
        </w:rPr>
        <w:tab/>
        <w:t>A Peer Review Panel</w:t>
      </w:r>
      <w:r w:rsidR="000F2527" w:rsidRPr="000F2527">
        <w:rPr>
          <w:rFonts w:ascii="Times New Roman" w:eastAsia="Times New Roman" w:hAnsi="Times New Roman" w:cs="Times New Roman"/>
          <w:sz w:val="20"/>
          <w:szCs w:val="20"/>
        </w:rPr>
        <w:t xml:space="preserve"> will review each </w:t>
      </w:r>
      <w:r w:rsidR="000B4FE5">
        <w:rPr>
          <w:rFonts w:ascii="Times New Roman" w:eastAsia="Times New Roman" w:hAnsi="Times New Roman" w:cs="Times New Roman"/>
          <w:sz w:val="20"/>
          <w:szCs w:val="20"/>
        </w:rPr>
        <w:t xml:space="preserve">grant </w:t>
      </w:r>
      <w:r w:rsidR="000F2527" w:rsidRPr="000F2527">
        <w:rPr>
          <w:rFonts w:ascii="Times New Roman" w:eastAsia="Times New Roman" w:hAnsi="Times New Roman" w:cs="Times New Roman"/>
          <w:sz w:val="20"/>
          <w:szCs w:val="20"/>
        </w:rPr>
        <w:t xml:space="preserve">proposal.  The awarding of grant funds does not rest solely </w:t>
      </w:r>
      <w:r w:rsidR="0072366A">
        <w:rPr>
          <w:rFonts w:ascii="Times New Roman" w:eastAsia="Times New Roman" w:hAnsi="Times New Roman" w:cs="Times New Roman"/>
          <w:sz w:val="20"/>
          <w:szCs w:val="20"/>
        </w:rPr>
        <w:t>with the Peer Review Panel’s</w:t>
      </w:r>
      <w:r w:rsidR="000F2527" w:rsidRPr="000F2527">
        <w:rPr>
          <w:rFonts w:ascii="Times New Roman" w:eastAsia="Times New Roman" w:hAnsi="Times New Roman" w:cs="Times New Roman"/>
          <w:sz w:val="20"/>
          <w:szCs w:val="20"/>
        </w:rPr>
        <w:t xml:space="preserve"> ratings or remarks. The </w:t>
      </w:r>
      <w:r w:rsidR="004D30B3">
        <w:rPr>
          <w:rFonts w:ascii="Times New Roman" w:eastAsia="Times New Roman" w:hAnsi="Times New Roman" w:cs="Times New Roman"/>
          <w:sz w:val="20"/>
          <w:szCs w:val="20"/>
        </w:rPr>
        <w:t>ND State Commission</w:t>
      </w:r>
      <w:r w:rsidR="000F2527" w:rsidRPr="000F2527">
        <w:rPr>
          <w:rFonts w:ascii="Times New Roman" w:eastAsia="Times New Roman" w:hAnsi="Times New Roman" w:cs="Times New Roman"/>
          <w:sz w:val="20"/>
          <w:szCs w:val="20"/>
        </w:rPr>
        <w:t xml:space="preserve"> reserves the exclusive right to determine the qualitative aspects of the </w:t>
      </w:r>
      <w:r w:rsidR="000B4FE5">
        <w:rPr>
          <w:rFonts w:ascii="Times New Roman" w:eastAsia="Times New Roman" w:hAnsi="Times New Roman" w:cs="Times New Roman"/>
          <w:sz w:val="20"/>
          <w:szCs w:val="20"/>
        </w:rPr>
        <w:t xml:space="preserve">grant </w:t>
      </w:r>
      <w:r w:rsidR="000F2527" w:rsidRPr="000F2527">
        <w:rPr>
          <w:rFonts w:ascii="Times New Roman" w:eastAsia="Times New Roman" w:hAnsi="Times New Roman" w:cs="Times New Roman"/>
          <w:sz w:val="20"/>
          <w:szCs w:val="20"/>
        </w:rPr>
        <w:t>proposals relative to the evaluation criteria.</w:t>
      </w:r>
    </w:p>
    <w:p w14:paraId="5AD41CAE" w14:textId="77777777" w:rsidR="00DC15D8" w:rsidRPr="000F2527" w:rsidRDefault="00DC15D8" w:rsidP="000F2527">
      <w:pPr>
        <w:widowControl/>
        <w:spacing w:after="0" w:line="240" w:lineRule="auto"/>
        <w:ind w:left="360" w:hanging="450"/>
        <w:jc w:val="both"/>
        <w:rPr>
          <w:rFonts w:ascii="Times New Roman" w:eastAsia="Times New Roman" w:hAnsi="Times New Roman" w:cs="Times New Roman"/>
          <w:sz w:val="20"/>
          <w:szCs w:val="20"/>
        </w:rPr>
      </w:pPr>
    </w:p>
    <w:p w14:paraId="165D1F0C" w14:textId="77777777" w:rsidR="000F2527" w:rsidRPr="000F2527" w:rsidRDefault="00A27D79" w:rsidP="000F2527">
      <w:pPr>
        <w:widowControl/>
        <w:spacing w:after="0" w:line="240" w:lineRule="auto"/>
        <w:ind w:left="360" w:hanging="4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r w:rsidR="00EE0DFB">
        <w:rPr>
          <w:rFonts w:ascii="Times New Roman" w:eastAsia="Times New Roman" w:hAnsi="Times New Roman" w:cs="Times New Roman"/>
          <w:sz w:val="20"/>
          <w:szCs w:val="20"/>
        </w:rPr>
        <w:t>.</w:t>
      </w:r>
      <w:r w:rsidR="00EE0DFB">
        <w:rPr>
          <w:rFonts w:ascii="Times New Roman" w:eastAsia="Times New Roman" w:hAnsi="Times New Roman" w:cs="Times New Roman"/>
          <w:sz w:val="20"/>
          <w:szCs w:val="20"/>
        </w:rPr>
        <w:tab/>
        <w:t>A</w:t>
      </w:r>
      <w:r w:rsidR="000F2527" w:rsidRPr="000F2527">
        <w:rPr>
          <w:rFonts w:ascii="Times New Roman" w:eastAsia="Times New Roman" w:hAnsi="Times New Roman" w:cs="Times New Roman"/>
          <w:sz w:val="20"/>
          <w:szCs w:val="20"/>
        </w:rPr>
        <w:t xml:space="preserve">ll information, including documents, submitted to the Department of Commerce – </w:t>
      </w:r>
      <w:r w:rsidR="004D30B3">
        <w:rPr>
          <w:rFonts w:ascii="Times New Roman" w:eastAsia="Times New Roman" w:hAnsi="Times New Roman" w:cs="Times New Roman"/>
          <w:sz w:val="20"/>
          <w:szCs w:val="20"/>
        </w:rPr>
        <w:t>ND State Commission</w:t>
      </w:r>
      <w:r w:rsidR="000F2527" w:rsidRPr="000F2527">
        <w:rPr>
          <w:rFonts w:ascii="Times New Roman" w:eastAsia="Times New Roman" w:hAnsi="Times New Roman" w:cs="Times New Roman"/>
          <w:sz w:val="20"/>
          <w:szCs w:val="20"/>
        </w:rPr>
        <w:t xml:space="preserve"> are in the custody and control of the Department of Commerce and thus subject to the protection and disclosure provisions of the Access to Information and Protection of Privacy Act.  This Act allows any person a right of access to records in the custody or under the control of a public body subject to limited and specific exemptions.</w:t>
      </w:r>
    </w:p>
    <w:p w14:paraId="0D7CCF0D" w14:textId="77777777" w:rsidR="000F2527" w:rsidRPr="000F2527" w:rsidRDefault="000F2527" w:rsidP="000F2527">
      <w:pPr>
        <w:widowControl/>
        <w:spacing w:after="0" w:line="240" w:lineRule="auto"/>
        <w:ind w:left="540" w:hanging="540"/>
        <w:jc w:val="both"/>
        <w:rPr>
          <w:rFonts w:ascii="Times New Roman" w:eastAsia="Times New Roman" w:hAnsi="Times New Roman" w:cs="Times New Roman"/>
          <w:sz w:val="20"/>
          <w:szCs w:val="20"/>
        </w:rPr>
      </w:pPr>
    </w:p>
    <w:p w14:paraId="081FE856" w14:textId="77777777" w:rsidR="000F2527" w:rsidRPr="000F2527" w:rsidRDefault="00A27D79" w:rsidP="000F2527">
      <w:pPr>
        <w:widowControl/>
        <w:spacing w:after="0" w:line="240" w:lineRule="auto"/>
        <w:ind w:left="360" w:hanging="4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r w:rsidR="000F2527" w:rsidRPr="000F2527">
        <w:rPr>
          <w:rFonts w:ascii="Times New Roman" w:eastAsia="Times New Roman" w:hAnsi="Times New Roman" w:cs="Times New Roman"/>
          <w:sz w:val="20"/>
          <w:szCs w:val="20"/>
        </w:rPr>
        <w:t>.</w:t>
      </w:r>
      <w:r w:rsidR="000F2527" w:rsidRPr="000F2527">
        <w:rPr>
          <w:rFonts w:ascii="Times New Roman" w:eastAsia="Times New Roman" w:hAnsi="Times New Roman" w:cs="Times New Roman"/>
          <w:sz w:val="20"/>
          <w:szCs w:val="20"/>
        </w:rPr>
        <w:tab/>
        <w:t xml:space="preserve">The </w:t>
      </w:r>
      <w:r w:rsidR="000B4FE5">
        <w:rPr>
          <w:rFonts w:ascii="Times New Roman" w:eastAsia="Times New Roman" w:hAnsi="Times New Roman" w:cs="Times New Roman"/>
          <w:sz w:val="20"/>
          <w:szCs w:val="20"/>
        </w:rPr>
        <w:t>grant p</w:t>
      </w:r>
      <w:r w:rsidR="000F2527" w:rsidRPr="000F2527">
        <w:rPr>
          <w:rFonts w:ascii="Times New Roman" w:eastAsia="Times New Roman" w:hAnsi="Times New Roman" w:cs="Times New Roman"/>
          <w:sz w:val="20"/>
          <w:szCs w:val="20"/>
        </w:rPr>
        <w:t xml:space="preserve">roposal and accompanying documents submitted by an applicant become the property of the State Department of Commerce – </w:t>
      </w:r>
      <w:r w:rsidR="004D30B3">
        <w:rPr>
          <w:rFonts w:ascii="Times New Roman" w:eastAsia="Times New Roman" w:hAnsi="Times New Roman" w:cs="Times New Roman"/>
          <w:sz w:val="20"/>
          <w:szCs w:val="20"/>
        </w:rPr>
        <w:t>ND State Commission</w:t>
      </w:r>
      <w:r w:rsidR="000F2527" w:rsidRPr="000F2527">
        <w:rPr>
          <w:rFonts w:ascii="Times New Roman" w:eastAsia="Times New Roman" w:hAnsi="Times New Roman" w:cs="Times New Roman"/>
          <w:sz w:val="20"/>
          <w:szCs w:val="20"/>
        </w:rPr>
        <w:t>, are public record, and will not be returned.</w:t>
      </w:r>
    </w:p>
    <w:p w14:paraId="4B20F113" w14:textId="77777777" w:rsidR="000F2527" w:rsidRPr="00D56F8A" w:rsidRDefault="000F2527" w:rsidP="000F2527">
      <w:pPr>
        <w:widowControl/>
        <w:spacing w:after="0" w:line="240" w:lineRule="auto"/>
        <w:ind w:left="540" w:hanging="540"/>
        <w:jc w:val="both"/>
        <w:rPr>
          <w:rFonts w:ascii="Times New Roman" w:eastAsia="Times New Roman" w:hAnsi="Times New Roman" w:cs="Times New Roman"/>
          <w:sz w:val="16"/>
          <w:szCs w:val="16"/>
        </w:rPr>
      </w:pPr>
    </w:p>
    <w:p w14:paraId="49CD4AD5" w14:textId="77777777" w:rsidR="000F2527" w:rsidRPr="00A27D79" w:rsidRDefault="00A27D79" w:rsidP="000F2527">
      <w:pPr>
        <w:widowControl/>
        <w:spacing w:after="0" w:line="240" w:lineRule="auto"/>
        <w:ind w:left="360" w:hanging="4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sidR="000F2527" w:rsidRPr="00A27D79">
        <w:rPr>
          <w:rFonts w:ascii="Times New Roman" w:eastAsia="Times New Roman" w:hAnsi="Times New Roman" w:cs="Times New Roman"/>
          <w:sz w:val="20"/>
          <w:szCs w:val="20"/>
        </w:rPr>
        <w:t>.</w:t>
      </w:r>
      <w:r w:rsidR="000F2527" w:rsidRPr="00A27D79">
        <w:rPr>
          <w:rFonts w:ascii="Times New Roman" w:eastAsia="Times New Roman" w:hAnsi="Times New Roman" w:cs="Times New Roman"/>
          <w:sz w:val="20"/>
          <w:szCs w:val="20"/>
        </w:rPr>
        <w:tab/>
      </w:r>
      <w:r w:rsidR="00E27B80">
        <w:rPr>
          <w:rFonts w:ascii="Times New Roman" w:eastAsia="Times New Roman" w:hAnsi="Times New Roman" w:cs="Times New Roman"/>
          <w:sz w:val="20"/>
          <w:szCs w:val="20"/>
        </w:rPr>
        <w:t xml:space="preserve">Single state </w:t>
      </w:r>
      <w:r w:rsidR="000F2527" w:rsidRPr="00E73CF1">
        <w:rPr>
          <w:rFonts w:ascii="Times New Roman" w:eastAsia="Times New Roman" w:hAnsi="Times New Roman" w:cs="Times New Roman"/>
          <w:sz w:val="20"/>
          <w:szCs w:val="20"/>
        </w:rPr>
        <w:t xml:space="preserve">AmeriCorps </w:t>
      </w:r>
      <w:r w:rsidR="00E27B80">
        <w:rPr>
          <w:rFonts w:ascii="Times New Roman" w:eastAsia="Times New Roman" w:hAnsi="Times New Roman" w:cs="Times New Roman"/>
          <w:sz w:val="20"/>
          <w:szCs w:val="20"/>
        </w:rPr>
        <w:t xml:space="preserve">State and National grant applicants including tribal entities who plan to compete for national funds </w:t>
      </w:r>
      <w:r w:rsidR="006C1C76">
        <w:rPr>
          <w:rFonts w:ascii="Times New Roman" w:eastAsia="Times New Roman" w:hAnsi="Times New Roman" w:cs="Times New Roman"/>
          <w:sz w:val="20"/>
          <w:szCs w:val="20"/>
        </w:rPr>
        <w:t>from the Co</w:t>
      </w:r>
      <w:r w:rsidR="00E27B80">
        <w:rPr>
          <w:rFonts w:ascii="Times New Roman" w:eastAsia="Times New Roman" w:hAnsi="Times New Roman" w:cs="Times New Roman"/>
          <w:sz w:val="20"/>
          <w:szCs w:val="20"/>
        </w:rPr>
        <w:t>rporation for National and Community Service (CNCS)</w:t>
      </w:r>
      <w:r w:rsidR="00351D3B">
        <w:rPr>
          <w:rFonts w:ascii="Times New Roman" w:eastAsia="Times New Roman" w:hAnsi="Times New Roman" w:cs="Times New Roman"/>
          <w:sz w:val="20"/>
          <w:szCs w:val="20"/>
        </w:rPr>
        <w:t>,</w:t>
      </w:r>
      <w:r w:rsidR="00E27B80">
        <w:rPr>
          <w:rFonts w:ascii="Times New Roman" w:eastAsia="Times New Roman" w:hAnsi="Times New Roman" w:cs="Times New Roman"/>
          <w:sz w:val="20"/>
          <w:szCs w:val="20"/>
        </w:rPr>
        <w:t xml:space="preserve"> may </w:t>
      </w:r>
      <w:r w:rsidR="00351D3B">
        <w:rPr>
          <w:rFonts w:ascii="Times New Roman" w:eastAsia="Times New Roman" w:hAnsi="Times New Roman" w:cs="Times New Roman"/>
          <w:sz w:val="20"/>
          <w:szCs w:val="20"/>
        </w:rPr>
        <w:t xml:space="preserve">also </w:t>
      </w:r>
      <w:r w:rsidR="00E27B80">
        <w:rPr>
          <w:rFonts w:ascii="Times New Roman" w:eastAsia="Times New Roman" w:hAnsi="Times New Roman" w:cs="Times New Roman"/>
          <w:sz w:val="20"/>
          <w:szCs w:val="20"/>
        </w:rPr>
        <w:t xml:space="preserve">elect </w:t>
      </w:r>
      <w:r w:rsidR="00351D3B">
        <w:rPr>
          <w:rFonts w:ascii="Times New Roman" w:eastAsia="Times New Roman" w:hAnsi="Times New Roman" w:cs="Times New Roman"/>
          <w:sz w:val="20"/>
          <w:szCs w:val="20"/>
        </w:rPr>
        <w:t xml:space="preserve">to </w:t>
      </w:r>
      <w:r w:rsidR="00E27B80">
        <w:rPr>
          <w:rFonts w:ascii="Times New Roman" w:eastAsia="Times New Roman" w:hAnsi="Times New Roman" w:cs="Times New Roman"/>
          <w:sz w:val="20"/>
          <w:szCs w:val="20"/>
        </w:rPr>
        <w:t xml:space="preserve">be considered for the </w:t>
      </w:r>
      <w:r w:rsidR="008112E8">
        <w:rPr>
          <w:rFonts w:ascii="Times New Roman" w:eastAsia="Times New Roman" w:hAnsi="Times New Roman" w:cs="Times New Roman"/>
          <w:sz w:val="20"/>
          <w:szCs w:val="20"/>
        </w:rPr>
        <w:t xml:space="preserve">AmeriCorps </w:t>
      </w:r>
      <w:r w:rsidR="00E27B80">
        <w:rPr>
          <w:rFonts w:ascii="Times New Roman" w:eastAsia="Times New Roman" w:hAnsi="Times New Roman" w:cs="Times New Roman"/>
          <w:sz w:val="20"/>
          <w:szCs w:val="20"/>
        </w:rPr>
        <w:t>State Formula Fund grant competition held by the N</w:t>
      </w:r>
      <w:r w:rsidR="004D30B3">
        <w:rPr>
          <w:rFonts w:ascii="Times New Roman" w:eastAsia="Times New Roman" w:hAnsi="Times New Roman" w:cs="Times New Roman"/>
          <w:sz w:val="20"/>
          <w:szCs w:val="20"/>
        </w:rPr>
        <w:t>D State Commission</w:t>
      </w:r>
      <w:r w:rsidR="00351D3B">
        <w:rPr>
          <w:rFonts w:ascii="Times New Roman" w:eastAsia="Times New Roman" w:hAnsi="Times New Roman" w:cs="Times New Roman"/>
          <w:sz w:val="20"/>
          <w:szCs w:val="20"/>
        </w:rPr>
        <w:t>. This election provides an additional funding opportunit</w:t>
      </w:r>
      <w:r w:rsidR="006C1C76">
        <w:rPr>
          <w:rFonts w:ascii="Times New Roman" w:eastAsia="Times New Roman" w:hAnsi="Times New Roman" w:cs="Times New Roman"/>
          <w:sz w:val="20"/>
          <w:szCs w:val="20"/>
        </w:rPr>
        <w:t>y in the event the applicant is</w:t>
      </w:r>
      <w:r w:rsidR="00351D3B">
        <w:rPr>
          <w:rFonts w:ascii="Times New Roman" w:eastAsia="Times New Roman" w:hAnsi="Times New Roman" w:cs="Times New Roman"/>
          <w:sz w:val="20"/>
          <w:szCs w:val="20"/>
        </w:rPr>
        <w:t xml:space="preserve"> not successful in applyi</w:t>
      </w:r>
      <w:r w:rsidR="008112E8">
        <w:rPr>
          <w:rFonts w:ascii="Times New Roman" w:eastAsia="Times New Roman" w:hAnsi="Times New Roman" w:cs="Times New Roman"/>
          <w:sz w:val="20"/>
          <w:szCs w:val="20"/>
        </w:rPr>
        <w:t>ng for national funds</w:t>
      </w:r>
      <w:r w:rsidR="00351D3B">
        <w:rPr>
          <w:rFonts w:ascii="Times New Roman" w:eastAsia="Times New Roman" w:hAnsi="Times New Roman" w:cs="Times New Roman"/>
          <w:sz w:val="20"/>
          <w:szCs w:val="20"/>
        </w:rPr>
        <w:t xml:space="preserve"> from CNCS. To be considered, the applicant must</w:t>
      </w:r>
      <w:r w:rsidR="00E27B80">
        <w:rPr>
          <w:rFonts w:ascii="Times New Roman" w:eastAsia="Times New Roman" w:hAnsi="Times New Roman" w:cs="Times New Roman"/>
          <w:sz w:val="20"/>
          <w:szCs w:val="20"/>
        </w:rPr>
        <w:t xml:space="preserve"> </w:t>
      </w:r>
      <w:r w:rsidR="006C1C76">
        <w:rPr>
          <w:rFonts w:ascii="Times New Roman" w:eastAsia="Times New Roman" w:hAnsi="Times New Roman" w:cs="Times New Roman"/>
          <w:sz w:val="20"/>
          <w:szCs w:val="20"/>
        </w:rPr>
        <w:t xml:space="preserve">also </w:t>
      </w:r>
      <w:r w:rsidR="00E27B80">
        <w:rPr>
          <w:rFonts w:ascii="Times New Roman" w:eastAsia="Times New Roman" w:hAnsi="Times New Roman" w:cs="Times New Roman"/>
          <w:sz w:val="20"/>
          <w:szCs w:val="20"/>
        </w:rPr>
        <w:t>submit a</w:t>
      </w:r>
      <w:r w:rsidR="008112E8">
        <w:rPr>
          <w:rFonts w:ascii="Times New Roman" w:eastAsia="Times New Roman" w:hAnsi="Times New Roman" w:cs="Times New Roman"/>
          <w:sz w:val="20"/>
          <w:szCs w:val="20"/>
        </w:rPr>
        <w:t>n AmeriCorps</w:t>
      </w:r>
      <w:r w:rsidR="00E27B80">
        <w:rPr>
          <w:rFonts w:ascii="Times New Roman" w:eastAsia="Times New Roman" w:hAnsi="Times New Roman" w:cs="Times New Roman"/>
          <w:sz w:val="20"/>
          <w:szCs w:val="20"/>
        </w:rPr>
        <w:t xml:space="preserve"> </w:t>
      </w:r>
      <w:r w:rsidR="00351D3B">
        <w:rPr>
          <w:rFonts w:ascii="Times New Roman" w:eastAsia="Times New Roman" w:hAnsi="Times New Roman" w:cs="Times New Roman"/>
          <w:sz w:val="20"/>
          <w:szCs w:val="20"/>
        </w:rPr>
        <w:t xml:space="preserve">State Formula Fund </w:t>
      </w:r>
      <w:r w:rsidR="00E27B80">
        <w:rPr>
          <w:rFonts w:ascii="Times New Roman" w:eastAsia="Times New Roman" w:hAnsi="Times New Roman" w:cs="Times New Roman"/>
          <w:sz w:val="20"/>
          <w:szCs w:val="20"/>
        </w:rPr>
        <w:t xml:space="preserve">Notice of Intent to Apply and an AmeriCorps State Formula Fund Grant application </w:t>
      </w:r>
      <w:r w:rsidR="000F2527" w:rsidRPr="00E73CF1">
        <w:rPr>
          <w:rFonts w:ascii="Times New Roman" w:eastAsia="Times New Roman" w:hAnsi="Times New Roman" w:cs="Times New Roman"/>
          <w:sz w:val="20"/>
          <w:szCs w:val="20"/>
        </w:rPr>
        <w:t xml:space="preserve">to the Department of Commerce – </w:t>
      </w:r>
      <w:r w:rsidR="004D30B3">
        <w:rPr>
          <w:rFonts w:ascii="Times New Roman" w:eastAsia="Times New Roman" w:hAnsi="Times New Roman" w:cs="Times New Roman"/>
          <w:sz w:val="20"/>
          <w:szCs w:val="20"/>
        </w:rPr>
        <w:t>ND State Commission</w:t>
      </w:r>
      <w:r w:rsidR="00351D3B">
        <w:rPr>
          <w:rFonts w:ascii="Times New Roman" w:eastAsia="Times New Roman" w:hAnsi="Times New Roman" w:cs="Times New Roman"/>
          <w:sz w:val="20"/>
          <w:szCs w:val="20"/>
        </w:rPr>
        <w:t xml:space="preserve"> by the due dates set by the </w:t>
      </w:r>
      <w:r w:rsidR="004D30B3">
        <w:rPr>
          <w:rFonts w:ascii="Times New Roman" w:eastAsia="Times New Roman" w:hAnsi="Times New Roman" w:cs="Times New Roman"/>
          <w:sz w:val="20"/>
          <w:szCs w:val="20"/>
        </w:rPr>
        <w:t>ND State Commission</w:t>
      </w:r>
      <w:r w:rsidR="000F2527" w:rsidRPr="00E73CF1">
        <w:rPr>
          <w:rFonts w:ascii="Times New Roman" w:eastAsia="Times New Roman" w:hAnsi="Times New Roman" w:cs="Times New Roman"/>
          <w:sz w:val="20"/>
          <w:szCs w:val="20"/>
        </w:rPr>
        <w:t>.</w:t>
      </w:r>
    </w:p>
    <w:p w14:paraId="63BC9A8E" w14:textId="77777777" w:rsidR="000F2527" w:rsidRPr="004266FB" w:rsidRDefault="000F2527" w:rsidP="00624936">
      <w:pPr>
        <w:spacing w:after="0" w:line="240" w:lineRule="auto"/>
        <w:ind w:right="20"/>
        <w:rPr>
          <w:rFonts w:ascii="Arial" w:eastAsia="Arial" w:hAnsi="Arial" w:cs="Arial"/>
          <w:b/>
          <w:bCs/>
          <w:strike/>
          <w:spacing w:val="-1"/>
          <w:sz w:val="20"/>
          <w:szCs w:val="20"/>
        </w:rPr>
      </w:pPr>
    </w:p>
    <w:p w14:paraId="558216DF" w14:textId="77777777" w:rsidR="00523D8F" w:rsidRDefault="00523D8F" w:rsidP="00624936">
      <w:pPr>
        <w:spacing w:after="0" w:line="240" w:lineRule="auto"/>
        <w:ind w:right="20"/>
        <w:rPr>
          <w:rFonts w:ascii="Times New Roman" w:eastAsia="Arial" w:hAnsi="Times New Roman" w:cs="Times New Roman"/>
          <w:b/>
          <w:bCs/>
          <w:spacing w:val="-1"/>
          <w:sz w:val="24"/>
          <w:szCs w:val="24"/>
        </w:rPr>
      </w:pPr>
    </w:p>
    <w:p w14:paraId="7AB44851" w14:textId="77777777" w:rsidR="00523D8F" w:rsidRDefault="00523D8F" w:rsidP="00624936">
      <w:pPr>
        <w:spacing w:after="0" w:line="240" w:lineRule="auto"/>
        <w:ind w:right="20"/>
        <w:rPr>
          <w:rFonts w:ascii="Times New Roman" w:eastAsia="Arial" w:hAnsi="Times New Roman" w:cs="Times New Roman"/>
          <w:b/>
          <w:bCs/>
          <w:spacing w:val="-1"/>
          <w:sz w:val="24"/>
          <w:szCs w:val="24"/>
        </w:rPr>
      </w:pPr>
    </w:p>
    <w:p w14:paraId="71474D6C" w14:textId="77777777" w:rsidR="00523D8F" w:rsidRDefault="00523D8F" w:rsidP="00624936">
      <w:pPr>
        <w:spacing w:after="0" w:line="240" w:lineRule="auto"/>
        <w:ind w:right="20"/>
        <w:rPr>
          <w:rFonts w:ascii="Times New Roman" w:eastAsia="Arial" w:hAnsi="Times New Roman" w:cs="Times New Roman"/>
          <w:b/>
          <w:bCs/>
          <w:spacing w:val="-1"/>
          <w:sz w:val="24"/>
          <w:szCs w:val="24"/>
        </w:rPr>
      </w:pPr>
    </w:p>
    <w:p w14:paraId="57722E21" w14:textId="77777777" w:rsidR="00523D8F" w:rsidRDefault="00523D8F" w:rsidP="00624936">
      <w:pPr>
        <w:spacing w:after="0" w:line="240" w:lineRule="auto"/>
        <w:ind w:right="20"/>
        <w:rPr>
          <w:rFonts w:ascii="Times New Roman" w:eastAsia="Arial" w:hAnsi="Times New Roman" w:cs="Times New Roman"/>
          <w:b/>
          <w:bCs/>
          <w:spacing w:val="-1"/>
          <w:sz w:val="24"/>
          <w:szCs w:val="24"/>
        </w:rPr>
      </w:pPr>
    </w:p>
    <w:p w14:paraId="5260989B" w14:textId="77777777" w:rsidR="00523D8F" w:rsidRDefault="00523D8F" w:rsidP="00624936">
      <w:pPr>
        <w:spacing w:after="0" w:line="240" w:lineRule="auto"/>
        <w:ind w:right="20"/>
        <w:rPr>
          <w:rFonts w:ascii="Times New Roman" w:eastAsia="Arial" w:hAnsi="Times New Roman" w:cs="Times New Roman"/>
          <w:b/>
          <w:bCs/>
          <w:spacing w:val="-1"/>
          <w:sz w:val="24"/>
          <w:szCs w:val="24"/>
        </w:rPr>
      </w:pPr>
    </w:p>
    <w:p w14:paraId="5ECB4C5F" w14:textId="77777777" w:rsidR="00523D8F" w:rsidRDefault="00523D8F" w:rsidP="00624936">
      <w:pPr>
        <w:spacing w:after="0" w:line="240" w:lineRule="auto"/>
        <w:ind w:right="20"/>
        <w:rPr>
          <w:rFonts w:ascii="Times New Roman" w:eastAsia="Arial" w:hAnsi="Times New Roman" w:cs="Times New Roman"/>
          <w:b/>
          <w:bCs/>
          <w:spacing w:val="-1"/>
          <w:sz w:val="24"/>
          <w:szCs w:val="24"/>
        </w:rPr>
      </w:pPr>
    </w:p>
    <w:p w14:paraId="383DBF17" w14:textId="77777777" w:rsidR="00624936" w:rsidRPr="00921086" w:rsidRDefault="0034381A" w:rsidP="00624936">
      <w:pPr>
        <w:spacing w:after="0" w:line="240" w:lineRule="auto"/>
        <w:ind w:right="20"/>
        <w:rPr>
          <w:rFonts w:ascii="Times New Roman" w:eastAsia="Arial" w:hAnsi="Times New Roman" w:cs="Times New Roman"/>
          <w:b/>
          <w:bCs/>
          <w:sz w:val="24"/>
          <w:szCs w:val="24"/>
        </w:rPr>
      </w:pPr>
      <w:r w:rsidRPr="00921086">
        <w:rPr>
          <w:rFonts w:ascii="Times New Roman" w:eastAsia="Arial" w:hAnsi="Times New Roman" w:cs="Times New Roman"/>
          <w:b/>
          <w:bCs/>
          <w:spacing w:val="-1"/>
          <w:sz w:val="24"/>
          <w:szCs w:val="24"/>
        </w:rPr>
        <w:lastRenderedPageBreak/>
        <w:t>S</w:t>
      </w:r>
      <w:r w:rsidRPr="00921086">
        <w:rPr>
          <w:rFonts w:ascii="Times New Roman" w:eastAsia="Arial" w:hAnsi="Times New Roman" w:cs="Times New Roman"/>
          <w:b/>
          <w:bCs/>
          <w:sz w:val="24"/>
          <w:szCs w:val="24"/>
        </w:rPr>
        <w:t>UB</w:t>
      </w:r>
      <w:r w:rsidRPr="00921086">
        <w:rPr>
          <w:rFonts w:ascii="Times New Roman" w:eastAsia="Arial" w:hAnsi="Times New Roman" w:cs="Times New Roman"/>
          <w:b/>
          <w:bCs/>
          <w:spacing w:val="4"/>
          <w:sz w:val="24"/>
          <w:szCs w:val="24"/>
        </w:rPr>
        <w:t>M</w:t>
      </w:r>
      <w:r w:rsidRPr="00921086">
        <w:rPr>
          <w:rFonts w:ascii="Times New Roman" w:eastAsia="Arial" w:hAnsi="Times New Roman" w:cs="Times New Roman"/>
          <w:b/>
          <w:bCs/>
          <w:spacing w:val="-3"/>
          <w:sz w:val="24"/>
          <w:szCs w:val="24"/>
        </w:rPr>
        <w:t>I</w:t>
      </w:r>
      <w:r w:rsidRPr="00921086">
        <w:rPr>
          <w:rFonts w:ascii="Times New Roman" w:eastAsia="Arial" w:hAnsi="Times New Roman" w:cs="Times New Roman"/>
          <w:b/>
          <w:bCs/>
          <w:spacing w:val="1"/>
          <w:sz w:val="24"/>
          <w:szCs w:val="24"/>
        </w:rPr>
        <w:t>T</w:t>
      </w:r>
      <w:r w:rsidRPr="00921086">
        <w:rPr>
          <w:rFonts w:ascii="Times New Roman" w:eastAsia="Arial" w:hAnsi="Times New Roman" w:cs="Times New Roman"/>
          <w:b/>
          <w:bCs/>
          <w:spacing w:val="3"/>
          <w:sz w:val="24"/>
          <w:szCs w:val="24"/>
        </w:rPr>
        <w:t>T</w:t>
      </w:r>
      <w:r w:rsidRPr="00921086">
        <w:rPr>
          <w:rFonts w:ascii="Times New Roman" w:eastAsia="Arial" w:hAnsi="Times New Roman" w:cs="Times New Roman"/>
          <w:b/>
          <w:bCs/>
          <w:sz w:val="24"/>
          <w:szCs w:val="24"/>
        </w:rPr>
        <w:t>ING</w:t>
      </w:r>
      <w:r w:rsidRPr="00921086">
        <w:rPr>
          <w:rFonts w:ascii="Times New Roman" w:eastAsia="Arial" w:hAnsi="Times New Roman" w:cs="Times New Roman"/>
          <w:b/>
          <w:bCs/>
          <w:spacing w:val="-11"/>
          <w:sz w:val="24"/>
          <w:szCs w:val="24"/>
        </w:rPr>
        <w:t xml:space="preserve"> </w:t>
      </w:r>
      <w:r w:rsidRPr="00921086">
        <w:rPr>
          <w:rFonts w:ascii="Times New Roman" w:eastAsia="Arial" w:hAnsi="Times New Roman" w:cs="Times New Roman"/>
          <w:b/>
          <w:bCs/>
          <w:spacing w:val="2"/>
          <w:sz w:val="24"/>
          <w:szCs w:val="24"/>
        </w:rPr>
        <w:t>Y</w:t>
      </w:r>
      <w:r w:rsidRPr="00921086">
        <w:rPr>
          <w:rFonts w:ascii="Times New Roman" w:eastAsia="Arial" w:hAnsi="Times New Roman" w:cs="Times New Roman"/>
          <w:b/>
          <w:bCs/>
          <w:spacing w:val="1"/>
          <w:sz w:val="24"/>
          <w:szCs w:val="24"/>
        </w:rPr>
        <w:t>O</w:t>
      </w:r>
      <w:r w:rsidRPr="00921086">
        <w:rPr>
          <w:rFonts w:ascii="Times New Roman" w:eastAsia="Arial" w:hAnsi="Times New Roman" w:cs="Times New Roman"/>
          <w:b/>
          <w:bCs/>
          <w:sz w:val="24"/>
          <w:szCs w:val="24"/>
        </w:rPr>
        <w:t>UR</w:t>
      </w:r>
      <w:r w:rsidRPr="00921086">
        <w:rPr>
          <w:rFonts w:ascii="Times New Roman" w:eastAsia="Arial" w:hAnsi="Times New Roman" w:cs="Times New Roman"/>
          <w:b/>
          <w:bCs/>
          <w:spacing w:val="-4"/>
          <w:sz w:val="24"/>
          <w:szCs w:val="24"/>
        </w:rPr>
        <w:t xml:space="preserve"> </w:t>
      </w:r>
      <w:r w:rsidRPr="00921086">
        <w:rPr>
          <w:rFonts w:ascii="Times New Roman" w:eastAsia="Arial" w:hAnsi="Times New Roman" w:cs="Times New Roman"/>
          <w:b/>
          <w:bCs/>
          <w:spacing w:val="-5"/>
          <w:sz w:val="24"/>
          <w:szCs w:val="24"/>
        </w:rPr>
        <w:t>A</w:t>
      </w:r>
      <w:r w:rsidRPr="00921086">
        <w:rPr>
          <w:rFonts w:ascii="Times New Roman" w:eastAsia="Arial" w:hAnsi="Times New Roman" w:cs="Times New Roman"/>
          <w:b/>
          <w:bCs/>
          <w:spacing w:val="2"/>
          <w:sz w:val="24"/>
          <w:szCs w:val="24"/>
        </w:rPr>
        <w:t>PP</w:t>
      </w:r>
      <w:r w:rsidRPr="00921086">
        <w:rPr>
          <w:rFonts w:ascii="Times New Roman" w:eastAsia="Arial" w:hAnsi="Times New Roman" w:cs="Times New Roman"/>
          <w:b/>
          <w:bCs/>
          <w:spacing w:val="1"/>
          <w:sz w:val="24"/>
          <w:szCs w:val="24"/>
        </w:rPr>
        <w:t>L</w:t>
      </w:r>
      <w:r w:rsidRPr="00921086">
        <w:rPr>
          <w:rFonts w:ascii="Times New Roman" w:eastAsia="Arial" w:hAnsi="Times New Roman" w:cs="Times New Roman"/>
          <w:b/>
          <w:bCs/>
          <w:sz w:val="24"/>
          <w:szCs w:val="24"/>
        </w:rPr>
        <w:t>I</w:t>
      </w:r>
      <w:r w:rsidRPr="00921086">
        <w:rPr>
          <w:rFonts w:ascii="Times New Roman" w:eastAsia="Arial" w:hAnsi="Times New Roman" w:cs="Times New Roman"/>
          <w:b/>
          <w:bCs/>
          <w:spacing w:val="3"/>
          <w:sz w:val="24"/>
          <w:szCs w:val="24"/>
        </w:rPr>
        <w:t>C</w:t>
      </w:r>
      <w:r w:rsidRPr="00921086">
        <w:rPr>
          <w:rFonts w:ascii="Times New Roman" w:eastAsia="Arial" w:hAnsi="Times New Roman" w:cs="Times New Roman"/>
          <w:b/>
          <w:bCs/>
          <w:spacing w:val="-7"/>
          <w:sz w:val="24"/>
          <w:szCs w:val="24"/>
        </w:rPr>
        <w:t>A</w:t>
      </w:r>
      <w:r w:rsidRPr="00921086">
        <w:rPr>
          <w:rFonts w:ascii="Times New Roman" w:eastAsia="Arial" w:hAnsi="Times New Roman" w:cs="Times New Roman"/>
          <w:b/>
          <w:bCs/>
          <w:spacing w:val="3"/>
          <w:sz w:val="24"/>
          <w:szCs w:val="24"/>
        </w:rPr>
        <w:t>T</w:t>
      </w:r>
      <w:r w:rsidRPr="00921086">
        <w:rPr>
          <w:rFonts w:ascii="Times New Roman" w:eastAsia="Arial" w:hAnsi="Times New Roman" w:cs="Times New Roman"/>
          <w:b/>
          <w:bCs/>
          <w:sz w:val="24"/>
          <w:szCs w:val="24"/>
        </w:rPr>
        <w:t>I</w:t>
      </w:r>
      <w:r w:rsidRPr="00921086">
        <w:rPr>
          <w:rFonts w:ascii="Times New Roman" w:eastAsia="Arial" w:hAnsi="Times New Roman" w:cs="Times New Roman"/>
          <w:b/>
          <w:bCs/>
          <w:spacing w:val="3"/>
          <w:sz w:val="24"/>
          <w:szCs w:val="24"/>
        </w:rPr>
        <w:t>O</w:t>
      </w:r>
      <w:r w:rsidRPr="00921086">
        <w:rPr>
          <w:rFonts w:ascii="Times New Roman" w:eastAsia="Arial" w:hAnsi="Times New Roman" w:cs="Times New Roman"/>
          <w:b/>
          <w:bCs/>
          <w:sz w:val="24"/>
          <w:szCs w:val="24"/>
        </w:rPr>
        <w:t>N</w:t>
      </w:r>
      <w:r w:rsidRPr="00921086">
        <w:rPr>
          <w:rFonts w:ascii="Times New Roman" w:eastAsia="Arial" w:hAnsi="Times New Roman" w:cs="Times New Roman"/>
          <w:b/>
          <w:bCs/>
          <w:spacing w:val="-14"/>
          <w:sz w:val="24"/>
          <w:szCs w:val="24"/>
        </w:rPr>
        <w:t xml:space="preserve"> </w:t>
      </w:r>
      <w:r w:rsidRPr="00921086">
        <w:rPr>
          <w:rFonts w:ascii="Times New Roman" w:eastAsia="Arial" w:hAnsi="Times New Roman" w:cs="Times New Roman"/>
          <w:b/>
          <w:bCs/>
          <w:sz w:val="24"/>
          <w:szCs w:val="24"/>
        </w:rPr>
        <w:t xml:space="preserve">IN </w:t>
      </w:r>
      <w:r w:rsidRPr="00921086">
        <w:rPr>
          <w:rFonts w:ascii="Times New Roman" w:eastAsia="Arial" w:hAnsi="Times New Roman" w:cs="Times New Roman"/>
          <w:b/>
          <w:bCs/>
          <w:spacing w:val="-1"/>
          <w:sz w:val="24"/>
          <w:szCs w:val="24"/>
        </w:rPr>
        <w:t>E</w:t>
      </w:r>
      <w:r w:rsidRPr="00921086">
        <w:rPr>
          <w:rFonts w:ascii="Times New Roman" w:eastAsia="Arial" w:hAnsi="Times New Roman" w:cs="Times New Roman"/>
          <w:b/>
          <w:bCs/>
          <w:spacing w:val="1"/>
          <w:sz w:val="24"/>
          <w:szCs w:val="24"/>
        </w:rPr>
        <w:t>G</w:t>
      </w:r>
      <w:r w:rsidRPr="00921086">
        <w:rPr>
          <w:rFonts w:ascii="Times New Roman" w:eastAsia="Arial" w:hAnsi="Times New Roman" w:cs="Times New Roman"/>
          <w:b/>
          <w:bCs/>
          <w:spacing w:val="5"/>
          <w:sz w:val="24"/>
          <w:szCs w:val="24"/>
        </w:rPr>
        <w:t>R</w:t>
      </w:r>
      <w:r w:rsidRPr="00921086">
        <w:rPr>
          <w:rFonts w:ascii="Times New Roman" w:eastAsia="Arial" w:hAnsi="Times New Roman" w:cs="Times New Roman"/>
          <w:b/>
          <w:bCs/>
          <w:spacing w:val="-5"/>
          <w:sz w:val="24"/>
          <w:szCs w:val="24"/>
        </w:rPr>
        <w:t>A</w:t>
      </w:r>
      <w:r w:rsidRPr="00921086">
        <w:rPr>
          <w:rFonts w:ascii="Times New Roman" w:eastAsia="Arial" w:hAnsi="Times New Roman" w:cs="Times New Roman"/>
          <w:b/>
          <w:bCs/>
          <w:sz w:val="24"/>
          <w:szCs w:val="24"/>
        </w:rPr>
        <w:t>N</w:t>
      </w:r>
      <w:r w:rsidRPr="00921086">
        <w:rPr>
          <w:rFonts w:ascii="Times New Roman" w:eastAsia="Arial" w:hAnsi="Times New Roman" w:cs="Times New Roman"/>
          <w:b/>
          <w:bCs/>
          <w:spacing w:val="3"/>
          <w:sz w:val="24"/>
          <w:szCs w:val="24"/>
        </w:rPr>
        <w:t>T</w:t>
      </w:r>
      <w:r w:rsidRPr="00921086">
        <w:rPr>
          <w:rFonts w:ascii="Times New Roman" w:eastAsia="Arial" w:hAnsi="Times New Roman" w:cs="Times New Roman"/>
          <w:b/>
          <w:bCs/>
          <w:sz w:val="24"/>
          <w:szCs w:val="24"/>
        </w:rPr>
        <w:t xml:space="preserve">S </w:t>
      </w:r>
    </w:p>
    <w:p w14:paraId="33D8A262" w14:textId="77777777" w:rsidR="00754A83" w:rsidRPr="009B42A3" w:rsidRDefault="00754A83" w:rsidP="00624936">
      <w:pPr>
        <w:spacing w:after="0" w:line="240" w:lineRule="auto"/>
        <w:ind w:right="20"/>
        <w:rPr>
          <w:rFonts w:ascii="Times New Roman" w:eastAsia="Arial" w:hAnsi="Times New Roman" w:cs="Times New Roman"/>
          <w:b/>
          <w:bCs/>
          <w:sz w:val="12"/>
          <w:szCs w:val="12"/>
        </w:rPr>
      </w:pPr>
    </w:p>
    <w:p w14:paraId="18DA58F4" w14:textId="77777777" w:rsidR="008E650C" w:rsidRDefault="00754A83" w:rsidP="00D242F3">
      <w:pPr>
        <w:spacing w:after="0" w:line="240" w:lineRule="auto"/>
        <w:ind w:right="-20"/>
        <w:rPr>
          <w:rFonts w:ascii="Times New Roman" w:hAnsi="Times New Roman" w:cs="Times New Roman"/>
          <w:color w:val="000000"/>
          <w:sz w:val="20"/>
          <w:szCs w:val="20"/>
        </w:rPr>
      </w:pPr>
      <w:r w:rsidRPr="00C12658">
        <w:rPr>
          <w:rFonts w:ascii="Times New Roman" w:eastAsia="Times New Roman" w:hAnsi="Times New Roman" w:cs="Times New Roman"/>
          <w:spacing w:val="-1"/>
          <w:sz w:val="20"/>
          <w:szCs w:val="20"/>
        </w:rPr>
        <w:t>A</w:t>
      </w:r>
      <w:r w:rsidRPr="00C12658">
        <w:rPr>
          <w:rFonts w:ascii="Times New Roman" w:eastAsia="Times New Roman" w:hAnsi="Times New Roman" w:cs="Times New Roman"/>
          <w:sz w:val="20"/>
          <w:szCs w:val="20"/>
        </w:rPr>
        <w:t>pp</w:t>
      </w:r>
      <w:r w:rsidRPr="00C12658">
        <w:rPr>
          <w:rFonts w:ascii="Times New Roman" w:eastAsia="Times New Roman" w:hAnsi="Times New Roman" w:cs="Times New Roman"/>
          <w:spacing w:val="1"/>
          <w:sz w:val="20"/>
          <w:szCs w:val="20"/>
        </w:rPr>
        <w:t>li</w:t>
      </w:r>
      <w:r w:rsidRPr="00C12658">
        <w:rPr>
          <w:rFonts w:ascii="Times New Roman" w:eastAsia="Times New Roman" w:hAnsi="Times New Roman" w:cs="Times New Roman"/>
          <w:spacing w:val="-2"/>
          <w:sz w:val="20"/>
          <w:szCs w:val="20"/>
        </w:rPr>
        <w:t>c</w:t>
      </w:r>
      <w:r w:rsidRPr="00C12658">
        <w:rPr>
          <w:rFonts w:ascii="Times New Roman" w:eastAsia="Times New Roman" w:hAnsi="Times New Roman" w:cs="Times New Roman"/>
          <w:sz w:val="20"/>
          <w:szCs w:val="20"/>
        </w:rPr>
        <w:t>an</w:t>
      </w:r>
      <w:r w:rsidRPr="00C12658">
        <w:rPr>
          <w:rFonts w:ascii="Times New Roman" w:eastAsia="Times New Roman" w:hAnsi="Times New Roman" w:cs="Times New Roman"/>
          <w:spacing w:val="-1"/>
          <w:sz w:val="20"/>
          <w:szCs w:val="20"/>
        </w:rPr>
        <w:t>t</w:t>
      </w:r>
      <w:r w:rsidRPr="00C12658">
        <w:rPr>
          <w:rFonts w:ascii="Times New Roman" w:eastAsia="Times New Roman" w:hAnsi="Times New Roman" w:cs="Times New Roman"/>
          <w:sz w:val="20"/>
          <w:szCs w:val="20"/>
        </w:rPr>
        <w:t>s</w:t>
      </w:r>
      <w:r w:rsidRPr="00C12658">
        <w:rPr>
          <w:rFonts w:ascii="Times New Roman" w:eastAsia="Times New Roman" w:hAnsi="Times New Roman" w:cs="Times New Roman"/>
          <w:spacing w:val="1"/>
          <w:sz w:val="20"/>
          <w:szCs w:val="20"/>
        </w:rPr>
        <w:t xml:space="preserve"> </w:t>
      </w:r>
      <w:r w:rsidRPr="00C12658">
        <w:rPr>
          <w:rFonts w:ascii="Times New Roman" w:eastAsia="Times New Roman" w:hAnsi="Times New Roman" w:cs="Times New Roman"/>
          <w:spacing w:val="-4"/>
          <w:sz w:val="20"/>
          <w:szCs w:val="20"/>
        </w:rPr>
        <w:t>m</w:t>
      </w:r>
      <w:r w:rsidRPr="00C12658">
        <w:rPr>
          <w:rFonts w:ascii="Times New Roman" w:eastAsia="Times New Roman" w:hAnsi="Times New Roman" w:cs="Times New Roman"/>
          <w:sz w:val="20"/>
          <w:szCs w:val="20"/>
        </w:rPr>
        <w:t>ust</w:t>
      </w:r>
      <w:r w:rsidRPr="00C12658">
        <w:rPr>
          <w:rFonts w:ascii="Times New Roman" w:eastAsia="Times New Roman" w:hAnsi="Times New Roman" w:cs="Times New Roman"/>
          <w:spacing w:val="1"/>
          <w:sz w:val="20"/>
          <w:szCs w:val="20"/>
        </w:rPr>
        <w:t xml:space="preserve"> </w:t>
      </w:r>
      <w:r w:rsidRPr="00C12658">
        <w:rPr>
          <w:rFonts w:ascii="Times New Roman" w:eastAsia="Times New Roman" w:hAnsi="Times New Roman" w:cs="Times New Roman"/>
          <w:sz w:val="20"/>
          <w:szCs w:val="20"/>
        </w:rPr>
        <w:t>sub</w:t>
      </w:r>
      <w:r w:rsidRPr="00C12658">
        <w:rPr>
          <w:rFonts w:ascii="Times New Roman" w:eastAsia="Times New Roman" w:hAnsi="Times New Roman" w:cs="Times New Roman"/>
          <w:spacing w:val="-4"/>
          <w:sz w:val="20"/>
          <w:szCs w:val="20"/>
        </w:rPr>
        <w:t>m</w:t>
      </w:r>
      <w:r w:rsidRPr="00C12658">
        <w:rPr>
          <w:rFonts w:ascii="Times New Roman" w:eastAsia="Times New Roman" w:hAnsi="Times New Roman" w:cs="Times New Roman"/>
          <w:spacing w:val="1"/>
          <w:sz w:val="20"/>
          <w:szCs w:val="20"/>
        </w:rPr>
        <w:t>i</w:t>
      </w:r>
      <w:r w:rsidRPr="00C12658">
        <w:rPr>
          <w:rFonts w:ascii="Times New Roman" w:eastAsia="Times New Roman" w:hAnsi="Times New Roman" w:cs="Times New Roman"/>
          <w:sz w:val="20"/>
          <w:szCs w:val="20"/>
        </w:rPr>
        <w:t>t</w:t>
      </w:r>
      <w:r w:rsidRPr="00C12658">
        <w:rPr>
          <w:rFonts w:ascii="Times New Roman" w:eastAsia="Times New Roman" w:hAnsi="Times New Roman" w:cs="Times New Roman"/>
          <w:spacing w:val="-1"/>
          <w:sz w:val="20"/>
          <w:szCs w:val="20"/>
        </w:rPr>
        <w:t xml:space="preserve"> </w:t>
      </w:r>
      <w:r w:rsidRPr="00C12658">
        <w:rPr>
          <w:rFonts w:ascii="Times New Roman" w:eastAsia="Times New Roman" w:hAnsi="Times New Roman" w:cs="Times New Roman"/>
          <w:spacing w:val="1"/>
          <w:sz w:val="20"/>
          <w:szCs w:val="20"/>
        </w:rPr>
        <w:t>t</w:t>
      </w:r>
      <w:r w:rsidRPr="00C12658">
        <w:rPr>
          <w:rFonts w:ascii="Times New Roman" w:eastAsia="Times New Roman" w:hAnsi="Times New Roman" w:cs="Times New Roman"/>
          <w:sz w:val="20"/>
          <w:szCs w:val="20"/>
        </w:rPr>
        <w:t>h</w:t>
      </w:r>
      <w:r w:rsidRPr="00C12658">
        <w:rPr>
          <w:rFonts w:ascii="Times New Roman" w:eastAsia="Times New Roman" w:hAnsi="Times New Roman" w:cs="Times New Roman"/>
          <w:spacing w:val="-2"/>
          <w:sz w:val="20"/>
          <w:szCs w:val="20"/>
        </w:rPr>
        <w:t>e</w:t>
      </w:r>
      <w:r w:rsidRPr="00C12658">
        <w:rPr>
          <w:rFonts w:ascii="Times New Roman" w:eastAsia="Times New Roman" w:hAnsi="Times New Roman" w:cs="Times New Roman"/>
          <w:spacing w:val="1"/>
          <w:sz w:val="20"/>
          <w:szCs w:val="20"/>
        </w:rPr>
        <w:t>i</w:t>
      </w:r>
      <w:r w:rsidRPr="00C12658">
        <w:rPr>
          <w:rFonts w:ascii="Times New Roman" w:eastAsia="Times New Roman" w:hAnsi="Times New Roman" w:cs="Times New Roman"/>
          <w:sz w:val="20"/>
          <w:szCs w:val="20"/>
        </w:rPr>
        <w:t>r</w:t>
      </w:r>
      <w:r w:rsidRPr="00C12658">
        <w:rPr>
          <w:rFonts w:ascii="Times New Roman" w:eastAsia="Times New Roman" w:hAnsi="Times New Roman" w:cs="Times New Roman"/>
          <w:spacing w:val="1"/>
          <w:sz w:val="20"/>
          <w:szCs w:val="20"/>
        </w:rPr>
        <w:t xml:space="preserve"> </w:t>
      </w:r>
      <w:r w:rsidRPr="00C12658">
        <w:rPr>
          <w:rFonts w:ascii="Times New Roman" w:eastAsia="Times New Roman" w:hAnsi="Times New Roman" w:cs="Times New Roman"/>
          <w:spacing w:val="-2"/>
          <w:sz w:val="20"/>
          <w:szCs w:val="20"/>
        </w:rPr>
        <w:t>a</w:t>
      </w:r>
      <w:r w:rsidRPr="00C12658">
        <w:rPr>
          <w:rFonts w:ascii="Times New Roman" w:eastAsia="Times New Roman" w:hAnsi="Times New Roman" w:cs="Times New Roman"/>
          <w:sz w:val="20"/>
          <w:szCs w:val="20"/>
        </w:rPr>
        <w:t>pp</w:t>
      </w:r>
      <w:r w:rsidRPr="00C12658">
        <w:rPr>
          <w:rFonts w:ascii="Times New Roman" w:eastAsia="Times New Roman" w:hAnsi="Times New Roman" w:cs="Times New Roman"/>
          <w:spacing w:val="-1"/>
          <w:sz w:val="20"/>
          <w:szCs w:val="20"/>
        </w:rPr>
        <w:t>l</w:t>
      </w:r>
      <w:r w:rsidRPr="00C12658">
        <w:rPr>
          <w:rFonts w:ascii="Times New Roman" w:eastAsia="Times New Roman" w:hAnsi="Times New Roman" w:cs="Times New Roman"/>
          <w:spacing w:val="1"/>
          <w:sz w:val="20"/>
          <w:szCs w:val="20"/>
        </w:rPr>
        <w:t>i</w:t>
      </w:r>
      <w:r w:rsidRPr="00C12658">
        <w:rPr>
          <w:rFonts w:ascii="Times New Roman" w:eastAsia="Times New Roman" w:hAnsi="Times New Roman" w:cs="Times New Roman"/>
          <w:sz w:val="20"/>
          <w:szCs w:val="20"/>
        </w:rPr>
        <w:t>c</w:t>
      </w:r>
      <w:r w:rsidRPr="00C12658">
        <w:rPr>
          <w:rFonts w:ascii="Times New Roman" w:eastAsia="Times New Roman" w:hAnsi="Times New Roman" w:cs="Times New Roman"/>
          <w:spacing w:val="-2"/>
          <w:sz w:val="20"/>
          <w:szCs w:val="20"/>
        </w:rPr>
        <w:t>a</w:t>
      </w:r>
      <w:r w:rsidRPr="00C12658">
        <w:rPr>
          <w:rFonts w:ascii="Times New Roman" w:eastAsia="Times New Roman" w:hAnsi="Times New Roman" w:cs="Times New Roman"/>
          <w:spacing w:val="1"/>
          <w:sz w:val="20"/>
          <w:szCs w:val="20"/>
        </w:rPr>
        <w:t>t</w:t>
      </w:r>
      <w:r w:rsidRPr="00C12658">
        <w:rPr>
          <w:rFonts w:ascii="Times New Roman" w:eastAsia="Times New Roman" w:hAnsi="Times New Roman" w:cs="Times New Roman"/>
          <w:spacing w:val="-1"/>
          <w:sz w:val="20"/>
          <w:szCs w:val="20"/>
        </w:rPr>
        <w:t>i</w:t>
      </w:r>
      <w:r w:rsidRPr="00C12658">
        <w:rPr>
          <w:rFonts w:ascii="Times New Roman" w:eastAsia="Times New Roman" w:hAnsi="Times New Roman" w:cs="Times New Roman"/>
          <w:sz w:val="20"/>
          <w:szCs w:val="20"/>
        </w:rPr>
        <w:t>ons</w:t>
      </w:r>
      <w:r w:rsidRPr="00C12658">
        <w:rPr>
          <w:rFonts w:ascii="Times New Roman" w:eastAsia="Times New Roman" w:hAnsi="Times New Roman" w:cs="Times New Roman"/>
          <w:spacing w:val="-2"/>
          <w:sz w:val="20"/>
          <w:szCs w:val="20"/>
        </w:rPr>
        <w:t xml:space="preserve"> </w:t>
      </w:r>
      <w:r w:rsidRPr="00C12658">
        <w:rPr>
          <w:rFonts w:ascii="Times New Roman" w:eastAsia="Times New Roman" w:hAnsi="Times New Roman" w:cs="Times New Roman"/>
          <w:sz w:val="20"/>
          <w:szCs w:val="20"/>
        </w:rPr>
        <w:t>e</w:t>
      </w:r>
      <w:r w:rsidRPr="00C12658">
        <w:rPr>
          <w:rFonts w:ascii="Times New Roman" w:eastAsia="Times New Roman" w:hAnsi="Times New Roman" w:cs="Times New Roman"/>
          <w:spacing w:val="1"/>
          <w:sz w:val="20"/>
          <w:szCs w:val="20"/>
        </w:rPr>
        <w:t>l</w:t>
      </w:r>
      <w:r w:rsidRPr="00C12658">
        <w:rPr>
          <w:rFonts w:ascii="Times New Roman" w:eastAsia="Times New Roman" w:hAnsi="Times New Roman" w:cs="Times New Roman"/>
          <w:spacing w:val="-2"/>
          <w:sz w:val="20"/>
          <w:szCs w:val="20"/>
        </w:rPr>
        <w:t>e</w:t>
      </w:r>
      <w:r w:rsidRPr="00C12658">
        <w:rPr>
          <w:rFonts w:ascii="Times New Roman" w:eastAsia="Times New Roman" w:hAnsi="Times New Roman" w:cs="Times New Roman"/>
          <w:sz w:val="20"/>
          <w:szCs w:val="20"/>
        </w:rPr>
        <w:t>c</w:t>
      </w:r>
      <w:r w:rsidRPr="00C12658">
        <w:rPr>
          <w:rFonts w:ascii="Times New Roman" w:eastAsia="Times New Roman" w:hAnsi="Times New Roman" w:cs="Times New Roman"/>
          <w:spacing w:val="-1"/>
          <w:sz w:val="20"/>
          <w:szCs w:val="20"/>
        </w:rPr>
        <w:t>t</w:t>
      </w:r>
      <w:r w:rsidRPr="00C12658">
        <w:rPr>
          <w:rFonts w:ascii="Times New Roman" w:eastAsia="Times New Roman" w:hAnsi="Times New Roman" w:cs="Times New Roman"/>
          <w:spacing w:val="1"/>
          <w:sz w:val="20"/>
          <w:szCs w:val="20"/>
        </w:rPr>
        <w:t>r</w:t>
      </w:r>
      <w:r w:rsidRPr="00C12658">
        <w:rPr>
          <w:rFonts w:ascii="Times New Roman" w:eastAsia="Times New Roman" w:hAnsi="Times New Roman" w:cs="Times New Roman"/>
          <w:sz w:val="20"/>
          <w:szCs w:val="20"/>
        </w:rPr>
        <w:t>o</w:t>
      </w:r>
      <w:r w:rsidRPr="00C12658">
        <w:rPr>
          <w:rFonts w:ascii="Times New Roman" w:eastAsia="Times New Roman" w:hAnsi="Times New Roman" w:cs="Times New Roman"/>
          <w:spacing w:val="-2"/>
          <w:sz w:val="20"/>
          <w:szCs w:val="20"/>
        </w:rPr>
        <w:t>n</w:t>
      </w:r>
      <w:r w:rsidRPr="00C12658">
        <w:rPr>
          <w:rFonts w:ascii="Times New Roman" w:eastAsia="Times New Roman" w:hAnsi="Times New Roman" w:cs="Times New Roman"/>
          <w:spacing w:val="1"/>
          <w:sz w:val="20"/>
          <w:szCs w:val="20"/>
        </w:rPr>
        <w:t>i</w:t>
      </w:r>
      <w:r w:rsidRPr="00C12658">
        <w:rPr>
          <w:rFonts w:ascii="Times New Roman" w:eastAsia="Times New Roman" w:hAnsi="Times New Roman" w:cs="Times New Roman"/>
          <w:sz w:val="20"/>
          <w:szCs w:val="20"/>
        </w:rPr>
        <w:t>c</w:t>
      </w:r>
      <w:r w:rsidRPr="00C12658">
        <w:rPr>
          <w:rFonts w:ascii="Times New Roman" w:eastAsia="Times New Roman" w:hAnsi="Times New Roman" w:cs="Times New Roman"/>
          <w:spacing w:val="-2"/>
          <w:sz w:val="20"/>
          <w:szCs w:val="20"/>
        </w:rPr>
        <w:t>a</w:t>
      </w:r>
      <w:r w:rsidRPr="00C12658">
        <w:rPr>
          <w:rFonts w:ascii="Times New Roman" w:eastAsia="Times New Roman" w:hAnsi="Times New Roman" w:cs="Times New Roman"/>
          <w:spacing w:val="1"/>
          <w:sz w:val="20"/>
          <w:szCs w:val="20"/>
        </w:rPr>
        <w:t>l</w:t>
      </w:r>
      <w:r w:rsidRPr="00C12658">
        <w:rPr>
          <w:rFonts w:ascii="Times New Roman" w:eastAsia="Times New Roman" w:hAnsi="Times New Roman" w:cs="Times New Roman"/>
          <w:spacing w:val="-1"/>
          <w:sz w:val="20"/>
          <w:szCs w:val="20"/>
        </w:rPr>
        <w:t>l</w:t>
      </w:r>
      <w:r w:rsidRPr="00C12658">
        <w:rPr>
          <w:rFonts w:ascii="Times New Roman" w:eastAsia="Times New Roman" w:hAnsi="Times New Roman" w:cs="Times New Roman"/>
          <w:sz w:val="20"/>
          <w:szCs w:val="20"/>
        </w:rPr>
        <w:t xml:space="preserve">y </w:t>
      </w:r>
      <w:r w:rsidRPr="00C12658">
        <w:rPr>
          <w:rFonts w:ascii="Times New Roman" w:eastAsia="Times New Roman" w:hAnsi="Times New Roman" w:cs="Times New Roman"/>
          <w:spacing w:val="-2"/>
          <w:sz w:val="20"/>
          <w:szCs w:val="20"/>
        </w:rPr>
        <w:t>v</w:t>
      </w:r>
      <w:r w:rsidRPr="00C12658">
        <w:rPr>
          <w:rFonts w:ascii="Times New Roman" w:eastAsia="Times New Roman" w:hAnsi="Times New Roman" w:cs="Times New Roman"/>
          <w:spacing w:val="1"/>
          <w:sz w:val="20"/>
          <w:szCs w:val="20"/>
        </w:rPr>
        <w:t>i</w:t>
      </w:r>
      <w:r w:rsidRPr="00C12658">
        <w:rPr>
          <w:rFonts w:ascii="Times New Roman" w:eastAsia="Times New Roman" w:hAnsi="Times New Roman" w:cs="Times New Roman"/>
          <w:sz w:val="20"/>
          <w:szCs w:val="20"/>
        </w:rPr>
        <w:t>a</w:t>
      </w:r>
      <w:r w:rsidRPr="00C12658">
        <w:rPr>
          <w:rFonts w:ascii="Times New Roman" w:eastAsia="Times New Roman" w:hAnsi="Times New Roman" w:cs="Times New Roman"/>
          <w:spacing w:val="1"/>
          <w:sz w:val="20"/>
          <w:szCs w:val="20"/>
        </w:rPr>
        <w:t xml:space="preserve"> t</w:t>
      </w:r>
      <w:r w:rsidRPr="00C12658">
        <w:rPr>
          <w:rFonts w:ascii="Times New Roman" w:eastAsia="Times New Roman" w:hAnsi="Times New Roman" w:cs="Times New Roman"/>
          <w:sz w:val="20"/>
          <w:szCs w:val="20"/>
        </w:rPr>
        <w:t>he</w:t>
      </w:r>
      <w:r w:rsidRPr="00C12658">
        <w:rPr>
          <w:rFonts w:ascii="Times New Roman" w:eastAsia="Times New Roman" w:hAnsi="Times New Roman" w:cs="Times New Roman"/>
          <w:spacing w:val="1"/>
          <w:sz w:val="20"/>
          <w:szCs w:val="20"/>
        </w:rPr>
        <w:t xml:space="preserve"> </w:t>
      </w:r>
      <w:r w:rsidRPr="00C12658">
        <w:rPr>
          <w:rFonts w:ascii="Times New Roman" w:eastAsia="Times New Roman" w:hAnsi="Times New Roman" w:cs="Times New Roman"/>
          <w:spacing w:val="-1"/>
          <w:sz w:val="20"/>
          <w:szCs w:val="20"/>
        </w:rPr>
        <w:t>CNC</w:t>
      </w:r>
      <w:r w:rsidRPr="00C12658">
        <w:rPr>
          <w:rFonts w:ascii="Times New Roman" w:eastAsia="Times New Roman" w:hAnsi="Times New Roman" w:cs="Times New Roman"/>
          <w:sz w:val="20"/>
          <w:szCs w:val="20"/>
        </w:rPr>
        <w:t xml:space="preserve">S </w:t>
      </w:r>
      <w:r w:rsidRPr="00C12658">
        <w:rPr>
          <w:rFonts w:ascii="Times New Roman" w:eastAsia="Times New Roman" w:hAnsi="Times New Roman" w:cs="Times New Roman"/>
          <w:spacing w:val="-1"/>
          <w:sz w:val="20"/>
          <w:szCs w:val="20"/>
        </w:rPr>
        <w:t>w</w:t>
      </w:r>
      <w:r w:rsidRPr="00C12658">
        <w:rPr>
          <w:rFonts w:ascii="Times New Roman" w:eastAsia="Times New Roman" w:hAnsi="Times New Roman" w:cs="Times New Roman"/>
          <w:sz w:val="20"/>
          <w:szCs w:val="20"/>
        </w:rPr>
        <w:t>e</w:t>
      </w:r>
      <w:r w:rsidRPr="00C12658">
        <w:rPr>
          <w:rFonts w:ascii="Times New Roman" w:eastAsia="Times New Roman" w:hAnsi="Times New Roman" w:cs="Times New Roman"/>
          <w:spacing w:val="-2"/>
          <w:sz w:val="20"/>
          <w:szCs w:val="20"/>
        </w:rPr>
        <w:t>b</w:t>
      </w:r>
      <w:r w:rsidRPr="00C12658">
        <w:rPr>
          <w:rFonts w:ascii="Times New Roman" w:eastAsia="Times New Roman" w:hAnsi="Times New Roman" w:cs="Times New Roman"/>
          <w:spacing w:val="-4"/>
          <w:sz w:val="20"/>
          <w:szCs w:val="20"/>
        </w:rPr>
        <w:t>-</w:t>
      </w:r>
      <w:r w:rsidRPr="00C12658">
        <w:rPr>
          <w:rFonts w:ascii="Times New Roman" w:eastAsia="Times New Roman" w:hAnsi="Times New Roman" w:cs="Times New Roman"/>
          <w:sz w:val="20"/>
          <w:szCs w:val="20"/>
        </w:rPr>
        <w:t>based</w:t>
      </w:r>
      <w:r w:rsidRPr="00C12658">
        <w:rPr>
          <w:rFonts w:ascii="Times New Roman" w:eastAsia="Times New Roman" w:hAnsi="Times New Roman" w:cs="Times New Roman"/>
          <w:spacing w:val="-2"/>
          <w:sz w:val="20"/>
          <w:szCs w:val="20"/>
        </w:rPr>
        <w:t xml:space="preserve"> </w:t>
      </w:r>
      <w:r w:rsidRPr="00C12658">
        <w:rPr>
          <w:rFonts w:ascii="Times New Roman" w:eastAsia="Times New Roman" w:hAnsi="Times New Roman" w:cs="Times New Roman"/>
          <w:sz w:val="20"/>
          <w:szCs w:val="20"/>
        </w:rPr>
        <w:t>s</w:t>
      </w:r>
      <w:r w:rsidRPr="00C12658">
        <w:rPr>
          <w:rFonts w:ascii="Times New Roman" w:eastAsia="Times New Roman" w:hAnsi="Times New Roman" w:cs="Times New Roman"/>
          <w:spacing w:val="-2"/>
          <w:sz w:val="20"/>
          <w:szCs w:val="20"/>
        </w:rPr>
        <w:t>y</w:t>
      </w:r>
      <w:r w:rsidRPr="00C12658">
        <w:rPr>
          <w:rFonts w:ascii="Times New Roman" w:eastAsia="Times New Roman" w:hAnsi="Times New Roman" w:cs="Times New Roman"/>
          <w:sz w:val="20"/>
          <w:szCs w:val="20"/>
        </w:rPr>
        <w:t>s</w:t>
      </w:r>
      <w:r w:rsidRPr="00C12658">
        <w:rPr>
          <w:rFonts w:ascii="Times New Roman" w:eastAsia="Times New Roman" w:hAnsi="Times New Roman" w:cs="Times New Roman"/>
          <w:spacing w:val="1"/>
          <w:sz w:val="20"/>
          <w:szCs w:val="20"/>
        </w:rPr>
        <w:t>t</w:t>
      </w:r>
      <w:r w:rsidRPr="00C12658">
        <w:rPr>
          <w:rFonts w:ascii="Times New Roman" w:eastAsia="Times New Roman" w:hAnsi="Times New Roman" w:cs="Times New Roman"/>
          <w:sz w:val="20"/>
          <w:szCs w:val="20"/>
        </w:rPr>
        <w:t>e</w:t>
      </w:r>
      <w:r w:rsidRPr="00C12658">
        <w:rPr>
          <w:rFonts w:ascii="Times New Roman" w:eastAsia="Times New Roman" w:hAnsi="Times New Roman" w:cs="Times New Roman"/>
          <w:spacing w:val="-4"/>
          <w:sz w:val="20"/>
          <w:szCs w:val="20"/>
        </w:rPr>
        <w:t>m</w:t>
      </w:r>
      <w:r w:rsidRPr="00C12658">
        <w:rPr>
          <w:rFonts w:ascii="Times New Roman" w:eastAsia="Times New Roman" w:hAnsi="Times New Roman" w:cs="Times New Roman"/>
          <w:sz w:val="20"/>
          <w:szCs w:val="20"/>
        </w:rPr>
        <w:t>, e</w:t>
      </w:r>
      <w:r w:rsidRPr="00C12658">
        <w:rPr>
          <w:rFonts w:ascii="Times New Roman" w:eastAsia="Times New Roman" w:hAnsi="Times New Roman" w:cs="Times New Roman"/>
          <w:spacing w:val="-1"/>
          <w:sz w:val="20"/>
          <w:szCs w:val="20"/>
        </w:rPr>
        <w:t>G</w:t>
      </w:r>
      <w:r w:rsidRPr="00C12658">
        <w:rPr>
          <w:rFonts w:ascii="Times New Roman" w:eastAsia="Times New Roman" w:hAnsi="Times New Roman" w:cs="Times New Roman"/>
          <w:spacing w:val="1"/>
          <w:sz w:val="20"/>
          <w:szCs w:val="20"/>
        </w:rPr>
        <w:t>r</w:t>
      </w:r>
      <w:r w:rsidRPr="00C12658">
        <w:rPr>
          <w:rFonts w:ascii="Times New Roman" w:eastAsia="Times New Roman" w:hAnsi="Times New Roman" w:cs="Times New Roman"/>
          <w:sz w:val="20"/>
          <w:szCs w:val="20"/>
        </w:rPr>
        <w:t>an</w:t>
      </w:r>
      <w:r w:rsidRPr="00C12658">
        <w:rPr>
          <w:rFonts w:ascii="Times New Roman" w:eastAsia="Times New Roman" w:hAnsi="Times New Roman" w:cs="Times New Roman"/>
          <w:spacing w:val="1"/>
          <w:sz w:val="20"/>
          <w:szCs w:val="20"/>
        </w:rPr>
        <w:t>t</w:t>
      </w:r>
      <w:r w:rsidRPr="00C12658">
        <w:rPr>
          <w:rFonts w:ascii="Times New Roman" w:eastAsia="Times New Roman" w:hAnsi="Times New Roman" w:cs="Times New Roman"/>
          <w:sz w:val="20"/>
          <w:szCs w:val="20"/>
        </w:rPr>
        <w:t>s.</w:t>
      </w:r>
      <w:r w:rsidRPr="00690AFB">
        <w:rPr>
          <w:rFonts w:ascii="Times New Roman" w:eastAsia="Times New Roman" w:hAnsi="Times New Roman" w:cs="Times New Roman"/>
          <w:sz w:val="20"/>
          <w:szCs w:val="20"/>
        </w:rPr>
        <w:t xml:space="preserve"> </w:t>
      </w:r>
      <w:hyperlink r:id="rId29" w:history="1">
        <w:r w:rsidRPr="00690AFB">
          <w:rPr>
            <w:rStyle w:val="Hyperlink"/>
            <w:rFonts w:ascii="Times New Roman" w:eastAsia="Times New Roman" w:hAnsi="Times New Roman" w:cs="Times New Roman"/>
            <w:sz w:val="20"/>
            <w:szCs w:val="20"/>
          </w:rPr>
          <w:t>https://egrants.cns.gov/espan/main/login.jsp</w:t>
        </w:r>
      </w:hyperlink>
      <w:r>
        <w:rPr>
          <w:rFonts w:ascii="Times New Roman" w:eastAsia="Times New Roman" w:hAnsi="Times New Roman" w:cs="Times New Roman"/>
          <w:sz w:val="20"/>
          <w:szCs w:val="20"/>
        </w:rPr>
        <w:t xml:space="preserve"> </w:t>
      </w:r>
      <w:r w:rsidR="008E650C" w:rsidRPr="008E650C">
        <w:rPr>
          <w:rFonts w:ascii="Times New Roman" w:hAnsi="Times New Roman" w:cs="Times New Roman"/>
          <w:color w:val="000000"/>
          <w:sz w:val="20"/>
          <w:szCs w:val="20"/>
        </w:rPr>
        <w:t>CNCS recommends that applicants create an account and begin the application at least three weeks before the deadline. Applicants should draft the application as a word processing document, then copy and paste the text into the appropriate field no later than ten days before the deadline.</w:t>
      </w:r>
    </w:p>
    <w:p w14:paraId="0B9349D5" w14:textId="77777777" w:rsidR="00D242F3" w:rsidRPr="008E650C" w:rsidRDefault="00D242F3" w:rsidP="00D242F3">
      <w:pPr>
        <w:spacing w:after="0" w:line="240" w:lineRule="auto"/>
        <w:ind w:right="-20"/>
        <w:rPr>
          <w:rFonts w:ascii="Times New Roman" w:hAnsi="Times New Roman" w:cs="Times New Roman"/>
          <w:color w:val="000000"/>
          <w:sz w:val="8"/>
          <w:szCs w:val="8"/>
        </w:rPr>
      </w:pPr>
    </w:p>
    <w:p w14:paraId="2C8424E8" w14:textId="77777777" w:rsidR="008E650C" w:rsidRDefault="008E650C" w:rsidP="00D242F3">
      <w:pPr>
        <w:widowControl/>
        <w:autoSpaceDE w:val="0"/>
        <w:autoSpaceDN w:val="0"/>
        <w:adjustRightInd w:val="0"/>
        <w:spacing w:after="0" w:line="240" w:lineRule="auto"/>
        <w:rPr>
          <w:rFonts w:ascii="Times New Roman" w:hAnsi="Times New Roman" w:cs="Times New Roman"/>
          <w:color w:val="000000"/>
          <w:sz w:val="20"/>
          <w:szCs w:val="20"/>
        </w:rPr>
      </w:pPr>
      <w:r w:rsidRPr="008E650C">
        <w:rPr>
          <w:rFonts w:ascii="Times New Roman" w:hAnsi="Times New Roman" w:cs="Times New Roman"/>
          <w:color w:val="000000"/>
          <w:sz w:val="20"/>
          <w:szCs w:val="20"/>
        </w:rPr>
        <w:t>The applicant’s authorized representative must be the person who submits the application. The authorized representative must be using CNCS’s web-based management system under his or her own account in order to sign and submit the application. A copy of the governing body’s authorization for this official representative to sign must be on file in the applicant’s office.</w:t>
      </w:r>
    </w:p>
    <w:p w14:paraId="6488986B" w14:textId="77777777" w:rsidR="00D242F3" w:rsidRPr="008E650C" w:rsidRDefault="00D242F3" w:rsidP="00D242F3">
      <w:pPr>
        <w:widowControl/>
        <w:autoSpaceDE w:val="0"/>
        <w:autoSpaceDN w:val="0"/>
        <w:adjustRightInd w:val="0"/>
        <w:spacing w:after="0" w:line="240" w:lineRule="auto"/>
        <w:rPr>
          <w:rFonts w:ascii="Times New Roman" w:hAnsi="Times New Roman" w:cs="Times New Roman"/>
          <w:color w:val="000000"/>
          <w:sz w:val="8"/>
          <w:szCs w:val="8"/>
        </w:rPr>
      </w:pPr>
    </w:p>
    <w:p w14:paraId="674C2D4A" w14:textId="77777777" w:rsidR="00D242F3" w:rsidRDefault="008E650C" w:rsidP="00D242F3">
      <w:pPr>
        <w:widowControl/>
        <w:autoSpaceDE w:val="0"/>
        <w:autoSpaceDN w:val="0"/>
        <w:adjustRightInd w:val="0"/>
        <w:spacing w:after="0" w:line="240" w:lineRule="auto"/>
        <w:rPr>
          <w:rFonts w:ascii="Times New Roman" w:hAnsi="Times New Roman" w:cs="Times New Roman"/>
          <w:color w:val="000000"/>
          <w:sz w:val="20"/>
          <w:szCs w:val="20"/>
        </w:rPr>
      </w:pPr>
      <w:r w:rsidRPr="008E650C">
        <w:rPr>
          <w:rFonts w:ascii="Times New Roman" w:hAnsi="Times New Roman" w:cs="Times New Roman"/>
          <w:color w:val="000000"/>
          <w:sz w:val="20"/>
          <w:szCs w:val="20"/>
        </w:rPr>
        <w:t>Contact the National Service Hotline at (800) 942-2677 or via Questions if a problem arises when creating an account or preparing or submitting the application. Be prepared to provide the application ID, organization’s name, and the Notice to which the organization is applying. If the issue cannot be resolved by the deadline, applicants must continue working with the National Service Hotline to submit their application via CNCS’s web-based management system.</w:t>
      </w:r>
      <w:r w:rsidR="00D242F3">
        <w:rPr>
          <w:rFonts w:ascii="Times New Roman" w:hAnsi="Times New Roman" w:cs="Times New Roman"/>
          <w:color w:val="000000"/>
          <w:sz w:val="20"/>
          <w:szCs w:val="20"/>
        </w:rPr>
        <w:t xml:space="preserve"> </w:t>
      </w:r>
    </w:p>
    <w:p w14:paraId="707269B7" w14:textId="77777777" w:rsidR="00D242F3" w:rsidRPr="00D242F3" w:rsidRDefault="00D242F3" w:rsidP="00D242F3">
      <w:pPr>
        <w:widowControl/>
        <w:autoSpaceDE w:val="0"/>
        <w:autoSpaceDN w:val="0"/>
        <w:adjustRightInd w:val="0"/>
        <w:spacing w:after="0" w:line="240" w:lineRule="auto"/>
        <w:rPr>
          <w:rFonts w:ascii="Times New Roman" w:hAnsi="Times New Roman" w:cs="Times New Roman"/>
          <w:color w:val="000000"/>
          <w:sz w:val="8"/>
          <w:szCs w:val="8"/>
        </w:rPr>
      </w:pPr>
    </w:p>
    <w:p w14:paraId="704E78A7" w14:textId="77777777" w:rsidR="00754A83" w:rsidRPr="00C12658" w:rsidRDefault="00754A83" w:rsidP="00D242F3">
      <w:pPr>
        <w:widowControl/>
        <w:autoSpaceDE w:val="0"/>
        <w:autoSpaceDN w:val="0"/>
        <w:adjustRightInd w:val="0"/>
        <w:spacing w:after="0" w:line="240" w:lineRule="auto"/>
        <w:rPr>
          <w:rFonts w:ascii="Times New Roman" w:eastAsia="Times New Roman" w:hAnsi="Times New Roman" w:cs="Times New Roman"/>
          <w:sz w:val="20"/>
          <w:szCs w:val="20"/>
        </w:rPr>
      </w:pPr>
      <w:r w:rsidRPr="001C25C8">
        <w:rPr>
          <w:rFonts w:ascii="Times New Roman" w:eastAsia="Times New Roman" w:hAnsi="Times New Roman" w:cs="Times New Roman"/>
          <w:spacing w:val="-1"/>
          <w:sz w:val="20"/>
          <w:szCs w:val="20"/>
        </w:rPr>
        <w:t>In addition to the application narrative components submitted in the eGrants system by the due date, a</w:t>
      </w:r>
      <w:r w:rsidRPr="001C25C8">
        <w:rPr>
          <w:rFonts w:ascii="Times New Roman" w:eastAsia="Times New Roman" w:hAnsi="Times New Roman" w:cs="Times New Roman"/>
          <w:sz w:val="20"/>
          <w:szCs w:val="20"/>
        </w:rPr>
        <w:t>n app</w:t>
      </w:r>
      <w:r w:rsidRPr="001C25C8">
        <w:rPr>
          <w:rFonts w:ascii="Times New Roman" w:eastAsia="Times New Roman" w:hAnsi="Times New Roman" w:cs="Times New Roman"/>
          <w:spacing w:val="-1"/>
          <w:sz w:val="20"/>
          <w:szCs w:val="20"/>
        </w:rPr>
        <w:t>l</w:t>
      </w:r>
      <w:r w:rsidRPr="001C25C8">
        <w:rPr>
          <w:rFonts w:ascii="Times New Roman" w:eastAsia="Times New Roman" w:hAnsi="Times New Roman" w:cs="Times New Roman"/>
          <w:spacing w:val="1"/>
          <w:sz w:val="20"/>
          <w:szCs w:val="20"/>
        </w:rPr>
        <w:t>i</w:t>
      </w:r>
      <w:r w:rsidRPr="001C25C8">
        <w:rPr>
          <w:rFonts w:ascii="Times New Roman" w:eastAsia="Times New Roman" w:hAnsi="Times New Roman" w:cs="Times New Roman"/>
          <w:sz w:val="20"/>
          <w:szCs w:val="20"/>
        </w:rPr>
        <w:t>c</w:t>
      </w:r>
      <w:r w:rsidRPr="001C25C8">
        <w:rPr>
          <w:rFonts w:ascii="Times New Roman" w:eastAsia="Times New Roman" w:hAnsi="Times New Roman" w:cs="Times New Roman"/>
          <w:spacing w:val="-2"/>
          <w:sz w:val="20"/>
          <w:szCs w:val="20"/>
        </w:rPr>
        <w:t>a</w:t>
      </w:r>
      <w:r w:rsidRPr="001C25C8">
        <w:rPr>
          <w:rFonts w:ascii="Times New Roman" w:eastAsia="Times New Roman" w:hAnsi="Times New Roman" w:cs="Times New Roman"/>
          <w:spacing w:val="1"/>
          <w:sz w:val="20"/>
          <w:szCs w:val="20"/>
        </w:rPr>
        <w:t>t</w:t>
      </w:r>
      <w:r w:rsidRPr="001C25C8">
        <w:rPr>
          <w:rFonts w:ascii="Times New Roman" w:eastAsia="Times New Roman" w:hAnsi="Times New Roman" w:cs="Times New Roman"/>
          <w:spacing w:val="-1"/>
          <w:sz w:val="20"/>
          <w:szCs w:val="20"/>
        </w:rPr>
        <w:t>i</w:t>
      </w:r>
      <w:r w:rsidRPr="001C25C8">
        <w:rPr>
          <w:rFonts w:ascii="Times New Roman" w:eastAsia="Times New Roman" w:hAnsi="Times New Roman" w:cs="Times New Roman"/>
          <w:sz w:val="20"/>
          <w:szCs w:val="20"/>
        </w:rPr>
        <w:t xml:space="preserve">on </w:t>
      </w:r>
      <w:r w:rsidRPr="001C25C8">
        <w:rPr>
          <w:rFonts w:ascii="Times New Roman" w:eastAsia="Times New Roman" w:hAnsi="Times New Roman" w:cs="Times New Roman"/>
          <w:spacing w:val="-1"/>
          <w:sz w:val="20"/>
          <w:szCs w:val="20"/>
        </w:rPr>
        <w:t>i</w:t>
      </w:r>
      <w:r w:rsidRPr="001C25C8">
        <w:rPr>
          <w:rFonts w:ascii="Times New Roman" w:eastAsia="Times New Roman" w:hAnsi="Times New Roman" w:cs="Times New Roman"/>
          <w:sz w:val="20"/>
          <w:szCs w:val="20"/>
        </w:rPr>
        <w:t>s</w:t>
      </w:r>
      <w:r w:rsidRPr="001C25C8">
        <w:rPr>
          <w:rFonts w:ascii="Times New Roman" w:eastAsia="Times New Roman" w:hAnsi="Times New Roman" w:cs="Times New Roman"/>
          <w:spacing w:val="1"/>
          <w:sz w:val="20"/>
          <w:szCs w:val="20"/>
        </w:rPr>
        <w:t xml:space="preserve"> </w:t>
      </w:r>
      <w:r w:rsidRPr="001C25C8">
        <w:rPr>
          <w:rFonts w:ascii="Times New Roman" w:eastAsia="Times New Roman" w:hAnsi="Times New Roman" w:cs="Times New Roman"/>
          <w:sz w:val="20"/>
          <w:szCs w:val="20"/>
        </w:rPr>
        <w:t>o</w:t>
      </w:r>
      <w:r w:rsidRPr="001C25C8">
        <w:rPr>
          <w:rFonts w:ascii="Times New Roman" w:eastAsia="Times New Roman" w:hAnsi="Times New Roman" w:cs="Times New Roman"/>
          <w:spacing w:val="-2"/>
          <w:sz w:val="20"/>
          <w:szCs w:val="20"/>
        </w:rPr>
        <w:t>n</w:t>
      </w:r>
      <w:r w:rsidRPr="001C25C8">
        <w:rPr>
          <w:rFonts w:ascii="Times New Roman" w:eastAsia="Times New Roman" w:hAnsi="Times New Roman" w:cs="Times New Roman"/>
          <w:spacing w:val="1"/>
          <w:sz w:val="20"/>
          <w:szCs w:val="20"/>
        </w:rPr>
        <w:t>l</w:t>
      </w:r>
      <w:r w:rsidRPr="001C25C8">
        <w:rPr>
          <w:rFonts w:ascii="Times New Roman" w:eastAsia="Times New Roman" w:hAnsi="Times New Roman" w:cs="Times New Roman"/>
          <w:sz w:val="20"/>
          <w:szCs w:val="20"/>
        </w:rPr>
        <w:t>y</w:t>
      </w:r>
      <w:r w:rsidRPr="001C25C8">
        <w:rPr>
          <w:rFonts w:ascii="Times New Roman" w:eastAsia="Times New Roman" w:hAnsi="Times New Roman" w:cs="Times New Roman"/>
          <w:spacing w:val="-2"/>
          <w:sz w:val="20"/>
          <w:szCs w:val="20"/>
        </w:rPr>
        <w:t xml:space="preserve"> fully </w:t>
      </w:r>
      <w:r w:rsidRPr="001C25C8">
        <w:rPr>
          <w:rFonts w:ascii="Times New Roman" w:eastAsia="Times New Roman" w:hAnsi="Times New Roman" w:cs="Times New Roman"/>
          <w:sz w:val="20"/>
          <w:szCs w:val="20"/>
        </w:rPr>
        <w:t>co</w:t>
      </w:r>
      <w:r w:rsidRPr="001C25C8">
        <w:rPr>
          <w:rFonts w:ascii="Times New Roman" w:eastAsia="Times New Roman" w:hAnsi="Times New Roman" w:cs="Times New Roman"/>
          <w:spacing w:val="-1"/>
          <w:sz w:val="20"/>
          <w:szCs w:val="20"/>
        </w:rPr>
        <w:t>m</w:t>
      </w:r>
      <w:r w:rsidRPr="001C25C8">
        <w:rPr>
          <w:rFonts w:ascii="Times New Roman" w:eastAsia="Times New Roman" w:hAnsi="Times New Roman" w:cs="Times New Roman"/>
          <w:sz w:val="20"/>
          <w:szCs w:val="20"/>
        </w:rPr>
        <w:t>p</w:t>
      </w:r>
      <w:r w:rsidRPr="001C25C8">
        <w:rPr>
          <w:rFonts w:ascii="Times New Roman" w:eastAsia="Times New Roman" w:hAnsi="Times New Roman" w:cs="Times New Roman"/>
          <w:spacing w:val="1"/>
          <w:sz w:val="20"/>
          <w:szCs w:val="20"/>
        </w:rPr>
        <w:t>l</w:t>
      </w:r>
      <w:r w:rsidRPr="001C25C8">
        <w:rPr>
          <w:rFonts w:ascii="Times New Roman" w:eastAsia="Times New Roman" w:hAnsi="Times New Roman" w:cs="Times New Roman"/>
          <w:spacing w:val="-2"/>
          <w:sz w:val="20"/>
          <w:szCs w:val="20"/>
        </w:rPr>
        <w:t>e</w:t>
      </w:r>
      <w:r w:rsidRPr="001C25C8">
        <w:rPr>
          <w:rFonts w:ascii="Times New Roman" w:eastAsia="Times New Roman" w:hAnsi="Times New Roman" w:cs="Times New Roman"/>
          <w:spacing w:val="1"/>
          <w:sz w:val="20"/>
          <w:szCs w:val="20"/>
        </w:rPr>
        <w:t>t</w:t>
      </w:r>
      <w:r w:rsidRPr="001C25C8">
        <w:rPr>
          <w:rFonts w:ascii="Times New Roman" w:eastAsia="Times New Roman" w:hAnsi="Times New Roman" w:cs="Times New Roman"/>
          <w:sz w:val="20"/>
          <w:szCs w:val="20"/>
        </w:rPr>
        <w:t>e</w:t>
      </w:r>
      <w:r w:rsidRPr="001C25C8">
        <w:rPr>
          <w:rFonts w:ascii="Times New Roman" w:eastAsia="Times New Roman" w:hAnsi="Times New Roman" w:cs="Times New Roman"/>
          <w:spacing w:val="1"/>
          <w:sz w:val="20"/>
          <w:szCs w:val="20"/>
        </w:rPr>
        <w:t xml:space="preserve"> </w:t>
      </w:r>
      <w:r w:rsidRPr="001C25C8">
        <w:rPr>
          <w:rFonts w:ascii="Times New Roman" w:eastAsia="Times New Roman" w:hAnsi="Times New Roman" w:cs="Times New Roman"/>
          <w:spacing w:val="-1"/>
          <w:sz w:val="20"/>
          <w:szCs w:val="20"/>
        </w:rPr>
        <w:t>i</w:t>
      </w:r>
      <w:r w:rsidRPr="001C25C8">
        <w:rPr>
          <w:rFonts w:ascii="Times New Roman" w:eastAsia="Times New Roman" w:hAnsi="Times New Roman" w:cs="Times New Roman"/>
          <w:sz w:val="20"/>
          <w:szCs w:val="20"/>
        </w:rPr>
        <w:t>f</w:t>
      </w:r>
      <w:r w:rsidRPr="001C25C8">
        <w:rPr>
          <w:rFonts w:ascii="Times New Roman" w:eastAsia="Times New Roman" w:hAnsi="Times New Roman" w:cs="Times New Roman"/>
          <w:spacing w:val="-1"/>
          <w:sz w:val="20"/>
          <w:szCs w:val="20"/>
        </w:rPr>
        <w:t xml:space="preserve"> </w:t>
      </w:r>
      <w:r w:rsidRPr="001C25C8">
        <w:rPr>
          <w:rFonts w:ascii="Times New Roman" w:eastAsia="Times New Roman" w:hAnsi="Times New Roman" w:cs="Times New Roman"/>
          <w:spacing w:val="1"/>
          <w:sz w:val="20"/>
          <w:szCs w:val="20"/>
        </w:rPr>
        <w:t>i</w:t>
      </w:r>
      <w:r w:rsidRPr="001C25C8">
        <w:rPr>
          <w:rFonts w:ascii="Times New Roman" w:eastAsia="Times New Roman" w:hAnsi="Times New Roman" w:cs="Times New Roman"/>
          <w:sz w:val="20"/>
          <w:szCs w:val="20"/>
        </w:rPr>
        <w:t>t</w:t>
      </w:r>
      <w:r w:rsidRPr="001C25C8">
        <w:rPr>
          <w:rFonts w:ascii="Times New Roman" w:eastAsia="Times New Roman" w:hAnsi="Times New Roman" w:cs="Times New Roman"/>
          <w:spacing w:val="-1"/>
          <w:sz w:val="20"/>
          <w:szCs w:val="20"/>
        </w:rPr>
        <w:t xml:space="preserve"> </w:t>
      </w:r>
      <w:r w:rsidRPr="001C25C8">
        <w:rPr>
          <w:rFonts w:ascii="Times New Roman" w:eastAsia="Times New Roman" w:hAnsi="Times New Roman" w:cs="Times New Roman"/>
          <w:spacing w:val="1"/>
          <w:sz w:val="20"/>
          <w:szCs w:val="20"/>
        </w:rPr>
        <w:t>i</w:t>
      </w:r>
      <w:r w:rsidRPr="001C25C8">
        <w:rPr>
          <w:rFonts w:ascii="Times New Roman" w:eastAsia="Times New Roman" w:hAnsi="Times New Roman" w:cs="Times New Roman"/>
          <w:sz w:val="20"/>
          <w:szCs w:val="20"/>
        </w:rPr>
        <w:t>n</w:t>
      </w:r>
      <w:r w:rsidRPr="001C25C8">
        <w:rPr>
          <w:rFonts w:ascii="Times New Roman" w:eastAsia="Times New Roman" w:hAnsi="Times New Roman" w:cs="Times New Roman"/>
          <w:spacing w:val="-2"/>
          <w:sz w:val="20"/>
          <w:szCs w:val="20"/>
        </w:rPr>
        <w:t>c</w:t>
      </w:r>
      <w:r w:rsidRPr="001C25C8">
        <w:rPr>
          <w:rFonts w:ascii="Times New Roman" w:eastAsia="Times New Roman" w:hAnsi="Times New Roman" w:cs="Times New Roman"/>
          <w:spacing w:val="1"/>
          <w:sz w:val="20"/>
          <w:szCs w:val="20"/>
        </w:rPr>
        <w:t>l</w:t>
      </w:r>
      <w:r w:rsidRPr="001C25C8">
        <w:rPr>
          <w:rFonts w:ascii="Times New Roman" w:eastAsia="Times New Roman" w:hAnsi="Times New Roman" w:cs="Times New Roman"/>
          <w:sz w:val="20"/>
          <w:szCs w:val="20"/>
        </w:rPr>
        <w:t>ud</w:t>
      </w:r>
      <w:r w:rsidRPr="001C25C8">
        <w:rPr>
          <w:rFonts w:ascii="Times New Roman" w:eastAsia="Times New Roman" w:hAnsi="Times New Roman" w:cs="Times New Roman"/>
          <w:spacing w:val="-2"/>
          <w:sz w:val="20"/>
          <w:szCs w:val="20"/>
        </w:rPr>
        <w:t>e</w:t>
      </w:r>
      <w:r w:rsidRPr="001C25C8">
        <w:rPr>
          <w:rFonts w:ascii="Times New Roman" w:eastAsia="Times New Roman" w:hAnsi="Times New Roman" w:cs="Times New Roman"/>
          <w:sz w:val="20"/>
          <w:szCs w:val="20"/>
        </w:rPr>
        <w:t>s</w:t>
      </w:r>
      <w:r w:rsidRPr="001C25C8">
        <w:rPr>
          <w:rFonts w:ascii="Times New Roman" w:eastAsia="Times New Roman" w:hAnsi="Times New Roman" w:cs="Times New Roman"/>
          <w:spacing w:val="1"/>
          <w:sz w:val="20"/>
          <w:szCs w:val="20"/>
        </w:rPr>
        <w:t xml:space="preserve"> </w:t>
      </w:r>
      <w:r w:rsidRPr="001C25C8">
        <w:rPr>
          <w:rFonts w:ascii="Times New Roman" w:eastAsia="Times New Roman" w:hAnsi="Times New Roman" w:cs="Times New Roman"/>
          <w:spacing w:val="-2"/>
          <w:sz w:val="20"/>
          <w:szCs w:val="20"/>
        </w:rPr>
        <w:t>a</w:t>
      </w:r>
      <w:r w:rsidRPr="001C25C8">
        <w:rPr>
          <w:rFonts w:ascii="Times New Roman" w:eastAsia="Times New Roman" w:hAnsi="Times New Roman" w:cs="Times New Roman"/>
          <w:spacing w:val="1"/>
          <w:sz w:val="20"/>
          <w:szCs w:val="20"/>
        </w:rPr>
        <w:t>l</w:t>
      </w:r>
      <w:r w:rsidRPr="001C25C8">
        <w:rPr>
          <w:rFonts w:ascii="Times New Roman" w:eastAsia="Times New Roman" w:hAnsi="Times New Roman" w:cs="Times New Roman"/>
          <w:sz w:val="20"/>
          <w:szCs w:val="20"/>
        </w:rPr>
        <w:t>l</w:t>
      </w:r>
      <w:r w:rsidRPr="001C25C8">
        <w:rPr>
          <w:rFonts w:ascii="Times New Roman" w:eastAsia="Times New Roman" w:hAnsi="Times New Roman" w:cs="Times New Roman"/>
          <w:spacing w:val="-1"/>
          <w:sz w:val="20"/>
          <w:szCs w:val="20"/>
        </w:rPr>
        <w:t xml:space="preserve"> </w:t>
      </w:r>
      <w:r w:rsidRPr="001C25C8">
        <w:rPr>
          <w:rFonts w:ascii="Times New Roman" w:eastAsia="Times New Roman" w:hAnsi="Times New Roman" w:cs="Times New Roman"/>
          <w:spacing w:val="1"/>
          <w:sz w:val="20"/>
          <w:szCs w:val="20"/>
        </w:rPr>
        <w:t>r</w:t>
      </w:r>
      <w:r w:rsidRPr="001C25C8">
        <w:rPr>
          <w:rFonts w:ascii="Times New Roman" w:eastAsia="Times New Roman" w:hAnsi="Times New Roman" w:cs="Times New Roman"/>
          <w:sz w:val="20"/>
          <w:szCs w:val="20"/>
        </w:rPr>
        <w:t>eq</w:t>
      </w:r>
      <w:r w:rsidRPr="001C25C8">
        <w:rPr>
          <w:rFonts w:ascii="Times New Roman" w:eastAsia="Times New Roman" w:hAnsi="Times New Roman" w:cs="Times New Roman"/>
          <w:spacing w:val="-2"/>
          <w:sz w:val="20"/>
          <w:szCs w:val="20"/>
        </w:rPr>
        <w:t>u</w:t>
      </w:r>
      <w:r w:rsidRPr="001C25C8">
        <w:rPr>
          <w:rFonts w:ascii="Times New Roman" w:eastAsia="Times New Roman" w:hAnsi="Times New Roman" w:cs="Times New Roman"/>
          <w:spacing w:val="1"/>
          <w:sz w:val="20"/>
          <w:szCs w:val="20"/>
        </w:rPr>
        <w:t>i</w:t>
      </w:r>
      <w:r w:rsidRPr="001C25C8">
        <w:rPr>
          <w:rFonts w:ascii="Times New Roman" w:eastAsia="Times New Roman" w:hAnsi="Times New Roman" w:cs="Times New Roman"/>
          <w:spacing w:val="-2"/>
          <w:sz w:val="20"/>
          <w:szCs w:val="20"/>
        </w:rPr>
        <w:t>r</w:t>
      </w:r>
      <w:r w:rsidRPr="001C25C8">
        <w:rPr>
          <w:rFonts w:ascii="Times New Roman" w:eastAsia="Times New Roman" w:hAnsi="Times New Roman" w:cs="Times New Roman"/>
          <w:sz w:val="20"/>
          <w:szCs w:val="20"/>
        </w:rPr>
        <w:t>ed docu</w:t>
      </w:r>
      <w:r w:rsidRPr="001C25C8">
        <w:rPr>
          <w:rFonts w:ascii="Times New Roman" w:eastAsia="Times New Roman" w:hAnsi="Times New Roman" w:cs="Times New Roman"/>
          <w:spacing w:val="-4"/>
          <w:sz w:val="20"/>
          <w:szCs w:val="20"/>
        </w:rPr>
        <w:t>m</w:t>
      </w:r>
      <w:r w:rsidRPr="001C25C8">
        <w:rPr>
          <w:rFonts w:ascii="Times New Roman" w:eastAsia="Times New Roman" w:hAnsi="Times New Roman" w:cs="Times New Roman"/>
          <w:sz w:val="20"/>
          <w:szCs w:val="20"/>
        </w:rPr>
        <w:t>en</w:t>
      </w:r>
      <w:r w:rsidRPr="001C25C8">
        <w:rPr>
          <w:rFonts w:ascii="Times New Roman" w:eastAsia="Times New Roman" w:hAnsi="Times New Roman" w:cs="Times New Roman"/>
          <w:spacing w:val="1"/>
          <w:sz w:val="20"/>
          <w:szCs w:val="20"/>
        </w:rPr>
        <w:t>t</w:t>
      </w:r>
      <w:r w:rsidRPr="001C25C8">
        <w:rPr>
          <w:rFonts w:ascii="Times New Roman" w:eastAsia="Times New Roman" w:hAnsi="Times New Roman" w:cs="Times New Roman"/>
          <w:spacing w:val="-2"/>
          <w:sz w:val="20"/>
          <w:szCs w:val="20"/>
        </w:rPr>
        <w:t>s</w:t>
      </w:r>
      <w:r w:rsidRPr="001C25C8">
        <w:rPr>
          <w:rFonts w:ascii="Times New Roman" w:eastAsia="Times New Roman" w:hAnsi="Times New Roman" w:cs="Times New Roman"/>
          <w:sz w:val="20"/>
          <w:szCs w:val="20"/>
        </w:rPr>
        <w:t xml:space="preserve"> and</w:t>
      </w:r>
      <w:r w:rsidRPr="001C25C8">
        <w:rPr>
          <w:rFonts w:ascii="Times New Roman" w:eastAsia="Times New Roman" w:hAnsi="Times New Roman" w:cs="Times New Roman"/>
          <w:spacing w:val="-2"/>
          <w:sz w:val="20"/>
          <w:szCs w:val="20"/>
        </w:rPr>
        <w:t xml:space="preserve"> any supplemental </w:t>
      </w:r>
      <w:r w:rsidRPr="001C25C8">
        <w:rPr>
          <w:rFonts w:ascii="Times New Roman" w:eastAsia="Times New Roman" w:hAnsi="Times New Roman" w:cs="Times New Roman"/>
          <w:sz w:val="20"/>
          <w:szCs w:val="20"/>
        </w:rPr>
        <w:t>documentation and/or clarification</w:t>
      </w:r>
      <w:r w:rsidRPr="001C25C8">
        <w:rPr>
          <w:rFonts w:ascii="Times New Roman" w:eastAsia="Times New Roman" w:hAnsi="Times New Roman" w:cs="Times New Roman"/>
          <w:spacing w:val="-2"/>
          <w:sz w:val="20"/>
          <w:szCs w:val="20"/>
        </w:rPr>
        <w:t xml:space="preserve"> requests from t</w:t>
      </w:r>
      <w:r w:rsidRPr="001C25C8">
        <w:rPr>
          <w:rFonts w:ascii="Times New Roman" w:eastAsia="Times New Roman" w:hAnsi="Times New Roman" w:cs="Times New Roman"/>
          <w:sz w:val="20"/>
          <w:szCs w:val="20"/>
        </w:rPr>
        <w:t xml:space="preserve">he </w:t>
      </w:r>
      <w:r>
        <w:rPr>
          <w:rFonts w:ascii="Times New Roman" w:eastAsia="Times New Roman" w:hAnsi="Times New Roman" w:cs="Times New Roman"/>
          <w:sz w:val="20"/>
          <w:szCs w:val="20"/>
        </w:rPr>
        <w:t>ND State Commission</w:t>
      </w:r>
      <w:r w:rsidRPr="001C25C8">
        <w:rPr>
          <w:rFonts w:ascii="Times New Roman" w:eastAsia="Times New Roman" w:hAnsi="Times New Roman" w:cs="Times New Roman"/>
          <w:sz w:val="20"/>
          <w:szCs w:val="20"/>
        </w:rPr>
        <w:t xml:space="preserve">. </w:t>
      </w:r>
      <w:r w:rsidRPr="001C25C8">
        <w:rPr>
          <w:rFonts w:ascii="Times New Roman" w:eastAsia="Times New Roman" w:hAnsi="Times New Roman" w:cs="Times New Roman"/>
          <w:spacing w:val="-4"/>
          <w:sz w:val="20"/>
          <w:szCs w:val="20"/>
        </w:rPr>
        <w:t>A</w:t>
      </w:r>
      <w:r w:rsidRPr="001C25C8">
        <w:rPr>
          <w:rFonts w:ascii="Times New Roman" w:eastAsia="Times New Roman" w:hAnsi="Times New Roman" w:cs="Times New Roman"/>
          <w:spacing w:val="1"/>
          <w:sz w:val="20"/>
          <w:szCs w:val="20"/>
        </w:rPr>
        <w:t>l</w:t>
      </w:r>
      <w:r w:rsidRPr="001C25C8">
        <w:rPr>
          <w:rFonts w:ascii="Times New Roman" w:eastAsia="Times New Roman" w:hAnsi="Times New Roman" w:cs="Times New Roman"/>
          <w:sz w:val="20"/>
          <w:szCs w:val="20"/>
        </w:rPr>
        <w:t>l</w:t>
      </w:r>
      <w:r w:rsidRPr="001C25C8">
        <w:rPr>
          <w:rFonts w:ascii="Times New Roman" w:eastAsia="Times New Roman" w:hAnsi="Times New Roman" w:cs="Times New Roman"/>
          <w:spacing w:val="-1"/>
          <w:sz w:val="20"/>
          <w:szCs w:val="20"/>
        </w:rPr>
        <w:t xml:space="preserve"> </w:t>
      </w:r>
      <w:r w:rsidRPr="001C25C8">
        <w:rPr>
          <w:rFonts w:ascii="Times New Roman" w:eastAsia="Times New Roman" w:hAnsi="Times New Roman" w:cs="Times New Roman"/>
          <w:sz w:val="20"/>
          <w:szCs w:val="20"/>
        </w:rPr>
        <w:t>ad</w:t>
      </w:r>
      <w:r w:rsidRPr="001C25C8">
        <w:rPr>
          <w:rFonts w:ascii="Times New Roman" w:eastAsia="Times New Roman" w:hAnsi="Times New Roman" w:cs="Times New Roman"/>
          <w:spacing w:val="-2"/>
          <w:sz w:val="20"/>
          <w:szCs w:val="20"/>
        </w:rPr>
        <w:t>d</w:t>
      </w:r>
      <w:r w:rsidRPr="001C25C8">
        <w:rPr>
          <w:rFonts w:ascii="Times New Roman" w:eastAsia="Times New Roman" w:hAnsi="Times New Roman" w:cs="Times New Roman"/>
          <w:spacing w:val="1"/>
          <w:sz w:val="20"/>
          <w:szCs w:val="20"/>
        </w:rPr>
        <w:t>i</w:t>
      </w:r>
      <w:r w:rsidRPr="001C25C8">
        <w:rPr>
          <w:rFonts w:ascii="Times New Roman" w:eastAsia="Times New Roman" w:hAnsi="Times New Roman" w:cs="Times New Roman"/>
          <w:spacing w:val="-1"/>
          <w:sz w:val="20"/>
          <w:szCs w:val="20"/>
        </w:rPr>
        <w:t>t</w:t>
      </w:r>
      <w:r w:rsidRPr="001C25C8">
        <w:rPr>
          <w:rFonts w:ascii="Times New Roman" w:eastAsia="Times New Roman" w:hAnsi="Times New Roman" w:cs="Times New Roman"/>
          <w:spacing w:val="1"/>
          <w:sz w:val="20"/>
          <w:szCs w:val="20"/>
        </w:rPr>
        <w:t>i</w:t>
      </w:r>
      <w:r w:rsidRPr="001C25C8">
        <w:rPr>
          <w:rFonts w:ascii="Times New Roman" w:eastAsia="Times New Roman" w:hAnsi="Times New Roman" w:cs="Times New Roman"/>
          <w:sz w:val="20"/>
          <w:szCs w:val="20"/>
        </w:rPr>
        <w:t>on</w:t>
      </w:r>
      <w:r w:rsidRPr="001C25C8">
        <w:rPr>
          <w:rFonts w:ascii="Times New Roman" w:eastAsia="Times New Roman" w:hAnsi="Times New Roman" w:cs="Times New Roman"/>
          <w:spacing w:val="-2"/>
          <w:sz w:val="20"/>
          <w:szCs w:val="20"/>
        </w:rPr>
        <w:t>a</w:t>
      </w:r>
      <w:r w:rsidRPr="001C25C8">
        <w:rPr>
          <w:rFonts w:ascii="Times New Roman" w:eastAsia="Times New Roman" w:hAnsi="Times New Roman" w:cs="Times New Roman"/>
          <w:sz w:val="20"/>
          <w:szCs w:val="20"/>
        </w:rPr>
        <w:t>l</w:t>
      </w:r>
      <w:r w:rsidRPr="001C25C8">
        <w:rPr>
          <w:rFonts w:ascii="Times New Roman" w:eastAsia="Times New Roman" w:hAnsi="Times New Roman" w:cs="Times New Roman"/>
          <w:spacing w:val="-1"/>
          <w:sz w:val="20"/>
          <w:szCs w:val="20"/>
        </w:rPr>
        <w:t xml:space="preserve"> </w:t>
      </w:r>
      <w:r w:rsidRPr="001C25C8">
        <w:rPr>
          <w:rFonts w:ascii="Times New Roman" w:eastAsia="Times New Roman" w:hAnsi="Times New Roman" w:cs="Times New Roman"/>
          <w:spacing w:val="1"/>
          <w:sz w:val="20"/>
          <w:szCs w:val="20"/>
        </w:rPr>
        <w:t>r</w:t>
      </w:r>
      <w:r w:rsidRPr="001C25C8">
        <w:rPr>
          <w:rFonts w:ascii="Times New Roman" w:eastAsia="Times New Roman" w:hAnsi="Times New Roman" w:cs="Times New Roman"/>
          <w:sz w:val="20"/>
          <w:szCs w:val="20"/>
        </w:rPr>
        <w:t>eq</w:t>
      </w:r>
      <w:r w:rsidRPr="001C25C8">
        <w:rPr>
          <w:rFonts w:ascii="Times New Roman" w:eastAsia="Times New Roman" w:hAnsi="Times New Roman" w:cs="Times New Roman"/>
          <w:spacing w:val="-2"/>
          <w:sz w:val="20"/>
          <w:szCs w:val="20"/>
        </w:rPr>
        <w:t>u</w:t>
      </w:r>
      <w:r w:rsidRPr="001C25C8">
        <w:rPr>
          <w:rFonts w:ascii="Times New Roman" w:eastAsia="Times New Roman" w:hAnsi="Times New Roman" w:cs="Times New Roman"/>
          <w:spacing w:val="1"/>
          <w:sz w:val="20"/>
          <w:szCs w:val="20"/>
        </w:rPr>
        <w:t>i</w:t>
      </w:r>
      <w:r w:rsidRPr="001C25C8">
        <w:rPr>
          <w:rFonts w:ascii="Times New Roman" w:eastAsia="Times New Roman" w:hAnsi="Times New Roman" w:cs="Times New Roman"/>
          <w:spacing w:val="-2"/>
          <w:sz w:val="20"/>
          <w:szCs w:val="20"/>
        </w:rPr>
        <w:t>r</w:t>
      </w:r>
      <w:r w:rsidRPr="001C25C8">
        <w:rPr>
          <w:rFonts w:ascii="Times New Roman" w:eastAsia="Times New Roman" w:hAnsi="Times New Roman" w:cs="Times New Roman"/>
          <w:sz w:val="20"/>
          <w:szCs w:val="20"/>
        </w:rPr>
        <w:t>ed do</w:t>
      </w:r>
      <w:r w:rsidRPr="001C25C8">
        <w:rPr>
          <w:rFonts w:ascii="Times New Roman" w:eastAsia="Times New Roman" w:hAnsi="Times New Roman" w:cs="Times New Roman"/>
          <w:spacing w:val="-2"/>
          <w:sz w:val="20"/>
          <w:szCs w:val="20"/>
        </w:rPr>
        <w:t>c</w:t>
      </w:r>
      <w:r w:rsidRPr="001C25C8">
        <w:rPr>
          <w:rFonts w:ascii="Times New Roman" w:eastAsia="Times New Roman" w:hAnsi="Times New Roman" w:cs="Times New Roman"/>
          <w:sz w:val="20"/>
          <w:szCs w:val="20"/>
        </w:rPr>
        <w:t>u</w:t>
      </w:r>
      <w:r w:rsidRPr="001C25C8">
        <w:rPr>
          <w:rFonts w:ascii="Times New Roman" w:eastAsia="Times New Roman" w:hAnsi="Times New Roman" w:cs="Times New Roman"/>
          <w:spacing w:val="-4"/>
          <w:sz w:val="20"/>
          <w:szCs w:val="20"/>
        </w:rPr>
        <w:t>m</w:t>
      </w:r>
      <w:r w:rsidRPr="001C25C8">
        <w:rPr>
          <w:rFonts w:ascii="Times New Roman" w:eastAsia="Times New Roman" w:hAnsi="Times New Roman" w:cs="Times New Roman"/>
          <w:sz w:val="20"/>
          <w:szCs w:val="20"/>
        </w:rPr>
        <w:t>en</w:t>
      </w:r>
      <w:r w:rsidRPr="001C25C8">
        <w:rPr>
          <w:rFonts w:ascii="Times New Roman" w:eastAsia="Times New Roman" w:hAnsi="Times New Roman" w:cs="Times New Roman"/>
          <w:spacing w:val="1"/>
          <w:sz w:val="20"/>
          <w:szCs w:val="20"/>
        </w:rPr>
        <w:t>t</w:t>
      </w:r>
      <w:r w:rsidRPr="001C25C8">
        <w:rPr>
          <w:rFonts w:ascii="Times New Roman" w:eastAsia="Times New Roman" w:hAnsi="Times New Roman" w:cs="Times New Roman"/>
          <w:sz w:val="20"/>
          <w:szCs w:val="20"/>
        </w:rPr>
        <w:t>s shou</w:t>
      </w:r>
      <w:r w:rsidRPr="001C25C8">
        <w:rPr>
          <w:rFonts w:ascii="Times New Roman" w:eastAsia="Times New Roman" w:hAnsi="Times New Roman" w:cs="Times New Roman"/>
          <w:spacing w:val="-1"/>
          <w:sz w:val="20"/>
          <w:szCs w:val="20"/>
        </w:rPr>
        <w:t>l</w:t>
      </w:r>
      <w:r w:rsidRPr="001C25C8">
        <w:rPr>
          <w:rFonts w:ascii="Times New Roman" w:eastAsia="Times New Roman" w:hAnsi="Times New Roman" w:cs="Times New Roman"/>
          <w:sz w:val="20"/>
          <w:szCs w:val="20"/>
        </w:rPr>
        <w:t xml:space="preserve">d </w:t>
      </w:r>
      <w:r w:rsidRPr="001C25C8">
        <w:rPr>
          <w:rFonts w:ascii="Times New Roman" w:eastAsia="Times New Roman" w:hAnsi="Times New Roman" w:cs="Times New Roman"/>
          <w:spacing w:val="1"/>
          <w:sz w:val="20"/>
          <w:szCs w:val="20"/>
        </w:rPr>
        <w:t>i</w:t>
      </w:r>
      <w:r w:rsidRPr="001C25C8">
        <w:rPr>
          <w:rFonts w:ascii="Times New Roman" w:eastAsia="Times New Roman" w:hAnsi="Times New Roman" w:cs="Times New Roman"/>
          <w:spacing w:val="-2"/>
          <w:sz w:val="20"/>
          <w:szCs w:val="20"/>
        </w:rPr>
        <w:t>n</w:t>
      </w:r>
      <w:r w:rsidRPr="001C25C8">
        <w:rPr>
          <w:rFonts w:ascii="Times New Roman" w:eastAsia="Times New Roman" w:hAnsi="Times New Roman" w:cs="Times New Roman"/>
          <w:sz w:val="20"/>
          <w:szCs w:val="20"/>
        </w:rPr>
        <w:t>c</w:t>
      </w:r>
      <w:r w:rsidRPr="001C25C8">
        <w:rPr>
          <w:rFonts w:ascii="Times New Roman" w:eastAsia="Times New Roman" w:hAnsi="Times New Roman" w:cs="Times New Roman"/>
          <w:spacing w:val="1"/>
          <w:sz w:val="20"/>
          <w:szCs w:val="20"/>
        </w:rPr>
        <w:t>l</w:t>
      </w:r>
      <w:r w:rsidRPr="001C25C8">
        <w:rPr>
          <w:rFonts w:ascii="Times New Roman" w:eastAsia="Times New Roman" w:hAnsi="Times New Roman" w:cs="Times New Roman"/>
          <w:sz w:val="20"/>
          <w:szCs w:val="20"/>
        </w:rPr>
        <w:t>u</w:t>
      </w:r>
      <w:r w:rsidRPr="001C25C8">
        <w:rPr>
          <w:rFonts w:ascii="Times New Roman" w:eastAsia="Times New Roman" w:hAnsi="Times New Roman" w:cs="Times New Roman"/>
          <w:spacing w:val="-2"/>
          <w:sz w:val="20"/>
          <w:szCs w:val="20"/>
        </w:rPr>
        <w:t>d</w:t>
      </w:r>
      <w:r w:rsidRPr="001C25C8">
        <w:rPr>
          <w:rFonts w:ascii="Times New Roman" w:eastAsia="Times New Roman" w:hAnsi="Times New Roman" w:cs="Times New Roman"/>
          <w:sz w:val="20"/>
          <w:szCs w:val="20"/>
        </w:rPr>
        <w:t>e</w:t>
      </w:r>
      <w:r w:rsidRPr="001C25C8">
        <w:rPr>
          <w:rFonts w:ascii="Times New Roman" w:eastAsia="Times New Roman" w:hAnsi="Times New Roman" w:cs="Times New Roman"/>
          <w:spacing w:val="1"/>
          <w:sz w:val="20"/>
          <w:szCs w:val="20"/>
        </w:rPr>
        <w:t xml:space="preserve"> </w:t>
      </w:r>
      <w:r w:rsidRPr="001C25C8">
        <w:rPr>
          <w:rFonts w:ascii="Times New Roman" w:eastAsia="Times New Roman" w:hAnsi="Times New Roman" w:cs="Times New Roman"/>
          <w:spacing w:val="-1"/>
          <w:sz w:val="20"/>
          <w:szCs w:val="20"/>
        </w:rPr>
        <w:t>t</w:t>
      </w:r>
      <w:r w:rsidRPr="001C25C8">
        <w:rPr>
          <w:rFonts w:ascii="Times New Roman" w:eastAsia="Times New Roman" w:hAnsi="Times New Roman" w:cs="Times New Roman"/>
          <w:sz w:val="20"/>
          <w:szCs w:val="20"/>
        </w:rPr>
        <w:t>he</w:t>
      </w:r>
      <w:r w:rsidRPr="001C25C8">
        <w:rPr>
          <w:rFonts w:ascii="Times New Roman" w:eastAsia="Times New Roman" w:hAnsi="Times New Roman" w:cs="Times New Roman"/>
          <w:spacing w:val="1"/>
          <w:sz w:val="20"/>
          <w:szCs w:val="20"/>
        </w:rPr>
        <w:t xml:space="preserve"> </w:t>
      </w:r>
      <w:r w:rsidRPr="001C25C8">
        <w:rPr>
          <w:rFonts w:ascii="Times New Roman" w:eastAsia="Times New Roman" w:hAnsi="Times New Roman" w:cs="Times New Roman"/>
          <w:sz w:val="20"/>
          <w:szCs w:val="20"/>
        </w:rPr>
        <w:t>a</w:t>
      </w:r>
      <w:r w:rsidRPr="001C25C8">
        <w:rPr>
          <w:rFonts w:ascii="Times New Roman" w:eastAsia="Times New Roman" w:hAnsi="Times New Roman" w:cs="Times New Roman"/>
          <w:spacing w:val="-2"/>
          <w:sz w:val="20"/>
          <w:szCs w:val="20"/>
        </w:rPr>
        <w:t>p</w:t>
      </w:r>
      <w:r w:rsidRPr="001C25C8">
        <w:rPr>
          <w:rFonts w:ascii="Times New Roman" w:eastAsia="Times New Roman" w:hAnsi="Times New Roman" w:cs="Times New Roman"/>
          <w:sz w:val="20"/>
          <w:szCs w:val="20"/>
        </w:rPr>
        <w:t>p</w:t>
      </w:r>
      <w:r w:rsidRPr="001C25C8">
        <w:rPr>
          <w:rFonts w:ascii="Times New Roman" w:eastAsia="Times New Roman" w:hAnsi="Times New Roman" w:cs="Times New Roman"/>
          <w:spacing w:val="-1"/>
          <w:sz w:val="20"/>
          <w:szCs w:val="20"/>
        </w:rPr>
        <w:t>l</w:t>
      </w:r>
      <w:r w:rsidRPr="001C25C8">
        <w:rPr>
          <w:rFonts w:ascii="Times New Roman" w:eastAsia="Times New Roman" w:hAnsi="Times New Roman" w:cs="Times New Roman"/>
          <w:spacing w:val="1"/>
          <w:sz w:val="20"/>
          <w:szCs w:val="20"/>
        </w:rPr>
        <w:t>i</w:t>
      </w:r>
      <w:r w:rsidRPr="001C25C8">
        <w:rPr>
          <w:rFonts w:ascii="Times New Roman" w:eastAsia="Times New Roman" w:hAnsi="Times New Roman" w:cs="Times New Roman"/>
          <w:sz w:val="20"/>
          <w:szCs w:val="20"/>
        </w:rPr>
        <w:t>ca</w:t>
      </w:r>
      <w:r w:rsidRPr="001C25C8">
        <w:rPr>
          <w:rFonts w:ascii="Times New Roman" w:eastAsia="Times New Roman" w:hAnsi="Times New Roman" w:cs="Times New Roman"/>
          <w:spacing w:val="-2"/>
          <w:sz w:val="20"/>
          <w:szCs w:val="20"/>
        </w:rPr>
        <w:t>n</w:t>
      </w:r>
      <w:r w:rsidRPr="001C25C8">
        <w:rPr>
          <w:rFonts w:ascii="Times New Roman" w:eastAsia="Times New Roman" w:hAnsi="Times New Roman" w:cs="Times New Roman"/>
          <w:sz w:val="20"/>
          <w:szCs w:val="20"/>
        </w:rPr>
        <w:t>t</w:t>
      </w:r>
      <w:r w:rsidRPr="001C25C8">
        <w:rPr>
          <w:rFonts w:ascii="Times New Roman" w:eastAsia="Times New Roman" w:hAnsi="Times New Roman" w:cs="Times New Roman"/>
          <w:spacing w:val="1"/>
          <w:sz w:val="20"/>
          <w:szCs w:val="20"/>
        </w:rPr>
        <w:t xml:space="preserve"> </w:t>
      </w:r>
      <w:r w:rsidRPr="001C25C8">
        <w:rPr>
          <w:rFonts w:ascii="Times New Roman" w:eastAsia="Times New Roman" w:hAnsi="Times New Roman" w:cs="Times New Roman"/>
          <w:sz w:val="20"/>
          <w:szCs w:val="20"/>
        </w:rPr>
        <w:t>o</w:t>
      </w:r>
      <w:r w:rsidRPr="001C25C8">
        <w:rPr>
          <w:rFonts w:ascii="Times New Roman" w:eastAsia="Times New Roman" w:hAnsi="Times New Roman" w:cs="Times New Roman"/>
          <w:spacing w:val="1"/>
          <w:sz w:val="20"/>
          <w:szCs w:val="20"/>
        </w:rPr>
        <w:t>r</w:t>
      </w:r>
      <w:r w:rsidRPr="001C25C8">
        <w:rPr>
          <w:rFonts w:ascii="Times New Roman" w:eastAsia="Times New Roman" w:hAnsi="Times New Roman" w:cs="Times New Roman"/>
          <w:spacing w:val="-2"/>
          <w:sz w:val="20"/>
          <w:szCs w:val="20"/>
        </w:rPr>
        <w:t>g</w:t>
      </w:r>
      <w:r w:rsidRPr="001C25C8">
        <w:rPr>
          <w:rFonts w:ascii="Times New Roman" w:eastAsia="Times New Roman" w:hAnsi="Times New Roman" w:cs="Times New Roman"/>
          <w:sz w:val="20"/>
          <w:szCs w:val="20"/>
        </w:rPr>
        <w:t>an</w:t>
      </w:r>
      <w:r w:rsidRPr="001C25C8">
        <w:rPr>
          <w:rFonts w:ascii="Times New Roman" w:eastAsia="Times New Roman" w:hAnsi="Times New Roman" w:cs="Times New Roman"/>
          <w:spacing w:val="1"/>
          <w:sz w:val="20"/>
          <w:szCs w:val="20"/>
        </w:rPr>
        <w:t>i</w:t>
      </w:r>
      <w:r w:rsidRPr="001C25C8">
        <w:rPr>
          <w:rFonts w:ascii="Times New Roman" w:eastAsia="Times New Roman" w:hAnsi="Times New Roman" w:cs="Times New Roman"/>
          <w:spacing w:val="-2"/>
          <w:sz w:val="20"/>
          <w:szCs w:val="20"/>
        </w:rPr>
        <w:t>za</w:t>
      </w:r>
      <w:r w:rsidRPr="001C25C8">
        <w:rPr>
          <w:rFonts w:ascii="Times New Roman" w:eastAsia="Times New Roman" w:hAnsi="Times New Roman" w:cs="Times New Roman"/>
          <w:spacing w:val="1"/>
          <w:sz w:val="20"/>
          <w:szCs w:val="20"/>
        </w:rPr>
        <w:t>ti</w:t>
      </w:r>
      <w:r w:rsidRPr="001C25C8">
        <w:rPr>
          <w:rFonts w:ascii="Times New Roman" w:eastAsia="Times New Roman" w:hAnsi="Times New Roman" w:cs="Times New Roman"/>
          <w:sz w:val="20"/>
          <w:szCs w:val="20"/>
        </w:rPr>
        <w:t>on</w:t>
      </w:r>
      <w:r w:rsidRPr="001C25C8">
        <w:rPr>
          <w:rFonts w:ascii="Times New Roman" w:eastAsia="Times New Roman" w:hAnsi="Times New Roman" w:cs="Times New Roman"/>
          <w:spacing w:val="-2"/>
          <w:sz w:val="20"/>
          <w:szCs w:val="20"/>
        </w:rPr>
        <w:t xml:space="preserve"> </w:t>
      </w:r>
      <w:r w:rsidRPr="001C25C8">
        <w:rPr>
          <w:rFonts w:ascii="Times New Roman" w:eastAsia="Times New Roman" w:hAnsi="Times New Roman" w:cs="Times New Roman"/>
          <w:sz w:val="20"/>
          <w:szCs w:val="20"/>
        </w:rPr>
        <w:t>na</w:t>
      </w:r>
      <w:r w:rsidRPr="001C25C8">
        <w:rPr>
          <w:rFonts w:ascii="Times New Roman" w:eastAsia="Times New Roman" w:hAnsi="Times New Roman" w:cs="Times New Roman"/>
          <w:spacing w:val="-4"/>
          <w:sz w:val="20"/>
          <w:szCs w:val="20"/>
        </w:rPr>
        <w:t>m</w:t>
      </w:r>
      <w:r w:rsidRPr="001C25C8">
        <w:rPr>
          <w:rFonts w:ascii="Times New Roman" w:eastAsia="Times New Roman" w:hAnsi="Times New Roman" w:cs="Times New Roman"/>
          <w:sz w:val="20"/>
          <w:szCs w:val="20"/>
        </w:rPr>
        <w:t>e</w:t>
      </w:r>
      <w:r w:rsidRPr="001C25C8">
        <w:rPr>
          <w:rFonts w:ascii="Times New Roman" w:eastAsia="Times New Roman" w:hAnsi="Times New Roman" w:cs="Times New Roman"/>
          <w:spacing w:val="1"/>
          <w:sz w:val="20"/>
          <w:szCs w:val="20"/>
        </w:rPr>
        <w:t xml:space="preserve"> </w:t>
      </w:r>
      <w:r w:rsidRPr="001C25C8">
        <w:rPr>
          <w:rFonts w:ascii="Times New Roman" w:eastAsia="Times New Roman" w:hAnsi="Times New Roman" w:cs="Times New Roman"/>
          <w:sz w:val="20"/>
          <w:szCs w:val="20"/>
        </w:rPr>
        <w:t xml:space="preserve">and </w:t>
      </w:r>
      <w:r w:rsidRPr="001C25C8">
        <w:rPr>
          <w:rFonts w:ascii="Times New Roman" w:eastAsia="Times New Roman" w:hAnsi="Times New Roman" w:cs="Times New Roman"/>
          <w:spacing w:val="-1"/>
          <w:sz w:val="20"/>
          <w:szCs w:val="20"/>
        </w:rPr>
        <w:t>A</w:t>
      </w:r>
      <w:r w:rsidRPr="001C25C8">
        <w:rPr>
          <w:rFonts w:ascii="Times New Roman" w:eastAsia="Times New Roman" w:hAnsi="Times New Roman" w:cs="Times New Roman"/>
          <w:spacing w:val="-2"/>
          <w:sz w:val="20"/>
          <w:szCs w:val="20"/>
        </w:rPr>
        <w:t>p</w:t>
      </w:r>
      <w:r w:rsidRPr="001C25C8">
        <w:rPr>
          <w:rFonts w:ascii="Times New Roman" w:eastAsia="Times New Roman" w:hAnsi="Times New Roman" w:cs="Times New Roman"/>
          <w:sz w:val="20"/>
          <w:szCs w:val="20"/>
        </w:rPr>
        <w:t>p</w:t>
      </w:r>
      <w:r w:rsidRPr="001C25C8">
        <w:rPr>
          <w:rFonts w:ascii="Times New Roman" w:eastAsia="Times New Roman" w:hAnsi="Times New Roman" w:cs="Times New Roman"/>
          <w:spacing w:val="1"/>
          <w:sz w:val="20"/>
          <w:szCs w:val="20"/>
        </w:rPr>
        <w:t>l</w:t>
      </w:r>
      <w:r w:rsidRPr="001C25C8">
        <w:rPr>
          <w:rFonts w:ascii="Times New Roman" w:eastAsia="Times New Roman" w:hAnsi="Times New Roman" w:cs="Times New Roman"/>
          <w:spacing w:val="-1"/>
          <w:sz w:val="20"/>
          <w:szCs w:val="20"/>
        </w:rPr>
        <w:t>i</w:t>
      </w:r>
      <w:r w:rsidRPr="001C25C8">
        <w:rPr>
          <w:rFonts w:ascii="Times New Roman" w:eastAsia="Times New Roman" w:hAnsi="Times New Roman" w:cs="Times New Roman"/>
          <w:sz w:val="20"/>
          <w:szCs w:val="20"/>
        </w:rPr>
        <w:t>ca</w:t>
      </w:r>
      <w:r w:rsidRPr="001C25C8">
        <w:rPr>
          <w:rFonts w:ascii="Times New Roman" w:eastAsia="Times New Roman" w:hAnsi="Times New Roman" w:cs="Times New Roman"/>
          <w:spacing w:val="-1"/>
          <w:sz w:val="20"/>
          <w:szCs w:val="20"/>
        </w:rPr>
        <w:t>t</w:t>
      </w:r>
      <w:r w:rsidRPr="001C25C8">
        <w:rPr>
          <w:rFonts w:ascii="Times New Roman" w:eastAsia="Times New Roman" w:hAnsi="Times New Roman" w:cs="Times New Roman"/>
          <w:spacing w:val="1"/>
          <w:sz w:val="20"/>
          <w:szCs w:val="20"/>
        </w:rPr>
        <w:t>i</w:t>
      </w:r>
      <w:r w:rsidRPr="001C25C8">
        <w:rPr>
          <w:rFonts w:ascii="Times New Roman" w:eastAsia="Times New Roman" w:hAnsi="Times New Roman" w:cs="Times New Roman"/>
          <w:sz w:val="20"/>
          <w:szCs w:val="20"/>
        </w:rPr>
        <w:t xml:space="preserve">on </w:t>
      </w:r>
      <w:r w:rsidRPr="001C25C8">
        <w:rPr>
          <w:rFonts w:ascii="Times New Roman" w:eastAsia="Times New Roman" w:hAnsi="Times New Roman" w:cs="Times New Roman"/>
          <w:spacing w:val="-4"/>
          <w:sz w:val="20"/>
          <w:szCs w:val="20"/>
        </w:rPr>
        <w:t>I</w:t>
      </w:r>
      <w:r w:rsidRPr="001C25C8">
        <w:rPr>
          <w:rFonts w:ascii="Times New Roman" w:eastAsia="Times New Roman" w:hAnsi="Times New Roman" w:cs="Times New Roman"/>
          <w:sz w:val="20"/>
          <w:szCs w:val="20"/>
        </w:rPr>
        <w:t>D</w:t>
      </w:r>
      <w:r w:rsidRPr="001C25C8">
        <w:rPr>
          <w:rFonts w:ascii="Times New Roman" w:eastAsia="Times New Roman" w:hAnsi="Times New Roman" w:cs="Times New Roman"/>
          <w:spacing w:val="-1"/>
          <w:sz w:val="20"/>
          <w:szCs w:val="20"/>
        </w:rPr>
        <w:t xml:space="preserve"> </w:t>
      </w:r>
      <w:r w:rsidRPr="001C25C8">
        <w:rPr>
          <w:rFonts w:ascii="Times New Roman" w:eastAsia="Times New Roman" w:hAnsi="Times New Roman" w:cs="Times New Roman"/>
          <w:sz w:val="20"/>
          <w:szCs w:val="20"/>
        </w:rPr>
        <w:t>nu</w:t>
      </w:r>
      <w:r w:rsidRPr="001C25C8">
        <w:rPr>
          <w:rFonts w:ascii="Times New Roman" w:eastAsia="Times New Roman" w:hAnsi="Times New Roman" w:cs="Times New Roman"/>
          <w:spacing w:val="-4"/>
          <w:sz w:val="20"/>
          <w:szCs w:val="20"/>
        </w:rPr>
        <w:t>m</w:t>
      </w:r>
      <w:r w:rsidRPr="001C25C8">
        <w:rPr>
          <w:rFonts w:ascii="Times New Roman" w:eastAsia="Times New Roman" w:hAnsi="Times New Roman" w:cs="Times New Roman"/>
          <w:sz w:val="20"/>
          <w:szCs w:val="20"/>
        </w:rPr>
        <w:t>ber</w:t>
      </w:r>
      <w:r w:rsidRPr="001C25C8">
        <w:rPr>
          <w:rFonts w:ascii="Times New Roman" w:eastAsia="Times New Roman" w:hAnsi="Times New Roman" w:cs="Times New Roman"/>
          <w:spacing w:val="1"/>
          <w:sz w:val="20"/>
          <w:szCs w:val="20"/>
        </w:rPr>
        <w:t xml:space="preserve"> </w:t>
      </w:r>
      <w:r w:rsidRPr="001C25C8">
        <w:rPr>
          <w:rFonts w:ascii="Times New Roman" w:eastAsia="Times New Roman" w:hAnsi="Times New Roman" w:cs="Times New Roman"/>
          <w:sz w:val="20"/>
          <w:szCs w:val="20"/>
        </w:rPr>
        <w:t>at</w:t>
      </w:r>
      <w:r w:rsidRPr="001C25C8">
        <w:rPr>
          <w:rFonts w:ascii="Times New Roman" w:eastAsia="Times New Roman" w:hAnsi="Times New Roman" w:cs="Times New Roman"/>
          <w:spacing w:val="1"/>
          <w:sz w:val="20"/>
          <w:szCs w:val="20"/>
        </w:rPr>
        <w:t xml:space="preserve"> t</w:t>
      </w:r>
      <w:r w:rsidRPr="001C25C8">
        <w:rPr>
          <w:rFonts w:ascii="Times New Roman" w:eastAsia="Times New Roman" w:hAnsi="Times New Roman" w:cs="Times New Roman"/>
          <w:spacing w:val="-2"/>
          <w:sz w:val="20"/>
          <w:szCs w:val="20"/>
        </w:rPr>
        <w:t>h</w:t>
      </w:r>
      <w:r w:rsidRPr="001C25C8">
        <w:rPr>
          <w:rFonts w:ascii="Times New Roman" w:eastAsia="Times New Roman" w:hAnsi="Times New Roman" w:cs="Times New Roman"/>
          <w:sz w:val="20"/>
          <w:szCs w:val="20"/>
        </w:rPr>
        <w:t>e</w:t>
      </w:r>
      <w:r w:rsidRPr="001C25C8">
        <w:rPr>
          <w:rFonts w:ascii="Times New Roman" w:eastAsia="Times New Roman" w:hAnsi="Times New Roman" w:cs="Times New Roman"/>
          <w:spacing w:val="1"/>
          <w:sz w:val="20"/>
          <w:szCs w:val="20"/>
        </w:rPr>
        <w:t xml:space="preserve"> </w:t>
      </w:r>
      <w:r w:rsidRPr="001C25C8">
        <w:rPr>
          <w:rFonts w:ascii="Times New Roman" w:eastAsia="Times New Roman" w:hAnsi="Times New Roman" w:cs="Times New Roman"/>
          <w:spacing w:val="-1"/>
          <w:sz w:val="20"/>
          <w:szCs w:val="20"/>
        </w:rPr>
        <w:t>t</w:t>
      </w:r>
      <w:r w:rsidRPr="001C25C8">
        <w:rPr>
          <w:rFonts w:ascii="Times New Roman" w:eastAsia="Times New Roman" w:hAnsi="Times New Roman" w:cs="Times New Roman"/>
          <w:sz w:val="20"/>
          <w:szCs w:val="20"/>
        </w:rPr>
        <w:t>op of</w:t>
      </w:r>
      <w:r w:rsidRPr="001C25C8">
        <w:rPr>
          <w:rFonts w:ascii="Times New Roman" w:eastAsia="Times New Roman" w:hAnsi="Times New Roman" w:cs="Times New Roman"/>
          <w:spacing w:val="-1"/>
          <w:sz w:val="20"/>
          <w:szCs w:val="20"/>
        </w:rPr>
        <w:t xml:space="preserve"> </w:t>
      </w:r>
      <w:r w:rsidRPr="001C25C8">
        <w:rPr>
          <w:rFonts w:ascii="Times New Roman" w:eastAsia="Times New Roman" w:hAnsi="Times New Roman" w:cs="Times New Roman"/>
          <w:spacing w:val="1"/>
          <w:sz w:val="20"/>
          <w:szCs w:val="20"/>
        </w:rPr>
        <w:t>t</w:t>
      </w:r>
      <w:r w:rsidRPr="001C25C8">
        <w:rPr>
          <w:rFonts w:ascii="Times New Roman" w:eastAsia="Times New Roman" w:hAnsi="Times New Roman" w:cs="Times New Roman"/>
          <w:sz w:val="20"/>
          <w:szCs w:val="20"/>
        </w:rPr>
        <w:t>he</w:t>
      </w:r>
      <w:r w:rsidRPr="001C25C8">
        <w:rPr>
          <w:rFonts w:ascii="Times New Roman" w:eastAsia="Times New Roman" w:hAnsi="Times New Roman" w:cs="Times New Roman"/>
          <w:spacing w:val="1"/>
          <w:sz w:val="20"/>
          <w:szCs w:val="20"/>
        </w:rPr>
        <w:t xml:space="preserve"> </w:t>
      </w:r>
      <w:r w:rsidRPr="001C25C8">
        <w:rPr>
          <w:rFonts w:ascii="Times New Roman" w:eastAsia="Times New Roman" w:hAnsi="Times New Roman" w:cs="Times New Roman"/>
          <w:spacing w:val="-2"/>
          <w:sz w:val="20"/>
          <w:szCs w:val="20"/>
        </w:rPr>
        <w:t>p</w:t>
      </w:r>
      <w:r w:rsidRPr="001C25C8">
        <w:rPr>
          <w:rFonts w:ascii="Times New Roman" w:eastAsia="Times New Roman" w:hAnsi="Times New Roman" w:cs="Times New Roman"/>
          <w:sz w:val="20"/>
          <w:szCs w:val="20"/>
        </w:rPr>
        <w:t>a</w:t>
      </w:r>
      <w:r w:rsidRPr="001C25C8">
        <w:rPr>
          <w:rFonts w:ascii="Times New Roman" w:eastAsia="Times New Roman" w:hAnsi="Times New Roman" w:cs="Times New Roman"/>
          <w:spacing w:val="-2"/>
          <w:sz w:val="20"/>
          <w:szCs w:val="20"/>
        </w:rPr>
        <w:t>g</w:t>
      </w:r>
      <w:r w:rsidRPr="001C25C8">
        <w:rPr>
          <w:rFonts w:ascii="Times New Roman" w:eastAsia="Times New Roman" w:hAnsi="Times New Roman" w:cs="Times New Roman"/>
          <w:sz w:val="20"/>
          <w:szCs w:val="20"/>
        </w:rPr>
        <w:t>e</w:t>
      </w:r>
      <w:r w:rsidRPr="001C25C8">
        <w:rPr>
          <w:rFonts w:ascii="Times New Roman" w:eastAsia="Times New Roman" w:hAnsi="Times New Roman" w:cs="Times New Roman"/>
          <w:spacing w:val="1"/>
          <w:sz w:val="20"/>
          <w:szCs w:val="20"/>
        </w:rPr>
        <w:t xml:space="preserve"> </w:t>
      </w:r>
      <w:r w:rsidRPr="001C25C8">
        <w:rPr>
          <w:rFonts w:ascii="Times New Roman" w:eastAsia="Times New Roman" w:hAnsi="Times New Roman" w:cs="Times New Roman"/>
          <w:sz w:val="20"/>
          <w:szCs w:val="20"/>
        </w:rPr>
        <w:t xml:space="preserve">and </w:t>
      </w:r>
      <w:r w:rsidRPr="001C25C8">
        <w:rPr>
          <w:rFonts w:ascii="Times New Roman" w:eastAsia="Times New Roman" w:hAnsi="Times New Roman" w:cs="Times New Roman"/>
          <w:spacing w:val="-2"/>
          <w:sz w:val="20"/>
          <w:szCs w:val="20"/>
        </w:rPr>
        <w:t>a</w:t>
      </w:r>
      <w:r w:rsidRPr="001C25C8">
        <w:rPr>
          <w:rFonts w:ascii="Times New Roman" w:eastAsia="Times New Roman" w:hAnsi="Times New Roman" w:cs="Times New Roman"/>
          <w:spacing w:val="1"/>
          <w:sz w:val="20"/>
          <w:szCs w:val="20"/>
        </w:rPr>
        <w:t>r</w:t>
      </w:r>
      <w:r w:rsidRPr="001C25C8">
        <w:rPr>
          <w:rFonts w:ascii="Times New Roman" w:eastAsia="Times New Roman" w:hAnsi="Times New Roman" w:cs="Times New Roman"/>
          <w:sz w:val="20"/>
          <w:szCs w:val="20"/>
        </w:rPr>
        <w:t>e due</w:t>
      </w:r>
      <w:r w:rsidRPr="001C25C8">
        <w:rPr>
          <w:rFonts w:ascii="Times New Roman" w:eastAsia="Times New Roman" w:hAnsi="Times New Roman" w:cs="Times New Roman"/>
          <w:spacing w:val="1"/>
          <w:sz w:val="20"/>
          <w:szCs w:val="20"/>
        </w:rPr>
        <w:t xml:space="preserve"> </w:t>
      </w:r>
      <w:r w:rsidRPr="001C25C8">
        <w:rPr>
          <w:rFonts w:ascii="Times New Roman" w:eastAsia="Times New Roman" w:hAnsi="Times New Roman" w:cs="Times New Roman"/>
          <w:sz w:val="20"/>
          <w:szCs w:val="20"/>
        </w:rPr>
        <w:t>by</w:t>
      </w:r>
      <w:r w:rsidRPr="001C25C8">
        <w:rPr>
          <w:rFonts w:ascii="Times New Roman" w:eastAsia="Times New Roman" w:hAnsi="Times New Roman" w:cs="Times New Roman"/>
          <w:spacing w:val="-2"/>
          <w:sz w:val="20"/>
          <w:szCs w:val="20"/>
        </w:rPr>
        <w:t xml:space="preserve"> </w:t>
      </w:r>
      <w:r w:rsidRPr="001C25C8">
        <w:rPr>
          <w:rFonts w:ascii="Times New Roman" w:eastAsia="Times New Roman" w:hAnsi="Times New Roman" w:cs="Times New Roman"/>
          <w:spacing w:val="1"/>
          <w:sz w:val="20"/>
          <w:szCs w:val="20"/>
        </w:rPr>
        <w:t>t</w:t>
      </w:r>
      <w:r w:rsidRPr="001C25C8">
        <w:rPr>
          <w:rFonts w:ascii="Times New Roman" w:eastAsia="Times New Roman" w:hAnsi="Times New Roman" w:cs="Times New Roman"/>
          <w:sz w:val="20"/>
          <w:szCs w:val="20"/>
        </w:rPr>
        <w:t>he</w:t>
      </w:r>
      <w:r w:rsidRPr="001C25C8">
        <w:rPr>
          <w:rFonts w:ascii="Times New Roman" w:eastAsia="Times New Roman" w:hAnsi="Times New Roman" w:cs="Times New Roman"/>
          <w:spacing w:val="-2"/>
          <w:sz w:val="20"/>
          <w:szCs w:val="20"/>
        </w:rPr>
        <w:t xml:space="preserve"> </w:t>
      </w:r>
      <w:r w:rsidRPr="001C25C8">
        <w:rPr>
          <w:rFonts w:ascii="Times New Roman" w:eastAsia="Times New Roman" w:hAnsi="Times New Roman" w:cs="Times New Roman"/>
          <w:sz w:val="20"/>
          <w:szCs w:val="20"/>
        </w:rPr>
        <w:t>app</w:t>
      </w:r>
      <w:r w:rsidRPr="001C25C8">
        <w:rPr>
          <w:rFonts w:ascii="Times New Roman" w:eastAsia="Times New Roman" w:hAnsi="Times New Roman" w:cs="Times New Roman"/>
          <w:spacing w:val="-1"/>
          <w:sz w:val="20"/>
          <w:szCs w:val="20"/>
        </w:rPr>
        <w:t>l</w:t>
      </w:r>
      <w:r w:rsidRPr="001C25C8">
        <w:rPr>
          <w:rFonts w:ascii="Times New Roman" w:eastAsia="Times New Roman" w:hAnsi="Times New Roman" w:cs="Times New Roman"/>
          <w:spacing w:val="1"/>
          <w:sz w:val="20"/>
          <w:szCs w:val="20"/>
        </w:rPr>
        <w:t>i</w:t>
      </w:r>
      <w:r w:rsidRPr="001C25C8">
        <w:rPr>
          <w:rFonts w:ascii="Times New Roman" w:eastAsia="Times New Roman" w:hAnsi="Times New Roman" w:cs="Times New Roman"/>
          <w:spacing w:val="-2"/>
          <w:sz w:val="20"/>
          <w:szCs w:val="20"/>
        </w:rPr>
        <w:t>c</w:t>
      </w:r>
      <w:r w:rsidRPr="001C25C8">
        <w:rPr>
          <w:rFonts w:ascii="Times New Roman" w:eastAsia="Times New Roman" w:hAnsi="Times New Roman" w:cs="Times New Roman"/>
          <w:sz w:val="20"/>
          <w:szCs w:val="20"/>
        </w:rPr>
        <w:t>a</w:t>
      </w:r>
      <w:r w:rsidRPr="001C25C8">
        <w:rPr>
          <w:rFonts w:ascii="Times New Roman" w:eastAsia="Times New Roman" w:hAnsi="Times New Roman" w:cs="Times New Roman"/>
          <w:spacing w:val="-1"/>
          <w:sz w:val="20"/>
          <w:szCs w:val="20"/>
        </w:rPr>
        <w:t>t</w:t>
      </w:r>
      <w:r w:rsidRPr="001C25C8">
        <w:rPr>
          <w:rFonts w:ascii="Times New Roman" w:eastAsia="Times New Roman" w:hAnsi="Times New Roman" w:cs="Times New Roman"/>
          <w:spacing w:val="1"/>
          <w:sz w:val="20"/>
          <w:szCs w:val="20"/>
        </w:rPr>
        <w:t>i</w:t>
      </w:r>
      <w:r w:rsidRPr="001C25C8">
        <w:rPr>
          <w:rFonts w:ascii="Times New Roman" w:eastAsia="Times New Roman" w:hAnsi="Times New Roman" w:cs="Times New Roman"/>
          <w:sz w:val="20"/>
          <w:szCs w:val="20"/>
        </w:rPr>
        <w:t>on d</w:t>
      </w:r>
      <w:r w:rsidRPr="001C25C8">
        <w:rPr>
          <w:rFonts w:ascii="Times New Roman" w:eastAsia="Times New Roman" w:hAnsi="Times New Roman" w:cs="Times New Roman"/>
          <w:spacing w:val="-2"/>
          <w:sz w:val="20"/>
          <w:szCs w:val="20"/>
        </w:rPr>
        <w:t>e</w:t>
      </w:r>
      <w:r w:rsidRPr="001C25C8">
        <w:rPr>
          <w:rFonts w:ascii="Times New Roman" w:eastAsia="Times New Roman" w:hAnsi="Times New Roman" w:cs="Times New Roman"/>
          <w:sz w:val="20"/>
          <w:szCs w:val="20"/>
        </w:rPr>
        <w:t>a</w:t>
      </w:r>
      <w:r w:rsidRPr="001C25C8">
        <w:rPr>
          <w:rFonts w:ascii="Times New Roman" w:eastAsia="Times New Roman" w:hAnsi="Times New Roman" w:cs="Times New Roman"/>
          <w:spacing w:val="-2"/>
          <w:sz w:val="20"/>
          <w:szCs w:val="20"/>
        </w:rPr>
        <w:t>d</w:t>
      </w:r>
      <w:r w:rsidRPr="001C25C8">
        <w:rPr>
          <w:rFonts w:ascii="Times New Roman" w:eastAsia="Times New Roman" w:hAnsi="Times New Roman" w:cs="Times New Roman"/>
          <w:spacing w:val="1"/>
          <w:sz w:val="20"/>
          <w:szCs w:val="20"/>
        </w:rPr>
        <w:t>li</w:t>
      </w:r>
      <w:r w:rsidRPr="001C25C8">
        <w:rPr>
          <w:rFonts w:ascii="Times New Roman" w:eastAsia="Times New Roman" w:hAnsi="Times New Roman" w:cs="Times New Roman"/>
          <w:spacing w:val="-2"/>
          <w:sz w:val="20"/>
          <w:szCs w:val="20"/>
        </w:rPr>
        <w:t>n</w:t>
      </w:r>
      <w:r w:rsidRPr="001C25C8">
        <w:rPr>
          <w:rFonts w:ascii="Times New Roman" w:eastAsia="Times New Roman" w:hAnsi="Times New Roman" w:cs="Times New Roman"/>
          <w:sz w:val="20"/>
          <w:szCs w:val="20"/>
        </w:rPr>
        <w:t>e</w:t>
      </w:r>
      <w:r w:rsidRPr="001C25C8">
        <w:rPr>
          <w:rFonts w:ascii="Times New Roman" w:eastAsia="Times New Roman" w:hAnsi="Times New Roman" w:cs="Times New Roman"/>
          <w:color w:val="000000"/>
          <w:sz w:val="20"/>
          <w:szCs w:val="20"/>
        </w:rPr>
        <w:t xml:space="preserve">. </w:t>
      </w:r>
      <w:r w:rsidRPr="001C25C8">
        <w:rPr>
          <w:rFonts w:ascii="Times New Roman" w:eastAsia="Times New Roman" w:hAnsi="Times New Roman" w:cs="Times New Roman"/>
          <w:color w:val="000000"/>
          <w:spacing w:val="2"/>
          <w:sz w:val="20"/>
          <w:szCs w:val="20"/>
        </w:rPr>
        <w:t>E</w:t>
      </w:r>
      <w:r w:rsidRPr="001C25C8">
        <w:rPr>
          <w:rFonts w:ascii="Times New Roman" w:eastAsia="Times New Roman" w:hAnsi="Times New Roman" w:cs="Times New Roman"/>
          <w:color w:val="000000"/>
          <w:spacing w:val="-4"/>
          <w:sz w:val="20"/>
          <w:szCs w:val="20"/>
        </w:rPr>
        <w:t>m</w:t>
      </w:r>
      <w:r w:rsidRPr="001C25C8">
        <w:rPr>
          <w:rFonts w:ascii="Times New Roman" w:eastAsia="Times New Roman" w:hAnsi="Times New Roman" w:cs="Times New Roman"/>
          <w:color w:val="000000"/>
          <w:sz w:val="20"/>
          <w:szCs w:val="20"/>
        </w:rPr>
        <w:t>a</w:t>
      </w:r>
      <w:r w:rsidRPr="001C25C8">
        <w:rPr>
          <w:rFonts w:ascii="Times New Roman" w:eastAsia="Times New Roman" w:hAnsi="Times New Roman" w:cs="Times New Roman"/>
          <w:color w:val="000000"/>
          <w:spacing w:val="1"/>
          <w:sz w:val="20"/>
          <w:szCs w:val="20"/>
        </w:rPr>
        <w:t>il</w:t>
      </w:r>
      <w:r w:rsidRPr="001C25C8">
        <w:rPr>
          <w:rFonts w:ascii="Times New Roman" w:eastAsia="Times New Roman" w:hAnsi="Times New Roman" w:cs="Times New Roman"/>
          <w:color w:val="000000"/>
          <w:sz w:val="20"/>
          <w:szCs w:val="20"/>
        </w:rPr>
        <w:t>s</w:t>
      </w:r>
      <w:r w:rsidRPr="001C25C8">
        <w:rPr>
          <w:rFonts w:ascii="Times New Roman" w:eastAsia="Times New Roman" w:hAnsi="Times New Roman" w:cs="Times New Roman"/>
          <w:color w:val="000000"/>
          <w:spacing w:val="1"/>
          <w:sz w:val="20"/>
          <w:szCs w:val="20"/>
        </w:rPr>
        <w:t xml:space="preserve"> </w:t>
      </w:r>
      <w:r w:rsidRPr="001C25C8">
        <w:rPr>
          <w:rFonts w:ascii="Times New Roman" w:eastAsia="Times New Roman" w:hAnsi="Times New Roman" w:cs="Times New Roman"/>
          <w:color w:val="000000"/>
          <w:sz w:val="20"/>
          <w:szCs w:val="20"/>
        </w:rPr>
        <w:t>s</w:t>
      </w:r>
      <w:r w:rsidRPr="001C25C8">
        <w:rPr>
          <w:rFonts w:ascii="Times New Roman" w:eastAsia="Times New Roman" w:hAnsi="Times New Roman" w:cs="Times New Roman"/>
          <w:color w:val="000000"/>
          <w:spacing w:val="-2"/>
          <w:sz w:val="20"/>
          <w:szCs w:val="20"/>
        </w:rPr>
        <w:t>h</w:t>
      </w:r>
      <w:r w:rsidRPr="001C25C8">
        <w:rPr>
          <w:rFonts w:ascii="Times New Roman" w:eastAsia="Times New Roman" w:hAnsi="Times New Roman" w:cs="Times New Roman"/>
          <w:color w:val="000000"/>
          <w:sz w:val="20"/>
          <w:szCs w:val="20"/>
        </w:rPr>
        <w:t>ou</w:t>
      </w:r>
      <w:r w:rsidRPr="001C25C8">
        <w:rPr>
          <w:rFonts w:ascii="Times New Roman" w:eastAsia="Times New Roman" w:hAnsi="Times New Roman" w:cs="Times New Roman"/>
          <w:color w:val="000000"/>
          <w:spacing w:val="1"/>
          <w:sz w:val="20"/>
          <w:szCs w:val="20"/>
        </w:rPr>
        <w:t>l</w:t>
      </w:r>
      <w:r w:rsidRPr="001C25C8">
        <w:rPr>
          <w:rFonts w:ascii="Times New Roman" w:eastAsia="Times New Roman" w:hAnsi="Times New Roman" w:cs="Times New Roman"/>
          <w:color w:val="000000"/>
          <w:sz w:val="20"/>
          <w:szCs w:val="20"/>
        </w:rPr>
        <w:t>d</w:t>
      </w:r>
      <w:r w:rsidRPr="001C25C8">
        <w:rPr>
          <w:rFonts w:ascii="Times New Roman" w:eastAsia="Times New Roman" w:hAnsi="Times New Roman" w:cs="Times New Roman"/>
          <w:color w:val="000000"/>
          <w:spacing w:val="-2"/>
          <w:sz w:val="20"/>
          <w:szCs w:val="20"/>
        </w:rPr>
        <w:t xml:space="preserve"> i</w:t>
      </w:r>
      <w:r w:rsidRPr="001C25C8">
        <w:rPr>
          <w:rFonts w:ascii="Times New Roman" w:eastAsia="Times New Roman" w:hAnsi="Times New Roman" w:cs="Times New Roman"/>
          <w:color w:val="000000"/>
          <w:sz w:val="20"/>
          <w:szCs w:val="20"/>
        </w:rPr>
        <w:t>nc</w:t>
      </w:r>
      <w:r w:rsidRPr="001C25C8">
        <w:rPr>
          <w:rFonts w:ascii="Times New Roman" w:eastAsia="Times New Roman" w:hAnsi="Times New Roman" w:cs="Times New Roman"/>
          <w:color w:val="000000"/>
          <w:spacing w:val="1"/>
          <w:sz w:val="20"/>
          <w:szCs w:val="20"/>
        </w:rPr>
        <w:t>l</w:t>
      </w:r>
      <w:r w:rsidRPr="001C25C8">
        <w:rPr>
          <w:rFonts w:ascii="Times New Roman" w:eastAsia="Times New Roman" w:hAnsi="Times New Roman" w:cs="Times New Roman"/>
          <w:color w:val="000000"/>
          <w:sz w:val="20"/>
          <w:szCs w:val="20"/>
        </w:rPr>
        <w:t>u</w:t>
      </w:r>
      <w:r w:rsidRPr="001C25C8">
        <w:rPr>
          <w:rFonts w:ascii="Times New Roman" w:eastAsia="Times New Roman" w:hAnsi="Times New Roman" w:cs="Times New Roman"/>
          <w:color w:val="000000"/>
          <w:spacing w:val="-2"/>
          <w:sz w:val="20"/>
          <w:szCs w:val="20"/>
        </w:rPr>
        <w:t>d</w:t>
      </w:r>
      <w:r w:rsidRPr="001C25C8">
        <w:rPr>
          <w:rFonts w:ascii="Times New Roman" w:eastAsia="Times New Roman" w:hAnsi="Times New Roman" w:cs="Times New Roman"/>
          <w:color w:val="000000"/>
          <w:sz w:val="20"/>
          <w:szCs w:val="20"/>
        </w:rPr>
        <w:t>e</w:t>
      </w:r>
      <w:r w:rsidRPr="001C25C8">
        <w:rPr>
          <w:rFonts w:ascii="Times New Roman" w:eastAsia="Times New Roman" w:hAnsi="Times New Roman" w:cs="Times New Roman"/>
          <w:color w:val="000000"/>
          <w:spacing w:val="1"/>
          <w:sz w:val="20"/>
          <w:szCs w:val="20"/>
        </w:rPr>
        <w:t xml:space="preserve"> i</w:t>
      </w:r>
      <w:r w:rsidRPr="001C25C8">
        <w:rPr>
          <w:rFonts w:ascii="Times New Roman" w:eastAsia="Times New Roman" w:hAnsi="Times New Roman" w:cs="Times New Roman"/>
          <w:color w:val="000000"/>
          <w:sz w:val="20"/>
          <w:szCs w:val="20"/>
        </w:rPr>
        <w:t>n</w:t>
      </w:r>
      <w:r w:rsidRPr="001C25C8">
        <w:rPr>
          <w:rFonts w:ascii="Times New Roman" w:eastAsia="Times New Roman" w:hAnsi="Times New Roman" w:cs="Times New Roman"/>
          <w:color w:val="000000"/>
          <w:spacing w:val="-2"/>
          <w:sz w:val="20"/>
          <w:szCs w:val="20"/>
        </w:rPr>
        <w:t xml:space="preserve"> </w:t>
      </w:r>
      <w:r w:rsidRPr="001C25C8">
        <w:rPr>
          <w:rFonts w:ascii="Times New Roman" w:eastAsia="Times New Roman" w:hAnsi="Times New Roman" w:cs="Times New Roman"/>
          <w:color w:val="000000"/>
          <w:spacing w:val="1"/>
          <w:sz w:val="20"/>
          <w:szCs w:val="20"/>
        </w:rPr>
        <w:t>t</w:t>
      </w:r>
      <w:r w:rsidRPr="001C25C8">
        <w:rPr>
          <w:rFonts w:ascii="Times New Roman" w:eastAsia="Times New Roman" w:hAnsi="Times New Roman" w:cs="Times New Roman"/>
          <w:color w:val="000000"/>
          <w:spacing w:val="-2"/>
          <w:sz w:val="20"/>
          <w:szCs w:val="20"/>
        </w:rPr>
        <w:t>h</w:t>
      </w:r>
      <w:r w:rsidRPr="001C25C8">
        <w:rPr>
          <w:rFonts w:ascii="Times New Roman" w:eastAsia="Times New Roman" w:hAnsi="Times New Roman" w:cs="Times New Roman"/>
          <w:color w:val="000000"/>
          <w:sz w:val="20"/>
          <w:szCs w:val="20"/>
        </w:rPr>
        <w:t>e</w:t>
      </w:r>
      <w:r w:rsidRPr="001C25C8">
        <w:rPr>
          <w:rFonts w:ascii="Times New Roman" w:eastAsia="Times New Roman" w:hAnsi="Times New Roman" w:cs="Times New Roman"/>
          <w:color w:val="000000"/>
          <w:spacing w:val="1"/>
          <w:sz w:val="20"/>
          <w:szCs w:val="20"/>
        </w:rPr>
        <w:t xml:space="preserve"> s</w:t>
      </w:r>
      <w:r w:rsidRPr="001C25C8">
        <w:rPr>
          <w:rFonts w:ascii="Times New Roman" w:eastAsia="Times New Roman" w:hAnsi="Times New Roman" w:cs="Times New Roman"/>
          <w:color w:val="000000"/>
          <w:sz w:val="20"/>
          <w:szCs w:val="20"/>
        </w:rPr>
        <w:t>u</w:t>
      </w:r>
      <w:r w:rsidRPr="001C25C8">
        <w:rPr>
          <w:rFonts w:ascii="Times New Roman" w:eastAsia="Times New Roman" w:hAnsi="Times New Roman" w:cs="Times New Roman"/>
          <w:color w:val="000000"/>
          <w:spacing w:val="-2"/>
          <w:sz w:val="20"/>
          <w:szCs w:val="20"/>
        </w:rPr>
        <w:t>b</w:t>
      </w:r>
      <w:r w:rsidRPr="001C25C8">
        <w:rPr>
          <w:rFonts w:ascii="Times New Roman" w:eastAsia="Times New Roman" w:hAnsi="Times New Roman" w:cs="Times New Roman"/>
          <w:color w:val="000000"/>
          <w:spacing w:val="1"/>
          <w:sz w:val="20"/>
          <w:szCs w:val="20"/>
        </w:rPr>
        <w:t>j</w:t>
      </w:r>
      <w:r w:rsidRPr="001C25C8">
        <w:rPr>
          <w:rFonts w:ascii="Times New Roman" w:eastAsia="Times New Roman" w:hAnsi="Times New Roman" w:cs="Times New Roman"/>
          <w:color w:val="000000"/>
          <w:sz w:val="20"/>
          <w:szCs w:val="20"/>
        </w:rPr>
        <w:t>e</w:t>
      </w:r>
      <w:r w:rsidRPr="001C25C8">
        <w:rPr>
          <w:rFonts w:ascii="Times New Roman" w:eastAsia="Times New Roman" w:hAnsi="Times New Roman" w:cs="Times New Roman"/>
          <w:color w:val="000000"/>
          <w:spacing w:val="-2"/>
          <w:sz w:val="20"/>
          <w:szCs w:val="20"/>
        </w:rPr>
        <w:t>c</w:t>
      </w:r>
      <w:r w:rsidRPr="001C25C8">
        <w:rPr>
          <w:rFonts w:ascii="Times New Roman" w:eastAsia="Times New Roman" w:hAnsi="Times New Roman" w:cs="Times New Roman"/>
          <w:color w:val="000000"/>
          <w:sz w:val="20"/>
          <w:szCs w:val="20"/>
        </w:rPr>
        <w:t xml:space="preserve">t </w:t>
      </w:r>
      <w:r w:rsidRPr="001C25C8">
        <w:rPr>
          <w:rFonts w:ascii="Times New Roman" w:eastAsia="Times New Roman" w:hAnsi="Times New Roman" w:cs="Times New Roman"/>
          <w:color w:val="000000"/>
          <w:spacing w:val="1"/>
          <w:sz w:val="20"/>
          <w:szCs w:val="20"/>
        </w:rPr>
        <w:t>li</w:t>
      </w:r>
      <w:r w:rsidRPr="001C25C8">
        <w:rPr>
          <w:rFonts w:ascii="Times New Roman" w:eastAsia="Times New Roman" w:hAnsi="Times New Roman" w:cs="Times New Roman"/>
          <w:color w:val="000000"/>
          <w:spacing w:val="-2"/>
          <w:sz w:val="20"/>
          <w:szCs w:val="20"/>
        </w:rPr>
        <w:t>n</w:t>
      </w:r>
      <w:r w:rsidRPr="001C25C8">
        <w:rPr>
          <w:rFonts w:ascii="Times New Roman" w:eastAsia="Times New Roman" w:hAnsi="Times New Roman" w:cs="Times New Roman"/>
          <w:color w:val="000000"/>
          <w:sz w:val="20"/>
          <w:szCs w:val="20"/>
        </w:rPr>
        <w:t xml:space="preserve">e, </w:t>
      </w:r>
      <w:r w:rsidRPr="001C25C8">
        <w:rPr>
          <w:rFonts w:ascii="Times New Roman" w:eastAsia="Times New Roman" w:hAnsi="Times New Roman" w:cs="Times New Roman"/>
          <w:color w:val="000000"/>
          <w:spacing w:val="1"/>
          <w:sz w:val="20"/>
          <w:szCs w:val="20"/>
        </w:rPr>
        <w:t>t</w:t>
      </w:r>
      <w:r w:rsidRPr="001C25C8">
        <w:rPr>
          <w:rFonts w:ascii="Times New Roman" w:eastAsia="Times New Roman" w:hAnsi="Times New Roman" w:cs="Times New Roman"/>
          <w:color w:val="000000"/>
          <w:spacing w:val="-2"/>
          <w:sz w:val="20"/>
          <w:szCs w:val="20"/>
        </w:rPr>
        <w:t>h</w:t>
      </w:r>
      <w:r w:rsidRPr="001C25C8">
        <w:rPr>
          <w:rFonts w:ascii="Times New Roman" w:eastAsia="Times New Roman" w:hAnsi="Times New Roman" w:cs="Times New Roman"/>
          <w:color w:val="000000"/>
          <w:sz w:val="20"/>
          <w:szCs w:val="20"/>
        </w:rPr>
        <w:t>e</w:t>
      </w:r>
      <w:r w:rsidRPr="001C25C8">
        <w:rPr>
          <w:rFonts w:ascii="Times New Roman" w:eastAsia="Times New Roman" w:hAnsi="Times New Roman" w:cs="Times New Roman"/>
          <w:color w:val="000000"/>
          <w:spacing w:val="1"/>
          <w:sz w:val="20"/>
          <w:szCs w:val="20"/>
        </w:rPr>
        <w:t xml:space="preserve"> </w:t>
      </w:r>
      <w:r w:rsidRPr="001C25C8">
        <w:rPr>
          <w:rFonts w:ascii="Times New Roman" w:eastAsia="Times New Roman" w:hAnsi="Times New Roman" w:cs="Times New Roman"/>
          <w:color w:val="000000"/>
          <w:sz w:val="20"/>
          <w:szCs w:val="20"/>
        </w:rPr>
        <w:t>ap</w:t>
      </w:r>
      <w:r w:rsidRPr="001C25C8">
        <w:rPr>
          <w:rFonts w:ascii="Times New Roman" w:eastAsia="Times New Roman" w:hAnsi="Times New Roman" w:cs="Times New Roman"/>
          <w:color w:val="000000"/>
          <w:spacing w:val="-2"/>
          <w:sz w:val="20"/>
          <w:szCs w:val="20"/>
        </w:rPr>
        <w:t>p</w:t>
      </w:r>
      <w:r w:rsidRPr="001C25C8">
        <w:rPr>
          <w:rFonts w:ascii="Times New Roman" w:eastAsia="Times New Roman" w:hAnsi="Times New Roman" w:cs="Times New Roman"/>
          <w:color w:val="000000"/>
          <w:spacing w:val="1"/>
          <w:sz w:val="20"/>
          <w:szCs w:val="20"/>
        </w:rPr>
        <w:t>l</w:t>
      </w:r>
      <w:r w:rsidRPr="001C25C8">
        <w:rPr>
          <w:rFonts w:ascii="Times New Roman" w:eastAsia="Times New Roman" w:hAnsi="Times New Roman" w:cs="Times New Roman"/>
          <w:color w:val="000000"/>
          <w:spacing w:val="-1"/>
          <w:sz w:val="20"/>
          <w:szCs w:val="20"/>
        </w:rPr>
        <w:t>i</w:t>
      </w:r>
      <w:r w:rsidRPr="001C25C8">
        <w:rPr>
          <w:rFonts w:ascii="Times New Roman" w:eastAsia="Times New Roman" w:hAnsi="Times New Roman" w:cs="Times New Roman"/>
          <w:color w:val="000000"/>
          <w:sz w:val="20"/>
          <w:szCs w:val="20"/>
        </w:rPr>
        <w:t>ca</w:t>
      </w:r>
      <w:r w:rsidRPr="001C25C8">
        <w:rPr>
          <w:rFonts w:ascii="Times New Roman" w:eastAsia="Times New Roman" w:hAnsi="Times New Roman" w:cs="Times New Roman"/>
          <w:color w:val="000000"/>
          <w:spacing w:val="-2"/>
          <w:sz w:val="20"/>
          <w:szCs w:val="20"/>
        </w:rPr>
        <w:t>n</w:t>
      </w:r>
      <w:r w:rsidRPr="001C25C8">
        <w:rPr>
          <w:rFonts w:ascii="Times New Roman" w:eastAsia="Times New Roman" w:hAnsi="Times New Roman" w:cs="Times New Roman"/>
          <w:color w:val="000000"/>
          <w:sz w:val="20"/>
          <w:szCs w:val="20"/>
        </w:rPr>
        <w:t>t</w:t>
      </w:r>
      <w:r w:rsidRPr="001C25C8">
        <w:rPr>
          <w:rFonts w:ascii="Times New Roman" w:eastAsia="Times New Roman" w:hAnsi="Times New Roman" w:cs="Times New Roman"/>
          <w:color w:val="000000"/>
          <w:spacing w:val="1"/>
          <w:sz w:val="20"/>
          <w:szCs w:val="20"/>
        </w:rPr>
        <w:t xml:space="preserve"> </w:t>
      </w:r>
      <w:r w:rsidRPr="001C25C8">
        <w:rPr>
          <w:rFonts w:ascii="Times New Roman" w:eastAsia="Times New Roman" w:hAnsi="Times New Roman" w:cs="Times New Roman"/>
          <w:color w:val="000000"/>
          <w:spacing w:val="-2"/>
          <w:sz w:val="20"/>
          <w:szCs w:val="20"/>
        </w:rPr>
        <w:t>o</w:t>
      </w:r>
      <w:r w:rsidRPr="001C25C8">
        <w:rPr>
          <w:rFonts w:ascii="Times New Roman" w:eastAsia="Times New Roman" w:hAnsi="Times New Roman" w:cs="Times New Roman"/>
          <w:color w:val="000000"/>
          <w:spacing w:val="1"/>
          <w:sz w:val="20"/>
          <w:szCs w:val="20"/>
        </w:rPr>
        <w:t>r</w:t>
      </w:r>
      <w:r w:rsidRPr="001C25C8">
        <w:rPr>
          <w:rFonts w:ascii="Times New Roman" w:eastAsia="Times New Roman" w:hAnsi="Times New Roman" w:cs="Times New Roman"/>
          <w:color w:val="000000"/>
          <w:spacing w:val="-2"/>
          <w:sz w:val="20"/>
          <w:szCs w:val="20"/>
        </w:rPr>
        <w:t>g</w:t>
      </w:r>
      <w:r w:rsidRPr="001C25C8">
        <w:rPr>
          <w:rFonts w:ascii="Times New Roman" w:eastAsia="Times New Roman" w:hAnsi="Times New Roman" w:cs="Times New Roman"/>
          <w:color w:val="000000"/>
          <w:sz w:val="20"/>
          <w:szCs w:val="20"/>
        </w:rPr>
        <w:t>an</w:t>
      </w:r>
      <w:r w:rsidRPr="001C25C8">
        <w:rPr>
          <w:rFonts w:ascii="Times New Roman" w:eastAsia="Times New Roman" w:hAnsi="Times New Roman" w:cs="Times New Roman"/>
          <w:color w:val="000000"/>
          <w:spacing w:val="1"/>
          <w:sz w:val="20"/>
          <w:szCs w:val="20"/>
        </w:rPr>
        <w:t>i</w:t>
      </w:r>
      <w:r w:rsidRPr="001C25C8">
        <w:rPr>
          <w:rFonts w:ascii="Times New Roman" w:eastAsia="Times New Roman" w:hAnsi="Times New Roman" w:cs="Times New Roman"/>
          <w:color w:val="000000"/>
          <w:spacing w:val="-2"/>
          <w:sz w:val="20"/>
          <w:szCs w:val="20"/>
        </w:rPr>
        <w:t>z</w:t>
      </w:r>
      <w:r w:rsidRPr="001C25C8">
        <w:rPr>
          <w:rFonts w:ascii="Times New Roman" w:eastAsia="Times New Roman" w:hAnsi="Times New Roman" w:cs="Times New Roman"/>
          <w:color w:val="000000"/>
          <w:sz w:val="20"/>
          <w:szCs w:val="20"/>
        </w:rPr>
        <w:t>a</w:t>
      </w:r>
      <w:r w:rsidRPr="001C25C8">
        <w:rPr>
          <w:rFonts w:ascii="Times New Roman" w:eastAsia="Times New Roman" w:hAnsi="Times New Roman" w:cs="Times New Roman"/>
          <w:color w:val="000000"/>
          <w:spacing w:val="-1"/>
          <w:sz w:val="20"/>
          <w:szCs w:val="20"/>
        </w:rPr>
        <w:t>t</w:t>
      </w:r>
      <w:r w:rsidRPr="001C25C8">
        <w:rPr>
          <w:rFonts w:ascii="Times New Roman" w:eastAsia="Times New Roman" w:hAnsi="Times New Roman" w:cs="Times New Roman"/>
          <w:color w:val="000000"/>
          <w:spacing w:val="1"/>
          <w:sz w:val="20"/>
          <w:szCs w:val="20"/>
        </w:rPr>
        <w:t>i</w:t>
      </w:r>
      <w:r w:rsidRPr="001C25C8">
        <w:rPr>
          <w:rFonts w:ascii="Times New Roman" w:eastAsia="Times New Roman" w:hAnsi="Times New Roman" w:cs="Times New Roman"/>
          <w:color w:val="000000"/>
          <w:sz w:val="20"/>
          <w:szCs w:val="20"/>
        </w:rPr>
        <w:t>on na</w:t>
      </w:r>
      <w:r w:rsidRPr="001C25C8">
        <w:rPr>
          <w:rFonts w:ascii="Times New Roman" w:eastAsia="Times New Roman" w:hAnsi="Times New Roman" w:cs="Times New Roman"/>
          <w:color w:val="000000"/>
          <w:spacing w:val="-4"/>
          <w:sz w:val="20"/>
          <w:szCs w:val="20"/>
        </w:rPr>
        <w:t>m</w:t>
      </w:r>
      <w:r w:rsidRPr="001C25C8">
        <w:rPr>
          <w:rFonts w:ascii="Times New Roman" w:eastAsia="Times New Roman" w:hAnsi="Times New Roman" w:cs="Times New Roman"/>
          <w:color w:val="000000"/>
          <w:sz w:val="20"/>
          <w:szCs w:val="20"/>
        </w:rPr>
        <w:t>e</w:t>
      </w:r>
      <w:r w:rsidRPr="001C25C8">
        <w:rPr>
          <w:rFonts w:ascii="Times New Roman" w:eastAsia="Times New Roman" w:hAnsi="Times New Roman" w:cs="Times New Roman"/>
          <w:color w:val="000000"/>
          <w:spacing w:val="1"/>
          <w:sz w:val="20"/>
          <w:szCs w:val="20"/>
        </w:rPr>
        <w:t xml:space="preserve"> </w:t>
      </w:r>
      <w:r w:rsidRPr="001C25C8">
        <w:rPr>
          <w:rFonts w:ascii="Times New Roman" w:eastAsia="Times New Roman" w:hAnsi="Times New Roman" w:cs="Times New Roman"/>
          <w:color w:val="000000"/>
          <w:sz w:val="20"/>
          <w:szCs w:val="20"/>
        </w:rPr>
        <w:t>and ap</w:t>
      </w:r>
      <w:r w:rsidRPr="001C25C8">
        <w:rPr>
          <w:rFonts w:ascii="Times New Roman" w:eastAsia="Times New Roman" w:hAnsi="Times New Roman" w:cs="Times New Roman"/>
          <w:color w:val="000000"/>
          <w:spacing w:val="-2"/>
          <w:sz w:val="20"/>
          <w:szCs w:val="20"/>
        </w:rPr>
        <w:t>p</w:t>
      </w:r>
      <w:r w:rsidRPr="001C25C8">
        <w:rPr>
          <w:rFonts w:ascii="Times New Roman" w:eastAsia="Times New Roman" w:hAnsi="Times New Roman" w:cs="Times New Roman"/>
          <w:color w:val="000000"/>
          <w:spacing w:val="1"/>
          <w:sz w:val="20"/>
          <w:szCs w:val="20"/>
        </w:rPr>
        <w:t>l</w:t>
      </w:r>
      <w:r w:rsidRPr="001C25C8">
        <w:rPr>
          <w:rFonts w:ascii="Times New Roman" w:eastAsia="Times New Roman" w:hAnsi="Times New Roman" w:cs="Times New Roman"/>
          <w:color w:val="000000"/>
          <w:spacing w:val="-1"/>
          <w:sz w:val="20"/>
          <w:szCs w:val="20"/>
        </w:rPr>
        <w:t>i</w:t>
      </w:r>
      <w:r w:rsidRPr="001C25C8">
        <w:rPr>
          <w:rFonts w:ascii="Times New Roman" w:eastAsia="Times New Roman" w:hAnsi="Times New Roman" w:cs="Times New Roman"/>
          <w:color w:val="000000"/>
          <w:sz w:val="20"/>
          <w:szCs w:val="20"/>
        </w:rPr>
        <w:t>c</w:t>
      </w:r>
      <w:r w:rsidRPr="001C25C8">
        <w:rPr>
          <w:rFonts w:ascii="Times New Roman" w:eastAsia="Times New Roman" w:hAnsi="Times New Roman" w:cs="Times New Roman"/>
          <w:color w:val="000000"/>
          <w:spacing w:val="-2"/>
          <w:sz w:val="20"/>
          <w:szCs w:val="20"/>
        </w:rPr>
        <w:t>a</w:t>
      </w:r>
      <w:r w:rsidRPr="001C25C8">
        <w:rPr>
          <w:rFonts w:ascii="Times New Roman" w:eastAsia="Times New Roman" w:hAnsi="Times New Roman" w:cs="Times New Roman"/>
          <w:color w:val="000000"/>
          <w:spacing w:val="1"/>
          <w:sz w:val="20"/>
          <w:szCs w:val="20"/>
        </w:rPr>
        <w:t>ti</w:t>
      </w:r>
      <w:r w:rsidRPr="001C25C8">
        <w:rPr>
          <w:rFonts w:ascii="Times New Roman" w:eastAsia="Times New Roman" w:hAnsi="Times New Roman" w:cs="Times New Roman"/>
          <w:color w:val="000000"/>
          <w:sz w:val="20"/>
          <w:szCs w:val="20"/>
        </w:rPr>
        <w:t xml:space="preserve">on </w:t>
      </w:r>
      <w:r w:rsidRPr="001C25C8">
        <w:rPr>
          <w:rFonts w:ascii="Times New Roman" w:eastAsia="Times New Roman" w:hAnsi="Times New Roman" w:cs="Times New Roman"/>
          <w:color w:val="000000"/>
          <w:spacing w:val="-4"/>
          <w:sz w:val="20"/>
          <w:szCs w:val="20"/>
        </w:rPr>
        <w:t>I</w:t>
      </w:r>
      <w:r w:rsidRPr="001C25C8">
        <w:rPr>
          <w:rFonts w:ascii="Times New Roman" w:eastAsia="Times New Roman" w:hAnsi="Times New Roman" w:cs="Times New Roman"/>
          <w:color w:val="000000"/>
          <w:sz w:val="20"/>
          <w:szCs w:val="20"/>
        </w:rPr>
        <w:t>D</w:t>
      </w:r>
      <w:r w:rsidRPr="001C25C8">
        <w:rPr>
          <w:rFonts w:ascii="Times New Roman" w:eastAsia="Times New Roman" w:hAnsi="Times New Roman" w:cs="Times New Roman"/>
          <w:color w:val="000000"/>
          <w:spacing w:val="-1"/>
          <w:sz w:val="20"/>
          <w:szCs w:val="20"/>
        </w:rPr>
        <w:t xml:space="preserve"> </w:t>
      </w:r>
      <w:r w:rsidRPr="001C25C8">
        <w:rPr>
          <w:rFonts w:ascii="Times New Roman" w:eastAsia="Times New Roman" w:hAnsi="Times New Roman" w:cs="Times New Roman"/>
          <w:color w:val="000000"/>
          <w:sz w:val="20"/>
          <w:szCs w:val="20"/>
        </w:rPr>
        <w:t>nu</w:t>
      </w:r>
      <w:r w:rsidRPr="001C25C8">
        <w:rPr>
          <w:rFonts w:ascii="Times New Roman" w:eastAsia="Times New Roman" w:hAnsi="Times New Roman" w:cs="Times New Roman"/>
          <w:color w:val="000000"/>
          <w:spacing w:val="-4"/>
          <w:sz w:val="20"/>
          <w:szCs w:val="20"/>
        </w:rPr>
        <w:t>m</w:t>
      </w:r>
      <w:r w:rsidRPr="001C25C8">
        <w:rPr>
          <w:rFonts w:ascii="Times New Roman" w:eastAsia="Times New Roman" w:hAnsi="Times New Roman" w:cs="Times New Roman"/>
          <w:color w:val="000000"/>
          <w:sz w:val="20"/>
          <w:szCs w:val="20"/>
        </w:rPr>
        <w:t>be</w:t>
      </w:r>
      <w:r w:rsidRPr="001C25C8">
        <w:rPr>
          <w:rFonts w:ascii="Times New Roman" w:eastAsia="Times New Roman" w:hAnsi="Times New Roman" w:cs="Times New Roman"/>
          <w:color w:val="000000"/>
          <w:spacing w:val="1"/>
          <w:sz w:val="20"/>
          <w:szCs w:val="20"/>
        </w:rPr>
        <w:t>r</w:t>
      </w:r>
      <w:r w:rsidRPr="001C25C8">
        <w:rPr>
          <w:rFonts w:ascii="Times New Roman" w:eastAsia="Times New Roman" w:hAnsi="Times New Roman" w:cs="Times New Roman"/>
          <w:color w:val="000000"/>
          <w:sz w:val="20"/>
          <w:szCs w:val="20"/>
        </w:rPr>
        <w:t>.</w:t>
      </w:r>
      <w:r w:rsidRPr="00C12658">
        <w:rPr>
          <w:rFonts w:ascii="Times New Roman" w:eastAsia="Times New Roman" w:hAnsi="Times New Roman" w:cs="Times New Roman"/>
          <w:color w:val="000000"/>
          <w:sz w:val="20"/>
          <w:szCs w:val="20"/>
        </w:rPr>
        <w:t xml:space="preserve"> </w:t>
      </w:r>
    </w:p>
    <w:p w14:paraId="0D77A385" w14:textId="77777777" w:rsidR="00754A83" w:rsidRPr="00466566" w:rsidRDefault="00754A83" w:rsidP="00754A83">
      <w:pPr>
        <w:spacing w:after="0" w:line="240" w:lineRule="auto"/>
        <w:ind w:right="-20"/>
        <w:rPr>
          <w:rFonts w:ascii="Times New Roman" w:eastAsia="Times New Roman" w:hAnsi="Times New Roman" w:cs="Times New Roman"/>
          <w:sz w:val="8"/>
          <w:szCs w:val="8"/>
        </w:rPr>
      </w:pPr>
    </w:p>
    <w:p w14:paraId="41C8DABE" w14:textId="2531CA3B" w:rsidR="00754A83" w:rsidRDefault="0095659A" w:rsidP="00754A83">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Organizations must make sure </w:t>
      </w:r>
      <w:r w:rsidR="00754A83">
        <w:rPr>
          <w:rFonts w:ascii="Times New Roman" w:eastAsia="Times New Roman" w:hAnsi="Times New Roman" w:cs="Times New Roman"/>
          <w:sz w:val="20"/>
          <w:szCs w:val="20"/>
        </w:rPr>
        <w:t>their and SAM registration</w:t>
      </w:r>
      <w:r>
        <w:rPr>
          <w:rFonts w:ascii="Times New Roman" w:eastAsia="Times New Roman" w:hAnsi="Times New Roman" w:cs="Times New Roman"/>
          <w:sz w:val="20"/>
          <w:szCs w:val="20"/>
        </w:rPr>
        <w:t xml:space="preserve"> statuses are up to date</w:t>
      </w:r>
      <w:r w:rsidR="00754A83">
        <w:rPr>
          <w:rFonts w:ascii="Times New Roman" w:eastAsia="Times New Roman" w:hAnsi="Times New Roman" w:cs="Times New Roman"/>
          <w:sz w:val="20"/>
          <w:szCs w:val="20"/>
        </w:rPr>
        <w:t>, in order to proce</w:t>
      </w:r>
      <w:r w:rsidR="008C6C6F">
        <w:rPr>
          <w:rFonts w:ascii="Times New Roman" w:eastAsia="Times New Roman" w:hAnsi="Times New Roman" w:cs="Times New Roman"/>
          <w:sz w:val="20"/>
          <w:szCs w:val="20"/>
        </w:rPr>
        <w:t>ed through</w:t>
      </w:r>
      <w:r w:rsidR="00754A83">
        <w:rPr>
          <w:rFonts w:ascii="Times New Roman" w:eastAsia="Times New Roman" w:hAnsi="Times New Roman" w:cs="Times New Roman"/>
          <w:sz w:val="20"/>
          <w:szCs w:val="20"/>
        </w:rPr>
        <w:t xml:space="preserve"> all of the electronic submission steps and tentative award procedures:</w:t>
      </w:r>
    </w:p>
    <w:p w14:paraId="2E30646B" w14:textId="77777777" w:rsidR="00754A83" w:rsidRDefault="00754A83" w:rsidP="00754A83">
      <w:pPr>
        <w:pStyle w:val="ListParagraph"/>
        <w:numPr>
          <w:ilvl w:val="0"/>
          <w:numId w:val="3"/>
        </w:numPr>
        <w:spacing w:before="5" w:after="0" w:line="252" w:lineRule="exact"/>
        <w:ind w:right="14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Register with the Systems Award Management (SAM) if your organization is not currently registered. </w:t>
      </w:r>
    </w:p>
    <w:p w14:paraId="118934D7" w14:textId="77777777" w:rsidR="005C1217" w:rsidRPr="005C1217" w:rsidRDefault="005C1217" w:rsidP="008B0048">
      <w:pPr>
        <w:spacing w:after="0" w:line="240" w:lineRule="auto"/>
        <w:ind w:left="720" w:right="20"/>
        <w:rPr>
          <w:rFonts w:ascii="Times New Roman" w:eastAsia="Arial" w:hAnsi="Times New Roman" w:cs="Times New Roman"/>
          <w:bCs/>
          <w:sz w:val="20"/>
          <w:szCs w:val="20"/>
        </w:rPr>
      </w:pPr>
      <w:hyperlink r:id="rId30" w:anchor="1" w:history="1">
        <w:r w:rsidRPr="005C1217">
          <w:rPr>
            <w:rStyle w:val="Hyperlink"/>
            <w:rFonts w:ascii="Times New Roman" w:eastAsia="Arial" w:hAnsi="Times New Roman" w:cs="Times New Roman"/>
            <w:bCs/>
            <w:sz w:val="20"/>
            <w:szCs w:val="20"/>
          </w:rPr>
          <w:t>https://www.sam.gov/portal/SAM/#1</w:t>
        </w:r>
      </w:hyperlink>
    </w:p>
    <w:p w14:paraId="57BCD905" w14:textId="77777777" w:rsidR="005C1217" w:rsidRDefault="005C1217" w:rsidP="008B0048">
      <w:pPr>
        <w:spacing w:after="0" w:line="240" w:lineRule="auto"/>
        <w:ind w:left="720" w:right="20"/>
        <w:rPr>
          <w:rFonts w:ascii="Times New Roman" w:eastAsia="Arial" w:hAnsi="Times New Roman" w:cs="Times New Roman"/>
          <w:b/>
          <w:bCs/>
          <w:sz w:val="20"/>
          <w:szCs w:val="20"/>
        </w:rPr>
      </w:pPr>
    </w:p>
    <w:p w14:paraId="02DE8882" w14:textId="77777777" w:rsidR="0017020C" w:rsidRDefault="0034381A" w:rsidP="00624936">
      <w:pPr>
        <w:spacing w:after="0" w:line="240" w:lineRule="auto"/>
        <w:ind w:right="20"/>
        <w:rPr>
          <w:rFonts w:ascii="Times New Roman" w:eastAsia="Arial" w:hAnsi="Times New Roman" w:cs="Times New Roman"/>
          <w:b/>
          <w:bCs/>
          <w:spacing w:val="1"/>
          <w:sz w:val="20"/>
          <w:szCs w:val="20"/>
          <w:u w:val="single"/>
        </w:rPr>
      </w:pPr>
      <w:r w:rsidRPr="00754A83">
        <w:rPr>
          <w:rFonts w:ascii="Times New Roman" w:eastAsia="Arial" w:hAnsi="Times New Roman" w:cs="Times New Roman"/>
          <w:b/>
          <w:bCs/>
          <w:sz w:val="20"/>
          <w:szCs w:val="20"/>
          <w:u w:val="single"/>
        </w:rPr>
        <w:t>New</w:t>
      </w:r>
      <w:r w:rsidRPr="00754A83">
        <w:rPr>
          <w:rFonts w:ascii="Times New Roman" w:eastAsia="Arial" w:hAnsi="Times New Roman" w:cs="Times New Roman"/>
          <w:b/>
          <w:bCs/>
          <w:spacing w:val="-1"/>
          <w:sz w:val="20"/>
          <w:szCs w:val="20"/>
          <w:u w:val="single"/>
        </w:rPr>
        <w:t xml:space="preserve"> </w:t>
      </w:r>
      <w:r w:rsidRPr="00754A83">
        <w:rPr>
          <w:rFonts w:ascii="Times New Roman" w:eastAsia="Arial" w:hAnsi="Times New Roman" w:cs="Times New Roman"/>
          <w:b/>
          <w:bCs/>
          <w:sz w:val="20"/>
          <w:szCs w:val="20"/>
          <w:u w:val="single"/>
        </w:rPr>
        <w:t>a</w:t>
      </w:r>
      <w:r w:rsidRPr="00754A83">
        <w:rPr>
          <w:rFonts w:ascii="Times New Roman" w:eastAsia="Arial" w:hAnsi="Times New Roman" w:cs="Times New Roman"/>
          <w:b/>
          <w:bCs/>
          <w:spacing w:val="1"/>
          <w:sz w:val="20"/>
          <w:szCs w:val="20"/>
          <w:u w:val="single"/>
        </w:rPr>
        <w:t>n</w:t>
      </w:r>
      <w:r w:rsidRPr="00754A83">
        <w:rPr>
          <w:rFonts w:ascii="Times New Roman" w:eastAsia="Arial" w:hAnsi="Times New Roman" w:cs="Times New Roman"/>
          <w:b/>
          <w:bCs/>
          <w:sz w:val="20"/>
          <w:szCs w:val="20"/>
          <w:u w:val="single"/>
        </w:rPr>
        <w:t>d</w:t>
      </w:r>
      <w:r w:rsidRPr="00754A83">
        <w:rPr>
          <w:rFonts w:ascii="Times New Roman" w:eastAsia="Arial" w:hAnsi="Times New Roman" w:cs="Times New Roman"/>
          <w:b/>
          <w:bCs/>
          <w:spacing w:val="-4"/>
          <w:sz w:val="20"/>
          <w:szCs w:val="20"/>
          <w:u w:val="single"/>
        </w:rPr>
        <w:t xml:space="preserve"> </w:t>
      </w:r>
      <w:r w:rsidRPr="00754A83">
        <w:rPr>
          <w:rFonts w:ascii="Times New Roman" w:eastAsia="Arial" w:hAnsi="Times New Roman" w:cs="Times New Roman"/>
          <w:b/>
          <w:bCs/>
          <w:sz w:val="20"/>
          <w:szCs w:val="20"/>
          <w:u w:val="single"/>
        </w:rPr>
        <w:t>Rec</w:t>
      </w:r>
      <w:r w:rsidRPr="00754A83">
        <w:rPr>
          <w:rFonts w:ascii="Times New Roman" w:eastAsia="Arial" w:hAnsi="Times New Roman" w:cs="Times New Roman"/>
          <w:b/>
          <w:bCs/>
          <w:spacing w:val="1"/>
          <w:sz w:val="20"/>
          <w:szCs w:val="20"/>
          <w:u w:val="single"/>
        </w:rPr>
        <w:t>o</w:t>
      </w:r>
      <w:r w:rsidRPr="00754A83">
        <w:rPr>
          <w:rFonts w:ascii="Times New Roman" w:eastAsia="Arial" w:hAnsi="Times New Roman" w:cs="Times New Roman"/>
          <w:b/>
          <w:bCs/>
          <w:sz w:val="20"/>
          <w:szCs w:val="20"/>
          <w:u w:val="single"/>
        </w:rPr>
        <w:t>m</w:t>
      </w:r>
      <w:r w:rsidRPr="00754A83">
        <w:rPr>
          <w:rFonts w:ascii="Times New Roman" w:eastAsia="Arial" w:hAnsi="Times New Roman" w:cs="Times New Roman"/>
          <w:b/>
          <w:bCs/>
          <w:spacing w:val="1"/>
          <w:sz w:val="20"/>
          <w:szCs w:val="20"/>
          <w:u w:val="single"/>
        </w:rPr>
        <w:t>p</w:t>
      </w:r>
      <w:r w:rsidRPr="00754A83">
        <w:rPr>
          <w:rFonts w:ascii="Times New Roman" w:eastAsia="Arial" w:hAnsi="Times New Roman" w:cs="Times New Roman"/>
          <w:b/>
          <w:bCs/>
          <w:sz w:val="20"/>
          <w:szCs w:val="20"/>
          <w:u w:val="single"/>
        </w:rPr>
        <w:t>e</w:t>
      </w:r>
      <w:r w:rsidRPr="00754A83">
        <w:rPr>
          <w:rFonts w:ascii="Times New Roman" w:eastAsia="Arial" w:hAnsi="Times New Roman" w:cs="Times New Roman"/>
          <w:b/>
          <w:bCs/>
          <w:spacing w:val="1"/>
          <w:sz w:val="20"/>
          <w:szCs w:val="20"/>
          <w:u w:val="single"/>
        </w:rPr>
        <w:t>t</w:t>
      </w:r>
      <w:r w:rsidRPr="00754A83">
        <w:rPr>
          <w:rFonts w:ascii="Times New Roman" w:eastAsia="Arial" w:hAnsi="Times New Roman" w:cs="Times New Roman"/>
          <w:b/>
          <w:bCs/>
          <w:sz w:val="20"/>
          <w:szCs w:val="20"/>
          <w:u w:val="single"/>
        </w:rPr>
        <w:t>i</w:t>
      </w:r>
      <w:r w:rsidRPr="00754A83">
        <w:rPr>
          <w:rFonts w:ascii="Times New Roman" w:eastAsia="Arial" w:hAnsi="Times New Roman" w:cs="Times New Roman"/>
          <w:b/>
          <w:bCs/>
          <w:spacing w:val="1"/>
          <w:sz w:val="20"/>
          <w:szCs w:val="20"/>
          <w:u w:val="single"/>
        </w:rPr>
        <w:t>n</w:t>
      </w:r>
      <w:r w:rsidRPr="00754A83">
        <w:rPr>
          <w:rFonts w:ascii="Times New Roman" w:eastAsia="Arial" w:hAnsi="Times New Roman" w:cs="Times New Roman"/>
          <w:b/>
          <w:bCs/>
          <w:sz w:val="20"/>
          <w:szCs w:val="20"/>
          <w:u w:val="single"/>
        </w:rPr>
        <w:t>g</w:t>
      </w:r>
      <w:r w:rsidRPr="00754A83">
        <w:rPr>
          <w:rFonts w:ascii="Times New Roman" w:eastAsia="Arial" w:hAnsi="Times New Roman" w:cs="Times New Roman"/>
          <w:b/>
          <w:bCs/>
          <w:spacing w:val="-8"/>
          <w:sz w:val="20"/>
          <w:szCs w:val="20"/>
          <w:u w:val="single"/>
        </w:rPr>
        <w:t xml:space="preserve"> </w:t>
      </w:r>
      <w:r w:rsidRPr="00754A83">
        <w:rPr>
          <w:rFonts w:ascii="Times New Roman" w:eastAsia="Arial" w:hAnsi="Times New Roman" w:cs="Times New Roman"/>
          <w:b/>
          <w:bCs/>
          <w:spacing w:val="-2"/>
          <w:sz w:val="20"/>
          <w:szCs w:val="20"/>
          <w:u w:val="single"/>
        </w:rPr>
        <w:t>A</w:t>
      </w:r>
      <w:r w:rsidRPr="00754A83">
        <w:rPr>
          <w:rFonts w:ascii="Times New Roman" w:eastAsia="Arial" w:hAnsi="Times New Roman" w:cs="Times New Roman"/>
          <w:b/>
          <w:bCs/>
          <w:spacing w:val="1"/>
          <w:sz w:val="20"/>
          <w:szCs w:val="20"/>
          <w:u w:val="single"/>
        </w:rPr>
        <w:t>pp</w:t>
      </w:r>
      <w:r w:rsidRPr="00754A83">
        <w:rPr>
          <w:rFonts w:ascii="Times New Roman" w:eastAsia="Arial" w:hAnsi="Times New Roman" w:cs="Times New Roman"/>
          <w:b/>
          <w:bCs/>
          <w:sz w:val="20"/>
          <w:szCs w:val="20"/>
          <w:u w:val="single"/>
        </w:rPr>
        <w:t>lica</w:t>
      </w:r>
      <w:r w:rsidRPr="00754A83">
        <w:rPr>
          <w:rFonts w:ascii="Times New Roman" w:eastAsia="Arial" w:hAnsi="Times New Roman" w:cs="Times New Roman"/>
          <w:b/>
          <w:bCs/>
          <w:spacing w:val="1"/>
          <w:sz w:val="20"/>
          <w:szCs w:val="20"/>
          <w:u w:val="single"/>
        </w:rPr>
        <w:t>nts</w:t>
      </w:r>
    </w:p>
    <w:p w14:paraId="2E27A816" w14:textId="77777777" w:rsidR="00E82545" w:rsidRPr="00E82545" w:rsidRDefault="00E82545" w:rsidP="00624936">
      <w:pPr>
        <w:spacing w:after="0" w:line="240" w:lineRule="auto"/>
        <w:ind w:right="20"/>
        <w:rPr>
          <w:rFonts w:ascii="Times New Roman" w:eastAsia="Arial" w:hAnsi="Times New Roman" w:cs="Times New Roman"/>
          <w:sz w:val="12"/>
          <w:szCs w:val="12"/>
          <w:u w:val="single"/>
        </w:rPr>
      </w:pPr>
    </w:p>
    <w:p w14:paraId="42682B10" w14:textId="77777777" w:rsidR="0017020C" w:rsidRPr="00B54047" w:rsidRDefault="00B54047" w:rsidP="00624936">
      <w:pPr>
        <w:spacing w:after="0" w:line="229" w:lineRule="exact"/>
        <w:ind w:righ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NOTE:</w:t>
      </w:r>
      <w:r w:rsidR="00E82545">
        <w:rPr>
          <w:rFonts w:ascii="Times New Roman" w:eastAsia="Times New Roman" w:hAnsi="Times New Roman" w:cs="Times New Roman"/>
          <w:b/>
          <w:sz w:val="20"/>
          <w:szCs w:val="20"/>
        </w:rPr>
        <w:t xml:space="preserve"> </w:t>
      </w:r>
      <w:r w:rsidR="0034381A" w:rsidRPr="00B54047">
        <w:rPr>
          <w:rFonts w:ascii="Times New Roman" w:eastAsia="Times New Roman" w:hAnsi="Times New Roman" w:cs="Times New Roman"/>
          <w:b/>
          <w:sz w:val="20"/>
          <w:szCs w:val="20"/>
        </w:rPr>
        <w:t>N</w:t>
      </w:r>
      <w:r w:rsidR="0034381A" w:rsidRPr="00B54047">
        <w:rPr>
          <w:rFonts w:ascii="Times New Roman" w:eastAsia="Times New Roman" w:hAnsi="Times New Roman" w:cs="Times New Roman"/>
          <w:b/>
          <w:spacing w:val="3"/>
          <w:sz w:val="20"/>
          <w:szCs w:val="20"/>
        </w:rPr>
        <w:t>e</w:t>
      </w:r>
      <w:r w:rsidR="0034381A" w:rsidRPr="00B54047">
        <w:rPr>
          <w:rFonts w:ascii="Times New Roman" w:eastAsia="Times New Roman" w:hAnsi="Times New Roman" w:cs="Times New Roman"/>
          <w:b/>
          <w:sz w:val="20"/>
          <w:szCs w:val="20"/>
        </w:rPr>
        <w:t>w</w:t>
      </w:r>
      <w:r w:rsidR="0034381A" w:rsidRPr="00B54047">
        <w:rPr>
          <w:rFonts w:ascii="Times New Roman" w:eastAsia="Times New Roman" w:hAnsi="Times New Roman" w:cs="Times New Roman"/>
          <w:b/>
          <w:spacing w:val="-8"/>
          <w:sz w:val="20"/>
          <w:szCs w:val="20"/>
        </w:rPr>
        <w:t xml:space="preserve"> </w:t>
      </w:r>
      <w:r w:rsidR="0034381A" w:rsidRPr="00B54047">
        <w:rPr>
          <w:rFonts w:ascii="Times New Roman" w:eastAsia="Times New Roman" w:hAnsi="Times New Roman" w:cs="Times New Roman"/>
          <w:b/>
          <w:sz w:val="20"/>
          <w:szCs w:val="20"/>
        </w:rPr>
        <w:t>a</w:t>
      </w:r>
      <w:r w:rsidR="0034381A" w:rsidRPr="00B54047">
        <w:rPr>
          <w:rFonts w:ascii="Times New Roman" w:eastAsia="Times New Roman" w:hAnsi="Times New Roman" w:cs="Times New Roman"/>
          <w:b/>
          <w:spacing w:val="1"/>
          <w:sz w:val="20"/>
          <w:szCs w:val="20"/>
        </w:rPr>
        <w:t>pp</w:t>
      </w:r>
      <w:r w:rsidR="0034381A" w:rsidRPr="00B54047">
        <w:rPr>
          <w:rFonts w:ascii="Times New Roman" w:eastAsia="Times New Roman" w:hAnsi="Times New Roman" w:cs="Times New Roman"/>
          <w:b/>
          <w:sz w:val="20"/>
          <w:szCs w:val="20"/>
        </w:rPr>
        <w:t>lica</w:t>
      </w:r>
      <w:r w:rsidR="0034381A" w:rsidRPr="00B54047">
        <w:rPr>
          <w:rFonts w:ascii="Times New Roman" w:eastAsia="Times New Roman" w:hAnsi="Times New Roman" w:cs="Times New Roman"/>
          <w:b/>
          <w:spacing w:val="1"/>
          <w:sz w:val="20"/>
          <w:szCs w:val="20"/>
        </w:rPr>
        <w:t>n</w:t>
      </w:r>
      <w:r w:rsidR="0034381A" w:rsidRPr="00B54047">
        <w:rPr>
          <w:rFonts w:ascii="Times New Roman" w:eastAsia="Times New Roman" w:hAnsi="Times New Roman" w:cs="Times New Roman"/>
          <w:b/>
          <w:sz w:val="20"/>
          <w:szCs w:val="20"/>
        </w:rPr>
        <w:t>ts</w:t>
      </w:r>
      <w:r w:rsidR="0034381A" w:rsidRPr="00B54047">
        <w:rPr>
          <w:rFonts w:ascii="Times New Roman" w:eastAsia="Times New Roman" w:hAnsi="Times New Roman" w:cs="Times New Roman"/>
          <w:b/>
          <w:spacing w:val="-6"/>
          <w:sz w:val="20"/>
          <w:szCs w:val="20"/>
        </w:rPr>
        <w:t xml:space="preserve"> </w:t>
      </w:r>
      <w:r w:rsidR="0034381A" w:rsidRPr="00B54047">
        <w:rPr>
          <w:rFonts w:ascii="Times New Roman" w:eastAsia="Times New Roman" w:hAnsi="Times New Roman" w:cs="Times New Roman"/>
          <w:b/>
          <w:spacing w:val="-1"/>
          <w:sz w:val="20"/>
          <w:szCs w:val="20"/>
        </w:rPr>
        <w:t>n</w:t>
      </w:r>
      <w:r w:rsidR="0034381A" w:rsidRPr="00B54047">
        <w:rPr>
          <w:rFonts w:ascii="Times New Roman" w:eastAsia="Times New Roman" w:hAnsi="Times New Roman" w:cs="Times New Roman"/>
          <w:b/>
          <w:sz w:val="20"/>
          <w:szCs w:val="20"/>
        </w:rPr>
        <w:t>eed</w:t>
      </w:r>
      <w:r w:rsidR="0034381A" w:rsidRPr="00B54047">
        <w:rPr>
          <w:rFonts w:ascii="Times New Roman" w:eastAsia="Times New Roman" w:hAnsi="Times New Roman" w:cs="Times New Roman"/>
          <w:b/>
          <w:spacing w:val="-2"/>
          <w:sz w:val="20"/>
          <w:szCs w:val="20"/>
        </w:rPr>
        <w:t xml:space="preserve"> </w:t>
      </w:r>
      <w:r w:rsidR="0034381A" w:rsidRPr="00B54047">
        <w:rPr>
          <w:rFonts w:ascii="Times New Roman" w:eastAsia="Times New Roman" w:hAnsi="Times New Roman" w:cs="Times New Roman"/>
          <w:b/>
          <w:sz w:val="20"/>
          <w:szCs w:val="20"/>
        </w:rPr>
        <w:t>to e</w:t>
      </w:r>
      <w:r w:rsidR="0034381A" w:rsidRPr="00B54047">
        <w:rPr>
          <w:rFonts w:ascii="Times New Roman" w:eastAsia="Times New Roman" w:hAnsi="Times New Roman" w:cs="Times New Roman"/>
          <w:b/>
          <w:spacing w:val="-1"/>
          <w:sz w:val="20"/>
          <w:szCs w:val="20"/>
        </w:rPr>
        <w:t>s</w:t>
      </w:r>
      <w:r w:rsidR="0034381A" w:rsidRPr="00B54047">
        <w:rPr>
          <w:rFonts w:ascii="Times New Roman" w:eastAsia="Times New Roman" w:hAnsi="Times New Roman" w:cs="Times New Roman"/>
          <w:b/>
          <w:sz w:val="20"/>
          <w:szCs w:val="20"/>
        </w:rPr>
        <w:t>ta</w:t>
      </w:r>
      <w:r w:rsidR="0034381A" w:rsidRPr="00B54047">
        <w:rPr>
          <w:rFonts w:ascii="Times New Roman" w:eastAsia="Times New Roman" w:hAnsi="Times New Roman" w:cs="Times New Roman"/>
          <w:b/>
          <w:spacing w:val="1"/>
          <w:sz w:val="20"/>
          <w:szCs w:val="20"/>
        </w:rPr>
        <w:t>b</w:t>
      </w:r>
      <w:r w:rsidR="0034381A" w:rsidRPr="00B54047">
        <w:rPr>
          <w:rFonts w:ascii="Times New Roman" w:eastAsia="Times New Roman" w:hAnsi="Times New Roman" w:cs="Times New Roman"/>
          <w:b/>
          <w:sz w:val="20"/>
          <w:szCs w:val="20"/>
        </w:rPr>
        <w:t>li</w:t>
      </w:r>
      <w:r w:rsidR="0034381A" w:rsidRPr="00B54047">
        <w:rPr>
          <w:rFonts w:ascii="Times New Roman" w:eastAsia="Times New Roman" w:hAnsi="Times New Roman" w:cs="Times New Roman"/>
          <w:b/>
          <w:spacing w:val="-1"/>
          <w:sz w:val="20"/>
          <w:szCs w:val="20"/>
        </w:rPr>
        <w:t>s</w:t>
      </w:r>
      <w:r w:rsidR="0034381A" w:rsidRPr="00B54047">
        <w:rPr>
          <w:rFonts w:ascii="Times New Roman" w:eastAsia="Times New Roman" w:hAnsi="Times New Roman" w:cs="Times New Roman"/>
          <w:b/>
          <w:sz w:val="20"/>
          <w:szCs w:val="20"/>
        </w:rPr>
        <w:t>h</w:t>
      </w:r>
      <w:r w:rsidR="0034381A" w:rsidRPr="00B54047">
        <w:rPr>
          <w:rFonts w:ascii="Times New Roman" w:eastAsia="Times New Roman" w:hAnsi="Times New Roman" w:cs="Times New Roman"/>
          <w:b/>
          <w:spacing w:val="-8"/>
          <w:sz w:val="20"/>
          <w:szCs w:val="20"/>
        </w:rPr>
        <w:t xml:space="preserve"> </w:t>
      </w:r>
      <w:r w:rsidR="0034381A" w:rsidRPr="00B54047">
        <w:rPr>
          <w:rFonts w:ascii="Times New Roman" w:eastAsia="Times New Roman" w:hAnsi="Times New Roman" w:cs="Times New Roman"/>
          <w:b/>
          <w:spacing w:val="3"/>
          <w:sz w:val="20"/>
          <w:szCs w:val="20"/>
        </w:rPr>
        <w:t>a</w:t>
      </w:r>
      <w:r w:rsidR="0034381A" w:rsidRPr="00B54047">
        <w:rPr>
          <w:rFonts w:ascii="Times New Roman" w:eastAsia="Times New Roman" w:hAnsi="Times New Roman" w:cs="Times New Roman"/>
          <w:b/>
          <w:sz w:val="20"/>
          <w:szCs w:val="20"/>
        </w:rPr>
        <w:t>n</w:t>
      </w:r>
      <w:r w:rsidR="0034381A" w:rsidRPr="00B54047">
        <w:rPr>
          <w:rFonts w:ascii="Times New Roman" w:eastAsia="Times New Roman" w:hAnsi="Times New Roman" w:cs="Times New Roman"/>
          <w:b/>
          <w:spacing w:val="-3"/>
          <w:sz w:val="20"/>
          <w:szCs w:val="20"/>
        </w:rPr>
        <w:t xml:space="preserve"> </w:t>
      </w:r>
      <w:r w:rsidR="0034381A" w:rsidRPr="00B54047">
        <w:rPr>
          <w:rFonts w:ascii="Times New Roman" w:eastAsia="Times New Roman" w:hAnsi="Times New Roman" w:cs="Times New Roman"/>
          <w:b/>
          <w:sz w:val="20"/>
          <w:szCs w:val="20"/>
        </w:rPr>
        <w:t>eG</w:t>
      </w:r>
      <w:r w:rsidR="0034381A" w:rsidRPr="00B54047">
        <w:rPr>
          <w:rFonts w:ascii="Times New Roman" w:eastAsia="Times New Roman" w:hAnsi="Times New Roman" w:cs="Times New Roman"/>
          <w:b/>
          <w:spacing w:val="1"/>
          <w:sz w:val="20"/>
          <w:szCs w:val="20"/>
        </w:rPr>
        <w:t>r</w:t>
      </w:r>
      <w:r w:rsidR="0034381A" w:rsidRPr="00B54047">
        <w:rPr>
          <w:rFonts w:ascii="Times New Roman" w:eastAsia="Times New Roman" w:hAnsi="Times New Roman" w:cs="Times New Roman"/>
          <w:b/>
          <w:sz w:val="20"/>
          <w:szCs w:val="20"/>
        </w:rPr>
        <w:t>a</w:t>
      </w:r>
      <w:r w:rsidR="0034381A" w:rsidRPr="00B54047">
        <w:rPr>
          <w:rFonts w:ascii="Times New Roman" w:eastAsia="Times New Roman" w:hAnsi="Times New Roman" w:cs="Times New Roman"/>
          <w:b/>
          <w:spacing w:val="-1"/>
          <w:sz w:val="20"/>
          <w:szCs w:val="20"/>
        </w:rPr>
        <w:t>n</w:t>
      </w:r>
      <w:r w:rsidR="0034381A" w:rsidRPr="00B54047">
        <w:rPr>
          <w:rFonts w:ascii="Times New Roman" w:eastAsia="Times New Roman" w:hAnsi="Times New Roman" w:cs="Times New Roman"/>
          <w:b/>
          <w:spacing w:val="2"/>
          <w:sz w:val="20"/>
          <w:szCs w:val="20"/>
        </w:rPr>
        <w:t>t</w:t>
      </w:r>
      <w:r w:rsidR="0034381A" w:rsidRPr="00B54047">
        <w:rPr>
          <w:rFonts w:ascii="Times New Roman" w:eastAsia="Times New Roman" w:hAnsi="Times New Roman" w:cs="Times New Roman"/>
          <w:b/>
          <w:sz w:val="20"/>
          <w:szCs w:val="20"/>
        </w:rPr>
        <w:t>s</w:t>
      </w:r>
      <w:r w:rsidR="0034381A" w:rsidRPr="00B54047">
        <w:rPr>
          <w:rFonts w:ascii="Times New Roman" w:eastAsia="Times New Roman" w:hAnsi="Times New Roman" w:cs="Times New Roman"/>
          <w:b/>
          <w:spacing w:val="-6"/>
          <w:sz w:val="20"/>
          <w:szCs w:val="20"/>
        </w:rPr>
        <w:t xml:space="preserve"> </w:t>
      </w:r>
      <w:r w:rsidR="0034381A" w:rsidRPr="00B54047">
        <w:rPr>
          <w:rFonts w:ascii="Times New Roman" w:eastAsia="Times New Roman" w:hAnsi="Times New Roman" w:cs="Times New Roman"/>
          <w:b/>
          <w:sz w:val="20"/>
          <w:szCs w:val="20"/>
        </w:rPr>
        <w:t>acc</w:t>
      </w:r>
      <w:r w:rsidR="0034381A" w:rsidRPr="00B54047">
        <w:rPr>
          <w:rFonts w:ascii="Times New Roman" w:eastAsia="Times New Roman" w:hAnsi="Times New Roman" w:cs="Times New Roman"/>
          <w:b/>
          <w:spacing w:val="1"/>
          <w:sz w:val="20"/>
          <w:szCs w:val="20"/>
        </w:rPr>
        <w:t>o</w:t>
      </w:r>
      <w:r w:rsidR="0034381A" w:rsidRPr="00B54047">
        <w:rPr>
          <w:rFonts w:ascii="Times New Roman" w:eastAsia="Times New Roman" w:hAnsi="Times New Roman" w:cs="Times New Roman"/>
          <w:b/>
          <w:spacing w:val="-1"/>
          <w:sz w:val="20"/>
          <w:szCs w:val="20"/>
        </w:rPr>
        <w:t>u</w:t>
      </w:r>
      <w:r w:rsidR="0034381A" w:rsidRPr="00B54047">
        <w:rPr>
          <w:rFonts w:ascii="Times New Roman" w:eastAsia="Times New Roman" w:hAnsi="Times New Roman" w:cs="Times New Roman"/>
          <w:b/>
          <w:spacing w:val="1"/>
          <w:sz w:val="20"/>
          <w:szCs w:val="20"/>
        </w:rPr>
        <w:t>n</w:t>
      </w:r>
      <w:r w:rsidR="0034381A" w:rsidRPr="00B54047">
        <w:rPr>
          <w:rFonts w:ascii="Times New Roman" w:eastAsia="Times New Roman" w:hAnsi="Times New Roman" w:cs="Times New Roman"/>
          <w:b/>
          <w:sz w:val="20"/>
          <w:szCs w:val="20"/>
        </w:rPr>
        <w:t>t</w:t>
      </w:r>
      <w:r w:rsidR="0034381A" w:rsidRPr="00B54047">
        <w:rPr>
          <w:rFonts w:ascii="Times New Roman" w:eastAsia="Times New Roman" w:hAnsi="Times New Roman" w:cs="Times New Roman"/>
          <w:b/>
          <w:spacing w:val="-6"/>
          <w:sz w:val="20"/>
          <w:szCs w:val="20"/>
        </w:rPr>
        <w:t xml:space="preserve"> </w:t>
      </w:r>
      <w:r w:rsidR="0034381A" w:rsidRPr="00B54047">
        <w:rPr>
          <w:rFonts w:ascii="Times New Roman" w:eastAsia="Times New Roman" w:hAnsi="Times New Roman" w:cs="Times New Roman"/>
          <w:b/>
          <w:spacing w:val="4"/>
          <w:sz w:val="20"/>
          <w:szCs w:val="20"/>
        </w:rPr>
        <w:t>b</w:t>
      </w:r>
      <w:r w:rsidR="0034381A" w:rsidRPr="00B54047">
        <w:rPr>
          <w:rFonts w:ascii="Times New Roman" w:eastAsia="Times New Roman" w:hAnsi="Times New Roman" w:cs="Times New Roman"/>
          <w:b/>
          <w:sz w:val="20"/>
          <w:szCs w:val="20"/>
        </w:rPr>
        <w:t>y</w:t>
      </w:r>
      <w:r w:rsidR="0034381A" w:rsidRPr="00B54047">
        <w:rPr>
          <w:rFonts w:ascii="Times New Roman" w:eastAsia="Times New Roman" w:hAnsi="Times New Roman" w:cs="Times New Roman"/>
          <w:b/>
          <w:spacing w:val="-5"/>
          <w:sz w:val="20"/>
          <w:szCs w:val="20"/>
        </w:rPr>
        <w:t xml:space="preserve"> </w:t>
      </w:r>
      <w:r w:rsidR="0034381A" w:rsidRPr="00B54047">
        <w:rPr>
          <w:rFonts w:ascii="Times New Roman" w:eastAsia="Times New Roman" w:hAnsi="Times New Roman" w:cs="Times New Roman"/>
          <w:b/>
          <w:sz w:val="20"/>
          <w:szCs w:val="20"/>
        </w:rPr>
        <w:t>acc</w:t>
      </w:r>
      <w:r w:rsidR="0034381A" w:rsidRPr="00B54047">
        <w:rPr>
          <w:rFonts w:ascii="Times New Roman" w:eastAsia="Times New Roman" w:hAnsi="Times New Roman" w:cs="Times New Roman"/>
          <w:b/>
          <w:spacing w:val="3"/>
          <w:sz w:val="20"/>
          <w:szCs w:val="20"/>
        </w:rPr>
        <w:t>e</w:t>
      </w:r>
      <w:r w:rsidR="0034381A" w:rsidRPr="00B54047">
        <w:rPr>
          <w:rFonts w:ascii="Times New Roman" w:eastAsia="Times New Roman" w:hAnsi="Times New Roman" w:cs="Times New Roman"/>
          <w:b/>
          <w:spacing w:val="-1"/>
          <w:sz w:val="20"/>
          <w:szCs w:val="20"/>
        </w:rPr>
        <w:t>ss</w:t>
      </w:r>
      <w:r w:rsidR="0034381A" w:rsidRPr="00B54047">
        <w:rPr>
          <w:rFonts w:ascii="Times New Roman" w:eastAsia="Times New Roman" w:hAnsi="Times New Roman" w:cs="Times New Roman"/>
          <w:b/>
          <w:spacing w:val="2"/>
          <w:sz w:val="20"/>
          <w:szCs w:val="20"/>
        </w:rPr>
        <w:t>i</w:t>
      </w:r>
      <w:r w:rsidR="0034381A" w:rsidRPr="00B54047">
        <w:rPr>
          <w:rFonts w:ascii="Times New Roman" w:eastAsia="Times New Roman" w:hAnsi="Times New Roman" w:cs="Times New Roman"/>
          <w:b/>
          <w:spacing w:val="-1"/>
          <w:sz w:val="20"/>
          <w:szCs w:val="20"/>
        </w:rPr>
        <w:t>n</w:t>
      </w:r>
      <w:r w:rsidR="0034381A" w:rsidRPr="00B54047">
        <w:rPr>
          <w:rFonts w:ascii="Times New Roman" w:eastAsia="Times New Roman" w:hAnsi="Times New Roman" w:cs="Times New Roman"/>
          <w:b/>
          <w:sz w:val="20"/>
          <w:szCs w:val="20"/>
        </w:rPr>
        <w:t>g</w:t>
      </w:r>
      <w:r w:rsidR="0034381A" w:rsidRPr="00B54047">
        <w:rPr>
          <w:rFonts w:ascii="Times New Roman" w:eastAsia="Times New Roman" w:hAnsi="Times New Roman" w:cs="Times New Roman"/>
          <w:b/>
          <w:spacing w:val="-9"/>
          <w:sz w:val="20"/>
          <w:szCs w:val="20"/>
        </w:rPr>
        <w:t xml:space="preserve"> </w:t>
      </w:r>
      <w:r w:rsidR="0034381A" w:rsidRPr="00B54047">
        <w:rPr>
          <w:rFonts w:ascii="Times New Roman" w:eastAsia="Times New Roman" w:hAnsi="Times New Roman" w:cs="Times New Roman"/>
          <w:b/>
          <w:spacing w:val="2"/>
          <w:sz w:val="20"/>
          <w:szCs w:val="20"/>
        </w:rPr>
        <w:t>t</w:t>
      </w:r>
      <w:r w:rsidR="0034381A" w:rsidRPr="00B54047">
        <w:rPr>
          <w:rFonts w:ascii="Times New Roman" w:eastAsia="Times New Roman" w:hAnsi="Times New Roman" w:cs="Times New Roman"/>
          <w:b/>
          <w:spacing w:val="-1"/>
          <w:sz w:val="20"/>
          <w:szCs w:val="20"/>
        </w:rPr>
        <w:t>h</w:t>
      </w:r>
      <w:r w:rsidR="0034381A" w:rsidRPr="00B54047">
        <w:rPr>
          <w:rFonts w:ascii="Times New Roman" w:eastAsia="Times New Roman" w:hAnsi="Times New Roman" w:cs="Times New Roman"/>
          <w:b/>
          <w:spacing w:val="2"/>
          <w:sz w:val="20"/>
          <w:szCs w:val="20"/>
        </w:rPr>
        <w:t>i</w:t>
      </w:r>
      <w:r w:rsidR="0034381A" w:rsidRPr="00B54047">
        <w:rPr>
          <w:rFonts w:ascii="Times New Roman" w:eastAsia="Times New Roman" w:hAnsi="Times New Roman" w:cs="Times New Roman"/>
          <w:b/>
          <w:sz w:val="20"/>
          <w:szCs w:val="20"/>
        </w:rPr>
        <w:t>s</w:t>
      </w:r>
      <w:r w:rsidR="0034381A" w:rsidRPr="00B54047">
        <w:rPr>
          <w:rFonts w:ascii="Times New Roman" w:eastAsia="Times New Roman" w:hAnsi="Times New Roman" w:cs="Times New Roman"/>
          <w:b/>
          <w:spacing w:val="-3"/>
          <w:sz w:val="20"/>
          <w:szCs w:val="20"/>
        </w:rPr>
        <w:t xml:space="preserve"> </w:t>
      </w:r>
      <w:r w:rsidR="0034381A" w:rsidRPr="00B54047">
        <w:rPr>
          <w:rFonts w:ascii="Times New Roman" w:eastAsia="Times New Roman" w:hAnsi="Times New Roman" w:cs="Times New Roman"/>
          <w:b/>
          <w:sz w:val="20"/>
          <w:szCs w:val="20"/>
        </w:rPr>
        <w:t>li</w:t>
      </w:r>
      <w:r w:rsidR="0034381A" w:rsidRPr="00B54047">
        <w:rPr>
          <w:rFonts w:ascii="Times New Roman" w:eastAsia="Times New Roman" w:hAnsi="Times New Roman" w:cs="Times New Roman"/>
          <w:b/>
          <w:spacing w:val="1"/>
          <w:sz w:val="20"/>
          <w:szCs w:val="20"/>
        </w:rPr>
        <w:t>n</w:t>
      </w:r>
      <w:r w:rsidR="0034381A" w:rsidRPr="00B54047">
        <w:rPr>
          <w:rFonts w:ascii="Times New Roman" w:eastAsia="Times New Roman" w:hAnsi="Times New Roman" w:cs="Times New Roman"/>
          <w:b/>
          <w:spacing w:val="-1"/>
          <w:sz w:val="20"/>
          <w:szCs w:val="20"/>
        </w:rPr>
        <w:t>k</w:t>
      </w:r>
      <w:r w:rsidR="0034381A" w:rsidRPr="00B54047">
        <w:rPr>
          <w:rFonts w:ascii="Times New Roman" w:eastAsia="Times New Roman" w:hAnsi="Times New Roman" w:cs="Times New Roman"/>
          <w:b/>
          <w:sz w:val="20"/>
          <w:szCs w:val="20"/>
        </w:rPr>
        <w:t>:</w:t>
      </w:r>
    </w:p>
    <w:p w14:paraId="3148D1D7" w14:textId="77777777" w:rsidR="0017020C" w:rsidRDefault="008B0048" w:rsidP="00624936">
      <w:pPr>
        <w:spacing w:after="0" w:line="224" w:lineRule="exact"/>
        <w:ind w:right="-20"/>
        <w:rPr>
          <w:rFonts w:ascii="Times New Roman" w:eastAsia="Times New Roman" w:hAnsi="Times New Roman" w:cs="Times New Roman"/>
          <w:sz w:val="20"/>
          <w:szCs w:val="20"/>
        </w:rPr>
      </w:pPr>
      <w:hyperlink r:id="rId31" w:history="1">
        <w:r w:rsidRPr="00AB79C6">
          <w:rPr>
            <w:rStyle w:val="Hyperlink"/>
            <w:rFonts w:ascii="Times New Roman" w:eastAsia="Times New Roman" w:hAnsi="Times New Roman" w:cs="Times New Roman"/>
            <w:sz w:val="20"/>
            <w:szCs w:val="20"/>
            <w:u w:color="000000"/>
          </w:rPr>
          <w:t>https://egrants.cns.gov/espan/main/login.jsp</w:t>
        </w:r>
        <w:r w:rsidRPr="00AB79C6">
          <w:rPr>
            <w:rStyle w:val="Hyperlink"/>
            <w:rFonts w:ascii="Times New Roman" w:eastAsia="Times New Roman" w:hAnsi="Times New Roman" w:cs="Times New Roman"/>
            <w:spacing w:val="3"/>
            <w:w w:val="99"/>
            <w:position w:val="-1"/>
            <w:sz w:val="20"/>
            <w:szCs w:val="20"/>
          </w:rPr>
          <w:t xml:space="preserve"> </w:t>
        </w:r>
      </w:hyperlink>
      <w:r w:rsidR="0034381A">
        <w:rPr>
          <w:rFonts w:ascii="Times New Roman" w:eastAsia="Times New Roman" w:hAnsi="Times New Roman" w:cs="Times New Roman"/>
          <w:position w:val="-1"/>
          <w:sz w:val="20"/>
          <w:szCs w:val="20"/>
        </w:rPr>
        <w:t>a</w:t>
      </w:r>
      <w:r w:rsidR="0034381A">
        <w:rPr>
          <w:rFonts w:ascii="Times New Roman" w:eastAsia="Times New Roman" w:hAnsi="Times New Roman" w:cs="Times New Roman"/>
          <w:spacing w:val="-1"/>
          <w:position w:val="-1"/>
          <w:sz w:val="20"/>
          <w:szCs w:val="20"/>
        </w:rPr>
        <w:t>n</w:t>
      </w:r>
      <w:r w:rsidR="0034381A">
        <w:rPr>
          <w:rFonts w:ascii="Times New Roman" w:eastAsia="Times New Roman" w:hAnsi="Times New Roman" w:cs="Times New Roman"/>
          <w:position w:val="-1"/>
          <w:sz w:val="20"/>
          <w:szCs w:val="20"/>
        </w:rPr>
        <w:t>d</w:t>
      </w:r>
      <w:r w:rsidR="0034381A">
        <w:rPr>
          <w:rFonts w:ascii="Times New Roman" w:eastAsia="Times New Roman" w:hAnsi="Times New Roman" w:cs="Times New Roman"/>
          <w:spacing w:val="-1"/>
          <w:position w:val="-1"/>
          <w:sz w:val="20"/>
          <w:szCs w:val="20"/>
        </w:rPr>
        <w:t xml:space="preserve"> s</w:t>
      </w:r>
      <w:r w:rsidR="0034381A">
        <w:rPr>
          <w:rFonts w:ascii="Times New Roman" w:eastAsia="Times New Roman" w:hAnsi="Times New Roman" w:cs="Times New Roman"/>
          <w:position w:val="-1"/>
          <w:sz w:val="20"/>
          <w:szCs w:val="20"/>
        </w:rPr>
        <w:t>elect</w:t>
      </w:r>
      <w:r w:rsidR="0034381A">
        <w:rPr>
          <w:rFonts w:ascii="Times New Roman" w:eastAsia="Times New Roman" w:hAnsi="Times New Roman" w:cs="Times New Roman"/>
          <w:spacing w:val="2"/>
          <w:position w:val="-1"/>
          <w:sz w:val="20"/>
          <w:szCs w:val="20"/>
        </w:rPr>
        <w:t>i</w:t>
      </w:r>
      <w:r w:rsidR="0034381A">
        <w:rPr>
          <w:rFonts w:ascii="Times New Roman" w:eastAsia="Times New Roman" w:hAnsi="Times New Roman" w:cs="Times New Roman"/>
          <w:spacing w:val="-1"/>
          <w:position w:val="-1"/>
          <w:sz w:val="20"/>
          <w:szCs w:val="20"/>
        </w:rPr>
        <w:t>n</w:t>
      </w:r>
      <w:r w:rsidR="0034381A">
        <w:rPr>
          <w:rFonts w:ascii="Times New Roman" w:eastAsia="Times New Roman" w:hAnsi="Times New Roman" w:cs="Times New Roman"/>
          <w:position w:val="-1"/>
          <w:sz w:val="20"/>
          <w:szCs w:val="20"/>
        </w:rPr>
        <w:t>g</w:t>
      </w:r>
      <w:r w:rsidR="0034381A">
        <w:rPr>
          <w:rFonts w:ascii="Times New Roman" w:eastAsia="Times New Roman" w:hAnsi="Times New Roman" w:cs="Times New Roman"/>
          <w:spacing w:val="-5"/>
          <w:position w:val="-1"/>
          <w:sz w:val="20"/>
          <w:szCs w:val="20"/>
        </w:rPr>
        <w:t xml:space="preserve"> </w:t>
      </w:r>
      <w:r w:rsidR="0034381A">
        <w:rPr>
          <w:rFonts w:ascii="Times New Roman" w:eastAsia="Times New Roman" w:hAnsi="Times New Roman" w:cs="Times New Roman"/>
          <w:position w:val="-1"/>
          <w:sz w:val="20"/>
          <w:szCs w:val="20"/>
        </w:rPr>
        <w:t>“D</w:t>
      </w:r>
      <w:r w:rsidR="0034381A">
        <w:rPr>
          <w:rFonts w:ascii="Times New Roman" w:eastAsia="Times New Roman" w:hAnsi="Times New Roman" w:cs="Times New Roman"/>
          <w:spacing w:val="1"/>
          <w:position w:val="-1"/>
          <w:sz w:val="20"/>
          <w:szCs w:val="20"/>
        </w:rPr>
        <w:t>o</w:t>
      </w:r>
      <w:r w:rsidR="0034381A">
        <w:rPr>
          <w:rFonts w:ascii="Times New Roman" w:eastAsia="Times New Roman" w:hAnsi="Times New Roman" w:cs="Times New Roman"/>
          <w:spacing w:val="-1"/>
          <w:position w:val="-1"/>
          <w:sz w:val="20"/>
          <w:szCs w:val="20"/>
        </w:rPr>
        <w:t>n</w:t>
      </w:r>
      <w:r w:rsidR="0034381A">
        <w:rPr>
          <w:rFonts w:ascii="Times New Roman" w:eastAsia="Times New Roman" w:hAnsi="Times New Roman" w:cs="Times New Roman"/>
          <w:spacing w:val="-2"/>
          <w:position w:val="-1"/>
          <w:sz w:val="20"/>
          <w:szCs w:val="20"/>
        </w:rPr>
        <w:t>’</w:t>
      </w:r>
      <w:r w:rsidR="0034381A">
        <w:rPr>
          <w:rFonts w:ascii="Times New Roman" w:eastAsia="Times New Roman" w:hAnsi="Times New Roman" w:cs="Times New Roman"/>
          <w:position w:val="-1"/>
          <w:sz w:val="20"/>
          <w:szCs w:val="20"/>
        </w:rPr>
        <w:t>t</w:t>
      </w:r>
      <w:r w:rsidR="0034381A">
        <w:rPr>
          <w:rFonts w:ascii="Times New Roman" w:eastAsia="Times New Roman" w:hAnsi="Times New Roman" w:cs="Times New Roman"/>
          <w:spacing w:val="-3"/>
          <w:position w:val="-1"/>
          <w:sz w:val="20"/>
          <w:szCs w:val="20"/>
        </w:rPr>
        <w:t xml:space="preserve"> </w:t>
      </w:r>
      <w:r w:rsidR="0034381A">
        <w:rPr>
          <w:rFonts w:ascii="Times New Roman" w:eastAsia="Times New Roman" w:hAnsi="Times New Roman" w:cs="Times New Roman"/>
          <w:spacing w:val="-1"/>
          <w:position w:val="-1"/>
          <w:sz w:val="20"/>
          <w:szCs w:val="20"/>
        </w:rPr>
        <w:t>h</w:t>
      </w:r>
      <w:r w:rsidR="0034381A">
        <w:rPr>
          <w:rFonts w:ascii="Times New Roman" w:eastAsia="Times New Roman" w:hAnsi="Times New Roman" w:cs="Times New Roman"/>
          <w:spacing w:val="3"/>
          <w:position w:val="-1"/>
          <w:sz w:val="20"/>
          <w:szCs w:val="20"/>
        </w:rPr>
        <w:t>a</w:t>
      </w:r>
      <w:r w:rsidR="0034381A">
        <w:rPr>
          <w:rFonts w:ascii="Times New Roman" w:eastAsia="Times New Roman" w:hAnsi="Times New Roman" w:cs="Times New Roman"/>
          <w:spacing w:val="-1"/>
          <w:position w:val="-1"/>
          <w:sz w:val="20"/>
          <w:szCs w:val="20"/>
        </w:rPr>
        <w:t>v</w:t>
      </w:r>
      <w:r w:rsidR="0034381A">
        <w:rPr>
          <w:rFonts w:ascii="Times New Roman" w:eastAsia="Times New Roman" w:hAnsi="Times New Roman" w:cs="Times New Roman"/>
          <w:position w:val="-1"/>
          <w:sz w:val="20"/>
          <w:szCs w:val="20"/>
        </w:rPr>
        <w:t>e</w:t>
      </w:r>
      <w:r w:rsidR="0034381A">
        <w:rPr>
          <w:rFonts w:ascii="Times New Roman" w:eastAsia="Times New Roman" w:hAnsi="Times New Roman" w:cs="Times New Roman"/>
          <w:spacing w:val="-3"/>
          <w:position w:val="-1"/>
          <w:sz w:val="20"/>
          <w:szCs w:val="20"/>
        </w:rPr>
        <w:t xml:space="preserve"> </w:t>
      </w:r>
      <w:r w:rsidR="0034381A">
        <w:rPr>
          <w:rFonts w:ascii="Times New Roman" w:eastAsia="Times New Roman" w:hAnsi="Times New Roman" w:cs="Times New Roman"/>
          <w:position w:val="-1"/>
          <w:sz w:val="20"/>
          <w:szCs w:val="20"/>
        </w:rPr>
        <w:t>an</w:t>
      </w:r>
      <w:r w:rsidR="0034381A">
        <w:rPr>
          <w:rFonts w:ascii="Times New Roman" w:eastAsia="Times New Roman" w:hAnsi="Times New Roman" w:cs="Times New Roman"/>
          <w:spacing w:val="-3"/>
          <w:position w:val="-1"/>
          <w:sz w:val="20"/>
          <w:szCs w:val="20"/>
        </w:rPr>
        <w:t xml:space="preserve"> </w:t>
      </w:r>
      <w:r w:rsidR="0034381A">
        <w:rPr>
          <w:rFonts w:ascii="Times New Roman" w:eastAsia="Times New Roman" w:hAnsi="Times New Roman" w:cs="Times New Roman"/>
          <w:position w:val="-1"/>
          <w:sz w:val="20"/>
          <w:szCs w:val="20"/>
        </w:rPr>
        <w:t>eG</w:t>
      </w:r>
      <w:r w:rsidR="0034381A">
        <w:rPr>
          <w:rFonts w:ascii="Times New Roman" w:eastAsia="Times New Roman" w:hAnsi="Times New Roman" w:cs="Times New Roman"/>
          <w:spacing w:val="1"/>
          <w:position w:val="-1"/>
          <w:sz w:val="20"/>
          <w:szCs w:val="20"/>
        </w:rPr>
        <w:t>r</w:t>
      </w:r>
      <w:r w:rsidR="0034381A">
        <w:rPr>
          <w:rFonts w:ascii="Times New Roman" w:eastAsia="Times New Roman" w:hAnsi="Times New Roman" w:cs="Times New Roman"/>
          <w:spacing w:val="3"/>
          <w:position w:val="-1"/>
          <w:sz w:val="20"/>
          <w:szCs w:val="20"/>
        </w:rPr>
        <w:t>a</w:t>
      </w:r>
      <w:r w:rsidR="0034381A">
        <w:rPr>
          <w:rFonts w:ascii="Times New Roman" w:eastAsia="Times New Roman" w:hAnsi="Times New Roman" w:cs="Times New Roman"/>
          <w:spacing w:val="-1"/>
          <w:position w:val="-1"/>
          <w:sz w:val="20"/>
          <w:szCs w:val="20"/>
        </w:rPr>
        <w:t>n</w:t>
      </w:r>
      <w:r w:rsidR="0034381A">
        <w:rPr>
          <w:rFonts w:ascii="Times New Roman" w:eastAsia="Times New Roman" w:hAnsi="Times New Roman" w:cs="Times New Roman"/>
          <w:position w:val="-1"/>
          <w:sz w:val="20"/>
          <w:szCs w:val="20"/>
        </w:rPr>
        <w:t>ts</w:t>
      </w:r>
      <w:r w:rsidR="0034381A">
        <w:rPr>
          <w:rFonts w:ascii="Times New Roman" w:eastAsia="Times New Roman" w:hAnsi="Times New Roman" w:cs="Times New Roman"/>
          <w:spacing w:val="-6"/>
          <w:position w:val="-1"/>
          <w:sz w:val="20"/>
          <w:szCs w:val="20"/>
        </w:rPr>
        <w:t xml:space="preserve"> </w:t>
      </w:r>
      <w:r w:rsidR="0034381A">
        <w:rPr>
          <w:rFonts w:ascii="Times New Roman" w:eastAsia="Times New Roman" w:hAnsi="Times New Roman" w:cs="Times New Roman"/>
          <w:position w:val="-1"/>
          <w:sz w:val="20"/>
          <w:szCs w:val="20"/>
        </w:rPr>
        <w:t>acc</w:t>
      </w:r>
      <w:r w:rsidR="0034381A">
        <w:rPr>
          <w:rFonts w:ascii="Times New Roman" w:eastAsia="Times New Roman" w:hAnsi="Times New Roman" w:cs="Times New Roman"/>
          <w:spacing w:val="1"/>
          <w:position w:val="-1"/>
          <w:sz w:val="20"/>
          <w:szCs w:val="20"/>
        </w:rPr>
        <w:t>oun</w:t>
      </w:r>
      <w:r w:rsidR="0034381A">
        <w:rPr>
          <w:rFonts w:ascii="Times New Roman" w:eastAsia="Times New Roman" w:hAnsi="Times New Roman" w:cs="Times New Roman"/>
          <w:position w:val="-1"/>
          <w:sz w:val="20"/>
          <w:szCs w:val="20"/>
        </w:rPr>
        <w:t>t?</w:t>
      </w:r>
      <w:r w:rsidR="0034381A">
        <w:rPr>
          <w:rFonts w:ascii="Times New Roman" w:eastAsia="Times New Roman" w:hAnsi="Times New Roman" w:cs="Times New Roman"/>
          <w:spacing w:val="-4"/>
          <w:position w:val="-1"/>
          <w:sz w:val="20"/>
          <w:szCs w:val="20"/>
        </w:rPr>
        <w:t xml:space="preserve"> </w:t>
      </w:r>
      <w:r w:rsidR="0034381A">
        <w:rPr>
          <w:rFonts w:ascii="Times New Roman" w:eastAsia="Times New Roman" w:hAnsi="Times New Roman" w:cs="Times New Roman"/>
          <w:spacing w:val="-1"/>
          <w:position w:val="-1"/>
          <w:sz w:val="20"/>
          <w:szCs w:val="20"/>
        </w:rPr>
        <w:t>C</w:t>
      </w:r>
      <w:r w:rsidR="0034381A">
        <w:rPr>
          <w:rFonts w:ascii="Times New Roman" w:eastAsia="Times New Roman" w:hAnsi="Times New Roman" w:cs="Times New Roman"/>
          <w:spacing w:val="1"/>
          <w:position w:val="-1"/>
          <w:sz w:val="20"/>
          <w:szCs w:val="20"/>
        </w:rPr>
        <w:t>r</w:t>
      </w:r>
      <w:r w:rsidR="0034381A">
        <w:rPr>
          <w:rFonts w:ascii="Times New Roman" w:eastAsia="Times New Roman" w:hAnsi="Times New Roman" w:cs="Times New Roman"/>
          <w:position w:val="-1"/>
          <w:sz w:val="20"/>
          <w:szCs w:val="20"/>
        </w:rPr>
        <w:t>eate</w:t>
      </w:r>
      <w:r w:rsidR="0034381A">
        <w:rPr>
          <w:rFonts w:ascii="Times New Roman" w:eastAsia="Times New Roman" w:hAnsi="Times New Roman" w:cs="Times New Roman"/>
          <w:spacing w:val="-4"/>
          <w:position w:val="-1"/>
          <w:sz w:val="20"/>
          <w:szCs w:val="20"/>
        </w:rPr>
        <w:t xml:space="preserve"> </w:t>
      </w:r>
      <w:r w:rsidR="0034381A">
        <w:rPr>
          <w:rFonts w:ascii="Times New Roman" w:eastAsia="Times New Roman" w:hAnsi="Times New Roman" w:cs="Times New Roman"/>
          <w:position w:val="-1"/>
          <w:sz w:val="20"/>
          <w:szCs w:val="20"/>
        </w:rPr>
        <w:t>an</w:t>
      </w:r>
      <w:r w:rsidR="0034381A">
        <w:rPr>
          <w:rFonts w:ascii="Times New Roman" w:eastAsia="Times New Roman" w:hAnsi="Times New Roman" w:cs="Times New Roman"/>
          <w:spacing w:val="-3"/>
          <w:position w:val="-1"/>
          <w:sz w:val="20"/>
          <w:szCs w:val="20"/>
        </w:rPr>
        <w:t xml:space="preserve"> </w:t>
      </w:r>
      <w:r w:rsidR="0034381A">
        <w:rPr>
          <w:rFonts w:ascii="Times New Roman" w:eastAsia="Times New Roman" w:hAnsi="Times New Roman" w:cs="Times New Roman"/>
          <w:position w:val="-1"/>
          <w:sz w:val="20"/>
          <w:szCs w:val="20"/>
        </w:rPr>
        <w:t>acc</w:t>
      </w:r>
      <w:r w:rsidR="0034381A">
        <w:rPr>
          <w:rFonts w:ascii="Times New Roman" w:eastAsia="Times New Roman" w:hAnsi="Times New Roman" w:cs="Times New Roman"/>
          <w:spacing w:val="1"/>
          <w:position w:val="-1"/>
          <w:sz w:val="20"/>
          <w:szCs w:val="20"/>
        </w:rPr>
        <w:t>o</w:t>
      </w:r>
      <w:r w:rsidR="0034381A">
        <w:rPr>
          <w:rFonts w:ascii="Times New Roman" w:eastAsia="Times New Roman" w:hAnsi="Times New Roman" w:cs="Times New Roman"/>
          <w:spacing w:val="-1"/>
          <w:position w:val="-1"/>
          <w:sz w:val="20"/>
          <w:szCs w:val="20"/>
        </w:rPr>
        <w:t>un</w:t>
      </w:r>
      <w:r w:rsidR="0034381A">
        <w:rPr>
          <w:rFonts w:ascii="Times New Roman" w:eastAsia="Times New Roman" w:hAnsi="Times New Roman" w:cs="Times New Roman"/>
          <w:position w:val="-1"/>
          <w:sz w:val="20"/>
          <w:szCs w:val="20"/>
        </w:rPr>
        <w:t>t</w:t>
      </w:r>
      <w:r w:rsidR="0034381A">
        <w:rPr>
          <w:rFonts w:ascii="Times New Roman" w:eastAsia="Times New Roman" w:hAnsi="Times New Roman" w:cs="Times New Roman"/>
          <w:spacing w:val="1"/>
          <w:position w:val="-1"/>
          <w:sz w:val="20"/>
          <w:szCs w:val="20"/>
        </w:rPr>
        <w:t>.</w:t>
      </w:r>
      <w:r w:rsidR="0034381A">
        <w:rPr>
          <w:rFonts w:ascii="Times New Roman" w:eastAsia="Times New Roman" w:hAnsi="Times New Roman" w:cs="Times New Roman"/>
          <w:position w:val="-1"/>
          <w:sz w:val="20"/>
          <w:szCs w:val="20"/>
        </w:rPr>
        <w:t>”</w:t>
      </w:r>
    </w:p>
    <w:p w14:paraId="51A6F474" w14:textId="77777777" w:rsidR="0017020C" w:rsidRPr="00E82545" w:rsidRDefault="0017020C" w:rsidP="00624936">
      <w:pPr>
        <w:spacing w:before="1" w:after="0" w:line="200" w:lineRule="exact"/>
        <w:rPr>
          <w:sz w:val="12"/>
          <w:szCs w:val="12"/>
        </w:rPr>
      </w:pPr>
    </w:p>
    <w:p w14:paraId="0CFCEDB2" w14:textId="77777777" w:rsidR="0017020C" w:rsidRPr="00922822" w:rsidRDefault="00B50E85" w:rsidP="00624936">
      <w:pPr>
        <w:spacing w:before="33" w:after="0" w:line="240" w:lineRule="auto"/>
        <w:ind w:right="-20"/>
        <w:rPr>
          <w:rFonts w:ascii="Times New Roman" w:eastAsia="Times New Roman" w:hAnsi="Times New Roman" w:cs="Times New Roman"/>
          <w:sz w:val="20"/>
          <w:szCs w:val="20"/>
        </w:rPr>
      </w:pPr>
      <w:r w:rsidRPr="00922822">
        <w:rPr>
          <w:rFonts w:ascii="Times New Roman" w:eastAsia="Times New Roman" w:hAnsi="Times New Roman" w:cs="Times New Roman"/>
          <w:spacing w:val="3"/>
          <w:sz w:val="20"/>
          <w:szCs w:val="20"/>
        </w:rPr>
        <w:t xml:space="preserve">Applicants will need to </w:t>
      </w:r>
      <w:r w:rsidRPr="00922822">
        <w:rPr>
          <w:rFonts w:ascii="Times New Roman" w:eastAsia="Times New Roman" w:hAnsi="Times New Roman" w:cs="Times New Roman"/>
          <w:spacing w:val="1"/>
          <w:sz w:val="20"/>
          <w:szCs w:val="20"/>
        </w:rPr>
        <w:t xml:space="preserve">complete the </w:t>
      </w:r>
      <w:r w:rsidRPr="00922822">
        <w:rPr>
          <w:rFonts w:ascii="Times New Roman" w:eastAsia="Times New Roman" w:hAnsi="Times New Roman" w:cs="Times New Roman"/>
          <w:sz w:val="20"/>
          <w:szCs w:val="20"/>
        </w:rPr>
        <w:t xml:space="preserve">following initial </w:t>
      </w:r>
      <w:r w:rsidR="00AA1A23" w:rsidRPr="00922822">
        <w:rPr>
          <w:rFonts w:ascii="Times New Roman" w:eastAsia="Times New Roman" w:hAnsi="Times New Roman" w:cs="Times New Roman"/>
          <w:sz w:val="20"/>
          <w:szCs w:val="20"/>
        </w:rPr>
        <w:t>application questions</w:t>
      </w:r>
      <w:r w:rsidRPr="00922822">
        <w:rPr>
          <w:rFonts w:ascii="Times New Roman" w:eastAsia="Times New Roman" w:hAnsi="Times New Roman" w:cs="Times New Roman"/>
          <w:sz w:val="20"/>
          <w:szCs w:val="20"/>
        </w:rPr>
        <w:t xml:space="preserve"> in Egrants in order to complete application sections I through XI</w:t>
      </w:r>
      <w:r w:rsidR="00AA1A23" w:rsidRPr="00922822">
        <w:rPr>
          <w:rFonts w:ascii="Times New Roman" w:eastAsia="Times New Roman" w:hAnsi="Times New Roman" w:cs="Times New Roman"/>
          <w:sz w:val="20"/>
          <w:szCs w:val="20"/>
        </w:rPr>
        <w:t>:</w:t>
      </w:r>
    </w:p>
    <w:p w14:paraId="5E377A30" w14:textId="77777777" w:rsidR="00B50E85" w:rsidRPr="00922822" w:rsidRDefault="00B50E85" w:rsidP="00624936">
      <w:pPr>
        <w:spacing w:before="33" w:after="0" w:line="240" w:lineRule="auto"/>
        <w:ind w:right="-20"/>
        <w:rPr>
          <w:rFonts w:ascii="Times New Roman" w:eastAsia="Times New Roman" w:hAnsi="Times New Roman" w:cs="Times New Roman"/>
          <w:sz w:val="8"/>
          <w:szCs w:val="8"/>
        </w:rPr>
      </w:pPr>
    </w:p>
    <w:p w14:paraId="115769F1" w14:textId="77777777" w:rsidR="00AA1A23" w:rsidRPr="00922822" w:rsidRDefault="00AA1A23" w:rsidP="00AA1A23">
      <w:pPr>
        <w:widowControl/>
        <w:numPr>
          <w:ilvl w:val="0"/>
          <w:numId w:val="4"/>
        </w:numPr>
        <w:autoSpaceDE w:val="0"/>
        <w:autoSpaceDN w:val="0"/>
        <w:adjustRightInd w:val="0"/>
        <w:spacing w:after="0" w:line="240" w:lineRule="auto"/>
        <w:ind w:left="270" w:hanging="270"/>
        <w:rPr>
          <w:rFonts w:ascii="Times New Roman" w:hAnsi="Times New Roman" w:cs="Times New Roman"/>
          <w:sz w:val="20"/>
          <w:szCs w:val="20"/>
        </w:rPr>
      </w:pPr>
      <w:r w:rsidRPr="00922822">
        <w:rPr>
          <w:rFonts w:ascii="Times New Roman" w:hAnsi="Times New Roman" w:cs="Times New Roman"/>
          <w:sz w:val="20"/>
          <w:szCs w:val="20"/>
        </w:rPr>
        <w:t>Login to the Egrants system</w:t>
      </w:r>
    </w:p>
    <w:p w14:paraId="6188089B" w14:textId="77777777" w:rsidR="00AA1A23" w:rsidRPr="00922822" w:rsidRDefault="00AA1A23" w:rsidP="00AA1A23">
      <w:pPr>
        <w:widowControl/>
        <w:numPr>
          <w:ilvl w:val="0"/>
          <w:numId w:val="4"/>
        </w:numPr>
        <w:autoSpaceDE w:val="0"/>
        <w:autoSpaceDN w:val="0"/>
        <w:adjustRightInd w:val="0"/>
        <w:spacing w:after="0" w:line="240" w:lineRule="auto"/>
        <w:ind w:left="270" w:hanging="270"/>
        <w:rPr>
          <w:rFonts w:ascii="Times New Roman" w:hAnsi="Times New Roman" w:cs="Times New Roman"/>
          <w:sz w:val="20"/>
          <w:szCs w:val="20"/>
        </w:rPr>
      </w:pPr>
      <w:r w:rsidRPr="00922822">
        <w:rPr>
          <w:rFonts w:ascii="Times New Roman" w:hAnsi="Times New Roman" w:cs="Times New Roman"/>
          <w:sz w:val="20"/>
          <w:szCs w:val="20"/>
        </w:rPr>
        <w:t xml:space="preserve">Under “Creating an Application” – Select </w:t>
      </w:r>
      <w:r w:rsidRPr="00922822">
        <w:rPr>
          <w:rFonts w:ascii="Times New Roman" w:hAnsi="Times New Roman" w:cs="Times New Roman"/>
          <w:b/>
          <w:sz w:val="20"/>
          <w:szCs w:val="20"/>
        </w:rPr>
        <w:t>NEW</w:t>
      </w:r>
    </w:p>
    <w:p w14:paraId="3ABF1C25" w14:textId="77777777" w:rsidR="00AA1A23" w:rsidRPr="00922822" w:rsidRDefault="00AA1A23" w:rsidP="00AA1A23">
      <w:pPr>
        <w:widowControl/>
        <w:numPr>
          <w:ilvl w:val="0"/>
          <w:numId w:val="4"/>
        </w:numPr>
        <w:autoSpaceDE w:val="0"/>
        <w:autoSpaceDN w:val="0"/>
        <w:adjustRightInd w:val="0"/>
        <w:spacing w:after="0" w:line="240" w:lineRule="auto"/>
        <w:ind w:left="270" w:hanging="270"/>
        <w:rPr>
          <w:rFonts w:ascii="Times New Roman" w:hAnsi="Times New Roman" w:cs="Times New Roman"/>
          <w:sz w:val="20"/>
          <w:szCs w:val="20"/>
        </w:rPr>
      </w:pPr>
      <w:r w:rsidRPr="00922822">
        <w:rPr>
          <w:rFonts w:ascii="Times New Roman" w:hAnsi="Times New Roman" w:cs="Times New Roman"/>
          <w:sz w:val="20"/>
          <w:szCs w:val="20"/>
        </w:rPr>
        <w:t xml:space="preserve">On the “Select a NOFA” page – Select </w:t>
      </w:r>
      <w:r w:rsidRPr="00922822">
        <w:rPr>
          <w:rFonts w:ascii="Times New Roman" w:hAnsi="Times New Roman" w:cs="Times New Roman"/>
          <w:b/>
          <w:sz w:val="20"/>
          <w:szCs w:val="20"/>
        </w:rPr>
        <w:t>AMERICORPS</w:t>
      </w:r>
      <w:r w:rsidRPr="00922822">
        <w:rPr>
          <w:rFonts w:ascii="Times New Roman" w:hAnsi="Times New Roman" w:cs="Times New Roman"/>
          <w:sz w:val="20"/>
          <w:szCs w:val="20"/>
        </w:rPr>
        <w:t xml:space="preserve"> in the “program area” window and then </w:t>
      </w:r>
      <w:r w:rsidRPr="00922822">
        <w:rPr>
          <w:rFonts w:ascii="Times New Roman" w:hAnsi="Times New Roman" w:cs="Times New Roman"/>
          <w:b/>
          <w:sz w:val="20"/>
          <w:szCs w:val="20"/>
        </w:rPr>
        <w:t>CLICK GO</w:t>
      </w:r>
    </w:p>
    <w:p w14:paraId="50A77841" w14:textId="2732CC6C" w:rsidR="00AA1A23" w:rsidRPr="00922822" w:rsidRDefault="00AA1A23" w:rsidP="00AA1A23">
      <w:pPr>
        <w:widowControl/>
        <w:numPr>
          <w:ilvl w:val="0"/>
          <w:numId w:val="4"/>
        </w:numPr>
        <w:autoSpaceDE w:val="0"/>
        <w:autoSpaceDN w:val="0"/>
        <w:adjustRightInd w:val="0"/>
        <w:spacing w:after="0" w:line="240" w:lineRule="auto"/>
        <w:ind w:left="270" w:hanging="270"/>
        <w:rPr>
          <w:rFonts w:ascii="Times New Roman" w:hAnsi="Times New Roman" w:cs="Times New Roman"/>
          <w:sz w:val="20"/>
          <w:szCs w:val="20"/>
        </w:rPr>
      </w:pPr>
      <w:r w:rsidRPr="00922822">
        <w:rPr>
          <w:rFonts w:ascii="Times New Roman" w:hAnsi="Times New Roman" w:cs="Times New Roman"/>
          <w:sz w:val="20"/>
          <w:szCs w:val="20"/>
        </w:rPr>
        <w:t xml:space="preserve">On the second “Select a NOFA” page – Choose </w:t>
      </w:r>
      <w:r w:rsidRPr="00922822">
        <w:rPr>
          <w:rFonts w:ascii="Times New Roman" w:hAnsi="Times New Roman" w:cs="Times New Roman"/>
          <w:b/>
          <w:sz w:val="20"/>
          <w:szCs w:val="20"/>
        </w:rPr>
        <w:t>FY20</w:t>
      </w:r>
      <w:r w:rsidR="00FE2633">
        <w:rPr>
          <w:rFonts w:ascii="Times New Roman" w:hAnsi="Times New Roman" w:cs="Times New Roman"/>
          <w:b/>
          <w:sz w:val="20"/>
          <w:szCs w:val="20"/>
        </w:rPr>
        <w:t>2</w:t>
      </w:r>
      <w:r w:rsidR="005A3162">
        <w:rPr>
          <w:rFonts w:ascii="Times New Roman" w:hAnsi="Times New Roman" w:cs="Times New Roman"/>
          <w:b/>
          <w:sz w:val="20"/>
          <w:szCs w:val="20"/>
        </w:rPr>
        <w:t>5</w:t>
      </w:r>
      <w:r w:rsidRPr="00922822">
        <w:rPr>
          <w:rFonts w:ascii="Times New Roman" w:hAnsi="Times New Roman" w:cs="Times New Roman"/>
          <w:b/>
          <w:sz w:val="20"/>
          <w:szCs w:val="20"/>
        </w:rPr>
        <w:t xml:space="preserve"> AMERICORPS STATE AND TERRITORY COMMISSION (New and Cont) Due Date </w:t>
      </w:r>
      <w:r w:rsidR="006D7D43">
        <w:rPr>
          <w:rFonts w:ascii="Times New Roman" w:hAnsi="Times New Roman" w:cs="Times New Roman"/>
          <w:b/>
          <w:sz w:val="20"/>
          <w:szCs w:val="20"/>
        </w:rPr>
        <w:t>January</w:t>
      </w:r>
      <w:r w:rsidR="00744F04">
        <w:rPr>
          <w:rFonts w:ascii="Times New Roman" w:hAnsi="Times New Roman" w:cs="Times New Roman"/>
          <w:b/>
          <w:sz w:val="20"/>
          <w:szCs w:val="20"/>
        </w:rPr>
        <w:t xml:space="preserve"> </w:t>
      </w:r>
      <w:r w:rsidR="005A3162">
        <w:rPr>
          <w:rFonts w:ascii="Times New Roman" w:hAnsi="Times New Roman" w:cs="Times New Roman"/>
          <w:b/>
          <w:sz w:val="20"/>
          <w:szCs w:val="20"/>
        </w:rPr>
        <w:t>2</w:t>
      </w:r>
      <w:r w:rsidR="00C70F67">
        <w:rPr>
          <w:rFonts w:ascii="Times New Roman" w:hAnsi="Times New Roman" w:cs="Times New Roman"/>
          <w:b/>
          <w:sz w:val="20"/>
          <w:szCs w:val="20"/>
        </w:rPr>
        <w:t>3</w:t>
      </w:r>
      <w:r w:rsidR="00B913E5">
        <w:rPr>
          <w:rFonts w:ascii="Times New Roman" w:hAnsi="Times New Roman" w:cs="Times New Roman"/>
          <w:b/>
          <w:sz w:val="20"/>
          <w:szCs w:val="20"/>
        </w:rPr>
        <w:t>, 20</w:t>
      </w:r>
      <w:r w:rsidR="00105300">
        <w:rPr>
          <w:rFonts w:ascii="Times New Roman" w:hAnsi="Times New Roman" w:cs="Times New Roman"/>
          <w:b/>
          <w:sz w:val="20"/>
          <w:szCs w:val="20"/>
        </w:rPr>
        <w:t>2</w:t>
      </w:r>
      <w:r w:rsidR="005A3162">
        <w:rPr>
          <w:rFonts w:ascii="Times New Roman" w:hAnsi="Times New Roman" w:cs="Times New Roman"/>
          <w:b/>
          <w:sz w:val="20"/>
          <w:szCs w:val="20"/>
        </w:rPr>
        <w:t>5</w:t>
      </w:r>
      <w:r w:rsidRPr="00D242F3">
        <w:rPr>
          <w:rFonts w:ascii="Times New Roman" w:hAnsi="Times New Roman" w:cs="Times New Roman"/>
          <w:color w:val="FF0000"/>
          <w:sz w:val="20"/>
          <w:szCs w:val="20"/>
        </w:rPr>
        <w:t xml:space="preserve"> </w:t>
      </w:r>
      <w:r w:rsidRPr="00922822">
        <w:rPr>
          <w:rFonts w:ascii="Times New Roman" w:hAnsi="Times New Roman" w:cs="Times New Roman"/>
          <w:sz w:val="20"/>
          <w:szCs w:val="20"/>
        </w:rPr>
        <w:t xml:space="preserve">– Then </w:t>
      </w:r>
      <w:r w:rsidRPr="00922822">
        <w:rPr>
          <w:rFonts w:ascii="Times New Roman" w:hAnsi="Times New Roman" w:cs="Times New Roman"/>
          <w:b/>
          <w:sz w:val="20"/>
          <w:szCs w:val="20"/>
        </w:rPr>
        <w:t xml:space="preserve">CLICK NEXT </w:t>
      </w:r>
    </w:p>
    <w:p w14:paraId="43BD3406" w14:textId="1F2B83CB" w:rsidR="00AA1A23" w:rsidRPr="00922822" w:rsidRDefault="00AA1A23" w:rsidP="00AA1A23">
      <w:pPr>
        <w:widowControl/>
        <w:numPr>
          <w:ilvl w:val="0"/>
          <w:numId w:val="4"/>
        </w:numPr>
        <w:autoSpaceDE w:val="0"/>
        <w:autoSpaceDN w:val="0"/>
        <w:adjustRightInd w:val="0"/>
        <w:spacing w:after="0" w:line="240" w:lineRule="auto"/>
        <w:ind w:left="270" w:hanging="270"/>
        <w:rPr>
          <w:rFonts w:ascii="Times New Roman" w:hAnsi="Times New Roman" w:cs="Times New Roman"/>
          <w:sz w:val="20"/>
          <w:szCs w:val="20"/>
        </w:rPr>
      </w:pPr>
      <w:r w:rsidRPr="00922822">
        <w:rPr>
          <w:rFonts w:ascii="Times New Roman" w:hAnsi="Times New Roman" w:cs="Times New Roman"/>
          <w:sz w:val="20"/>
          <w:szCs w:val="20"/>
        </w:rPr>
        <w:t xml:space="preserve">On the next “NOFA page” Choose </w:t>
      </w:r>
      <w:r w:rsidRPr="00922822">
        <w:rPr>
          <w:rFonts w:ascii="Times New Roman" w:hAnsi="Times New Roman" w:cs="Times New Roman"/>
          <w:b/>
          <w:sz w:val="20"/>
          <w:szCs w:val="20"/>
        </w:rPr>
        <w:t xml:space="preserve">NORTH DAKOTA </w:t>
      </w:r>
      <w:r w:rsidRPr="00922822">
        <w:rPr>
          <w:rFonts w:ascii="Times New Roman" w:hAnsi="Times New Roman" w:cs="Times New Roman"/>
          <w:sz w:val="20"/>
          <w:szCs w:val="20"/>
        </w:rPr>
        <w:t>in the “wh</w:t>
      </w:r>
      <w:r w:rsidR="00C70F67">
        <w:rPr>
          <w:rFonts w:ascii="Times New Roman" w:hAnsi="Times New Roman" w:cs="Times New Roman"/>
          <w:sz w:val="20"/>
          <w:szCs w:val="20"/>
        </w:rPr>
        <w:t>i</w:t>
      </w:r>
      <w:r w:rsidRPr="00922822">
        <w:rPr>
          <w:rFonts w:ascii="Times New Roman" w:hAnsi="Times New Roman" w:cs="Times New Roman"/>
          <w:sz w:val="20"/>
          <w:szCs w:val="20"/>
        </w:rPr>
        <w:t>ch state are you applying to” window.</w:t>
      </w:r>
    </w:p>
    <w:p w14:paraId="4C819EEC" w14:textId="58E2D6CE" w:rsidR="00AA1A23" w:rsidRPr="00922822" w:rsidRDefault="00AA1A23" w:rsidP="00AA1A23">
      <w:pPr>
        <w:widowControl/>
        <w:numPr>
          <w:ilvl w:val="0"/>
          <w:numId w:val="4"/>
        </w:numPr>
        <w:autoSpaceDE w:val="0"/>
        <w:autoSpaceDN w:val="0"/>
        <w:adjustRightInd w:val="0"/>
        <w:spacing w:after="0" w:line="240" w:lineRule="auto"/>
        <w:ind w:left="270" w:hanging="270"/>
        <w:rPr>
          <w:rFonts w:ascii="Times New Roman" w:hAnsi="Times New Roman" w:cs="Times New Roman"/>
          <w:sz w:val="20"/>
          <w:szCs w:val="20"/>
        </w:rPr>
      </w:pPr>
      <w:r w:rsidRPr="00922822">
        <w:rPr>
          <w:rFonts w:ascii="Times New Roman" w:hAnsi="Times New Roman" w:cs="Times New Roman"/>
          <w:sz w:val="20"/>
          <w:szCs w:val="20"/>
        </w:rPr>
        <w:t>In the “Select a Prime Application ID” window – Select the prime application ID number</w:t>
      </w:r>
      <w:r w:rsidR="00781111">
        <w:rPr>
          <w:rFonts w:ascii="Times New Roman" w:hAnsi="Times New Roman" w:cs="Times New Roman"/>
          <w:sz w:val="20"/>
          <w:szCs w:val="20"/>
        </w:rPr>
        <w:t xml:space="preserve"> </w:t>
      </w:r>
      <w:r w:rsidR="00046A24">
        <w:rPr>
          <w:rFonts w:ascii="Times New Roman" w:hAnsi="Times New Roman" w:cs="Times New Roman"/>
          <w:b/>
          <w:sz w:val="20"/>
          <w:szCs w:val="20"/>
        </w:rPr>
        <w:t xml:space="preserve"> </w:t>
      </w:r>
      <w:r w:rsidRPr="00922822">
        <w:rPr>
          <w:rFonts w:ascii="Times New Roman" w:hAnsi="Times New Roman" w:cs="Times New Roman"/>
          <w:sz w:val="20"/>
          <w:szCs w:val="20"/>
        </w:rPr>
        <w:t xml:space="preserve">for the </w:t>
      </w:r>
      <w:r w:rsidR="00DA2001" w:rsidRPr="00BE046F">
        <w:rPr>
          <w:rFonts w:ascii="Times New Roman" w:hAnsi="Times New Roman" w:cs="Times New Roman"/>
          <w:b/>
          <w:bCs/>
          <w:sz w:val="20"/>
          <w:szCs w:val="20"/>
        </w:rPr>
        <w:t>25AC270916</w:t>
      </w:r>
      <w:r w:rsidR="00BE046F">
        <w:rPr>
          <w:rFonts w:ascii="Times New Roman" w:hAnsi="Times New Roman" w:cs="Times New Roman"/>
          <w:sz w:val="20"/>
          <w:szCs w:val="20"/>
        </w:rPr>
        <w:t xml:space="preserve"> </w:t>
      </w:r>
      <w:r w:rsidRPr="00922822">
        <w:rPr>
          <w:rFonts w:ascii="Times New Roman" w:hAnsi="Times New Roman" w:cs="Times New Roman"/>
          <w:b/>
          <w:sz w:val="20"/>
          <w:szCs w:val="20"/>
        </w:rPr>
        <w:t xml:space="preserve">ND WORKFORCE DEVELOPMENT COUNCIL STATE COMMISSION ON NCS </w:t>
      </w:r>
      <w:r w:rsidR="006D7D43">
        <w:rPr>
          <w:rFonts w:ascii="Times New Roman" w:hAnsi="Times New Roman" w:cs="Times New Roman"/>
          <w:b/>
          <w:sz w:val="20"/>
          <w:szCs w:val="20"/>
        </w:rPr>
        <w:t xml:space="preserve"> </w:t>
      </w:r>
      <w:r w:rsidRPr="00922822">
        <w:rPr>
          <w:rFonts w:ascii="Times New Roman" w:hAnsi="Times New Roman" w:cs="Times New Roman"/>
          <w:b/>
          <w:sz w:val="20"/>
          <w:szCs w:val="20"/>
        </w:rPr>
        <w:t xml:space="preserve">– </w:t>
      </w:r>
      <w:r w:rsidRPr="00922822">
        <w:rPr>
          <w:rFonts w:ascii="Times New Roman" w:hAnsi="Times New Roman" w:cs="Times New Roman"/>
          <w:sz w:val="20"/>
          <w:szCs w:val="20"/>
        </w:rPr>
        <w:t xml:space="preserve">Then </w:t>
      </w:r>
      <w:r w:rsidRPr="00922822">
        <w:rPr>
          <w:rFonts w:ascii="Times New Roman" w:hAnsi="Times New Roman" w:cs="Times New Roman"/>
          <w:b/>
          <w:sz w:val="20"/>
          <w:szCs w:val="20"/>
        </w:rPr>
        <w:t>CLICK NEXT</w:t>
      </w:r>
    </w:p>
    <w:p w14:paraId="23BAAE49" w14:textId="77777777" w:rsidR="00A35340" w:rsidRPr="00E82545" w:rsidRDefault="00A35340" w:rsidP="00B53F1D">
      <w:pPr>
        <w:tabs>
          <w:tab w:val="left" w:pos="360"/>
        </w:tabs>
        <w:spacing w:before="15" w:after="0" w:line="240" w:lineRule="auto"/>
        <w:ind w:right="-20"/>
        <w:rPr>
          <w:rFonts w:ascii="Times New Roman" w:eastAsia="Times New Roman" w:hAnsi="Times New Roman" w:cs="Times New Roman"/>
          <w:b/>
          <w:strike/>
          <w:sz w:val="16"/>
          <w:szCs w:val="16"/>
        </w:rPr>
      </w:pPr>
    </w:p>
    <w:p w14:paraId="4BBCE53C" w14:textId="77777777" w:rsidR="00A35340" w:rsidRPr="00A35340" w:rsidRDefault="00A35340" w:rsidP="00360E1C">
      <w:pPr>
        <w:tabs>
          <w:tab w:val="left" w:pos="360"/>
        </w:tabs>
        <w:spacing w:after="0" w:line="240" w:lineRule="auto"/>
        <w:ind w:righ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After creating a new application and completing the NOFA information you will begin the “Applicant Information Section I.</w:t>
      </w:r>
    </w:p>
    <w:p w14:paraId="28B309E9" w14:textId="77777777" w:rsidR="0017020C" w:rsidRPr="00E82545" w:rsidRDefault="0017020C" w:rsidP="00360E1C">
      <w:pPr>
        <w:spacing w:after="0" w:line="240" w:lineRule="auto"/>
        <w:rPr>
          <w:sz w:val="12"/>
          <w:szCs w:val="12"/>
        </w:rPr>
      </w:pPr>
    </w:p>
    <w:p w14:paraId="779004AF" w14:textId="77777777" w:rsidR="00624936" w:rsidRDefault="0034381A" w:rsidP="00360E1C">
      <w:pPr>
        <w:tabs>
          <w:tab w:val="left" w:pos="920"/>
        </w:tabs>
        <w:spacing w:after="0" w:line="240" w:lineRule="auto"/>
        <w:ind w:right="2129"/>
        <w:rPr>
          <w:rFonts w:ascii="Times New Roman" w:eastAsia="Times New Roman" w:hAnsi="Times New Roman" w:cs="Times New Roman"/>
          <w:sz w:val="20"/>
          <w:szCs w:val="20"/>
        </w:rPr>
      </w:pP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9"/>
          <w:sz w:val="20"/>
          <w:szCs w:val="20"/>
        </w:rPr>
        <w:t xml:space="preserve"> </w:t>
      </w:r>
      <w:r w:rsidR="00B50E85" w:rsidRPr="00922822">
        <w:rPr>
          <w:rFonts w:ascii="Times New Roman" w:eastAsia="Times New Roman" w:hAnsi="Times New Roman" w:cs="Times New Roman"/>
          <w:spacing w:val="-9"/>
          <w:sz w:val="20"/>
          <w:szCs w:val="20"/>
        </w:rPr>
        <w:t>sections</w:t>
      </w:r>
      <w:r w:rsidRPr="00922822">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 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lete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each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ec</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p>
    <w:p w14:paraId="0E3756F9" w14:textId="77777777" w:rsidR="00B50E85" w:rsidRDefault="00B50E85" w:rsidP="00360E1C">
      <w:pPr>
        <w:tabs>
          <w:tab w:val="left" w:pos="810"/>
        </w:tabs>
        <w:spacing w:after="0" w:line="240" w:lineRule="auto"/>
        <w:ind w:right="2129"/>
        <w:rPr>
          <w:rFonts w:ascii="Times New Roman" w:eastAsia="Times New Roman" w:hAnsi="Times New Roman" w:cs="Times New Roman"/>
          <w:sz w:val="20"/>
          <w:szCs w:val="20"/>
        </w:rPr>
        <w:sectPr w:rsidR="00B50E85">
          <w:footerReference w:type="default" r:id="rId32"/>
          <w:pgSz w:w="12240" w:h="15840"/>
          <w:pgMar w:top="1460" w:right="1400" w:bottom="1240" w:left="1320" w:header="0" w:footer="1049" w:gutter="0"/>
          <w:cols w:space="720"/>
        </w:sectPr>
      </w:pPr>
    </w:p>
    <w:p w14:paraId="7C103617" w14:textId="77777777" w:rsidR="0017020C" w:rsidRDefault="0034381A" w:rsidP="00360E1C">
      <w:pPr>
        <w:tabs>
          <w:tab w:val="left" w:pos="810"/>
        </w:tabs>
        <w:spacing w:after="0" w:line="240" w:lineRule="auto"/>
        <w:ind w:right="212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In</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o</w:t>
      </w:r>
      <w:r w:rsidR="00F4058F">
        <w:rPr>
          <w:rFonts w:ascii="Times New Roman" w:eastAsia="Times New Roman" w:hAnsi="Times New Roman" w:cs="Times New Roman"/>
          <w:sz w:val="20"/>
          <w:szCs w:val="20"/>
        </w:rPr>
        <w:t xml:space="preserve"> </w:t>
      </w:r>
    </w:p>
    <w:p w14:paraId="14F813EF" w14:textId="77777777" w:rsidR="00624936" w:rsidRDefault="0034381A" w:rsidP="00624936">
      <w:pPr>
        <w:tabs>
          <w:tab w:val="left" w:pos="810"/>
        </w:tabs>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II</w:t>
      </w:r>
      <w:r>
        <w:rPr>
          <w:rFonts w:ascii="Times New Roman" w:eastAsia="Times New Roman" w:hAnsi="Times New Roman" w:cs="Times New Roman"/>
          <w:sz w:val="20"/>
          <w:szCs w:val="20"/>
        </w:rPr>
        <w:t>.</w:t>
      </w:r>
      <w:r w:rsidR="00EA6965">
        <w:rPr>
          <w:rFonts w:ascii="Times New Roman" w:eastAsia="Times New Roman" w:hAnsi="Times New Roman" w:cs="Times New Roman"/>
          <w:sz w:val="20"/>
          <w:szCs w:val="20"/>
        </w:rPr>
        <w:tab/>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o</w:t>
      </w:r>
    </w:p>
    <w:p w14:paraId="0C2169CE" w14:textId="77777777" w:rsidR="0017020C" w:rsidRDefault="0034381A" w:rsidP="00624936">
      <w:pPr>
        <w:tabs>
          <w:tab w:val="left" w:pos="810"/>
        </w:tabs>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III</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Na</w:t>
      </w:r>
      <w:r>
        <w:rPr>
          <w:rFonts w:ascii="Times New Roman" w:eastAsia="Times New Roman" w:hAnsi="Times New Roman" w:cs="Times New Roman"/>
          <w:spacing w:val="1"/>
          <w:sz w:val="20"/>
          <w:szCs w:val="20"/>
        </w:rPr>
        <w:t>rr</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es</w:t>
      </w:r>
    </w:p>
    <w:p w14:paraId="78E4BD3A" w14:textId="77777777" w:rsidR="000A7EF2" w:rsidRPr="00B53F1D" w:rsidRDefault="000A7EF2" w:rsidP="00624936">
      <w:pPr>
        <w:tabs>
          <w:tab w:val="left" w:pos="810"/>
        </w:tabs>
        <w:spacing w:after="0" w:line="240" w:lineRule="auto"/>
        <w:ind w:right="-20"/>
        <w:rPr>
          <w:rFonts w:ascii="Times New Roman" w:eastAsia="Times New Roman" w:hAnsi="Times New Roman" w:cs="Times New Roman"/>
          <w:sz w:val="20"/>
          <w:szCs w:val="20"/>
        </w:rPr>
      </w:pPr>
      <w:r w:rsidRPr="00B53F1D">
        <w:rPr>
          <w:rFonts w:ascii="Times New Roman" w:eastAsia="Times New Roman" w:hAnsi="Times New Roman" w:cs="Times New Roman"/>
          <w:sz w:val="20"/>
          <w:szCs w:val="20"/>
        </w:rPr>
        <w:t>IV.</w:t>
      </w:r>
      <w:r w:rsidRPr="00B53F1D">
        <w:rPr>
          <w:rFonts w:ascii="Times New Roman" w:eastAsia="Times New Roman" w:hAnsi="Times New Roman" w:cs="Times New Roman"/>
          <w:sz w:val="20"/>
          <w:szCs w:val="20"/>
        </w:rPr>
        <w:tab/>
        <w:t>Logic Model</w:t>
      </w:r>
    </w:p>
    <w:p w14:paraId="7A3C5F84" w14:textId="77777777" w:rsidR="0017020C" w:rsidRPr="00B53F1D" w:rsidRDefault="000A7EF2" w:rsidP="00624936">
      <w:pPr>
        <w:tabs>
          <w:tab w:val="left" w:pos="840"/>
        </w:tabs>
        <w:spacing w:after="0" w:line="240" w:lineRule="auto"/>
        <w:ind w:right="-20"/>
        <w:rPr>
          <w:rFonts w:ascii="Times New Roman" w:eastAsia="Times New Roman" w:hAnsi="Times New Roman" w:cs="Times New Roman"/>
          <w:sz w:val="20"/>
          <w:szCs w:val="20"/>
        </w:rPr>
      </w:pPr>
      <w:r w:rsidRPr="00B53F1D">
        <w:rPr>
          <w:rFonts w:ascii="Times New Roman" w:eastAsia="Times New Roman" w:hAnsi="Times New Roman" w:cs="Times New Roman"/>
          <w:spacing w:val="1"/>
          <w:sz w:val="20"/>
          <w:szCs w:val="20"/>
        </w:rPr>
        <w:t xml:space="preserve">V. </w:t>
      </w:r>
      <w:r w:rsidR="0034381A" w:rsidRPr="00B53F1D">
        <w:rPr>
          <w:rFonts w:ascii="Times New Roman" w:eastAsia="Times New Roman" w:hAnsi="Times New Roman" w:cs="Times New Roman"/>
          <w:sz w:val="20"/>
          <w:szCs w:val="20"/>
        </w:rPr>
        <w:tab/>
      </w:r>
      <w:r w:rsidR="0034381A" w:rsidRPr="00B53F1D">
        <w:rPr>
          <w:rFonts w:ascii="Times New Roman" w:eastAsia="Times New Roman" w:hAnsi="Times New Roman" w:cs="Times New Roman"/>
          <w:spacing w:val="2"/>
          <w:sz w:val="20"/>
          <w:szCs w:val="20"/>
        </w:rPr>
        <w:t>P</w:t>
      </w:r>
      <w:r w:rsidR="0034381A" w:rsidRPr="00B53F1D">
        <w:rPr>
          <w:rFonts w:ascii="Times New Roman" w:eastAsia="Times New Roman" w:hAnsi="Times New Roman" w:cs="Times New Roman"/>
          <w:sz w:val="20"/>
          <w:szCs w:val="20"/>
        </w:rPr>
        <w:t>e</w:t>
      </w:r>
      <w:r w:rsidR="0034381A" w:rsidRPr="00B53F1D">
        <w:rPr>
          <w:rFonts w:ascii="Times New Roman" w:eastAsia="Times New Roman" w:hAnsi="Times New Roman" w:cs="Times New Roman"/>
          <w:spacing w:val="1"/>
          <w:sz w:val="20"/>
          <w:szCs w:val="20"/>
        </w:rPr>
        <w:t>r</w:t>
      </w:r>
      <w:r w:rsidR="0034381A" w:rsidRPr="00B53F1D">
        <w:rPr>
          <w:rFonts w:ascii="Times New Roman" w:eastAsia="Times New Roman" w:hAnsi="Times New Roman" w:cs="Times New Roman"/>
          <w:spacing w:val="-2"/>
          <w:sz w:val="20"/>
          <w:szCs w:val="20"/>
        </w:rPr>
        <w:t>f</w:t>
      </w:r>
      <w:r w:rsidR="0034381A" w:rsidRPr="00B53F1D">
        <w:rPr>
          <w:rFonts w:ascii="Times New Roman" w:eastAsia="Times New Roman" w:hAnsi="Times New Roman" w:cs="Times New Roman"/>
          <w:spacing w:val="1"/>
          <w:sz w:val="20"/>
          <w:szCs w:val="20"/>
        </w:rPr>
        <w:t>or</w:t>
      </w:r>
      <w:r w:rsidR="0034381A" w:rsidRPr="00B53F1D">
        <w:rPr>
          <w:rFonts w:ascii="Times New Roman" w:eastAsia="Times New Roman" w:hAnsi="Times New Roman" w:cs="Times New Roman"/>
          <w:spacing w:val="-4"/>
          <w:sz w:val="20"/>
          <w:szCs w:val="20"/>
        </w:rPr>
        <w:t>m</w:t>
      </w:r>
      <w:r w:rsidR="0034381A" w:rsidRPr="00B53F1D">
        <w:rPr>
          <w:rFonts w:ascii="Times New Roman" w:eastAsia="Times New Roman" w:hAnsi="Times New Roman" w:cs="Times New Roman"/>
          <w:spacing w:val="3"/>
          <w:sz w:val="20"/>
          <w:szCs w:val="20"/>
        </w:rPr>
        <w:t>a</w:t>
      </w:r>
      <w:r w:rsidR="0034381A" w:rsidRPr="00B53F1D">
        <w:rPr>
          <w:rFonts w:ascii="Times New Roman" w:eastAsia="Times New Roman" w:hAnsi="Times New Roman" w:cs="Times New Roman"/>
          <w:spacing w:val="-1"/>
          <w:sz w:val="20"/>
          <w:szCs w:val="20"/>
        </w:rPr>
        <w:t>n</w:t>
      </w:r>
      <w:r w:rsidR="0034381A" w:rsidRPr="00B53F1D">
        <w:rPr>
          <w:rFonts w:ascii="Times New Roman" w:eastAsia="Times New Roman" w:hAnsi="Times New Roman" w:cs="Times New Roman"/>
          <w:sz w:val="20"/>
          <w:szCs w:val="20"/>
        </w:rPr>
        <w:t>ce</w:t>
      </w:r>
      <w:r w:rsidR="0034381A" w:rsidRPr="00B53F1D">
        <w:rPr>
          <w:rFonts w:ascii="Times New Roman" w:eastAsia="Times New Roman" w:hAnsi="Times New Roman" w:cs="Times New Roman"/>
          <w:spacing w:val="-9"/>
          <w:sz w:val="20"/>
          <w:szCs w:val="20"/>
        </w:rPr>
        <w:t xml:space="preserve"> </w:t>
      </w:r>
      <w:r w:rsidR="0034381A" w:rsidRPr="00B53F1D">
        <w:rPr>
          <w:rFonts w:ascii="Times New Roman" w:eastAsia="Times New Roman" w:hAnsi="Times New Roman" w:cs="Times New Roman"/>
          <w:spacing w:val="1"/>
          <w:sz w:val="20"/>
          <w:szCs w:val="20"/>
        </w:rPr>
        <w:t>M</w:t>
      </w:r>
      <w:r w:rsidR="0034381A" w:rsidRPr="00B53F1D">
        <w:rPr>
          <w:rFonts w:ascii="Times New Roman" w:eastAsia="Times New Roman" w:hAnsi="Times New Roman" w:cs="Times New Roman"/>
          <w:sz w:val="20"/>
          <w:szCs w:val="20"/>
        </w:rPr>
        <w:t>ea</w:t>
      </w:r>
      <w:r w:rsidR="0034381A" w:rsidRPr="00B53F1D">
        <w:rPr>
          <w:rFonts w:ascii="Times New Roman" w:eastAsia="Times New Roman" w:hAnsi="Times New Roman" w:cs="Times New Roman"/>
          <w:spacing w:val="2"/>
          <w:sz w:val="20"/>
          <w:szCs w:val="20"/>
        </w:rPr>
        <w:t>s</w:t>
      </w:r>
      <w:r w:rsidR="0034381A" w:rsidRPr="00B53F1D">
        <w:rPr>
          <w:rFonts w:ascii="Times New Roman" w:eastAsia="Times New Roman" w:hAnsi="Times New Roman" w:cs="Times New Roman"/>
          <w:spacing w:val="-1"/>
          <w:sz w:val="20"/>
          <w:szCs w:val="20"/>
        </w:rPr>
        <w:t>u</w:t>
      </w:r>
      <w:r w:rsidR="0034381A" w:rsidRPr="00B53F1D">
        <w:rPr>
          <w:rFonts w:ascii="Times New Roman" w:eastAsia="Times New Roman" w:hAnsi="Times New Roman" w:cs="Times New Roman"/>
          <w:spacing w:val="1"/>
          <w:sz w:val="20"/>
          <w:szCs w:val="20"/>
        </w:rPr>
        <w:t>r</w:t>
      </w:r>
      <w:r w:rsidR="0034381A" w:rsidRPr="00B53F1D">
        <w:rPr>
          <w:rFonts w:ascii="Times New Roman" w:eastAsia="Times New Roman" w:hAnsi="Times New Roman" w:cs="Times New Roman"/>
          <w:sz w:val="20"/>
          <w:szCs w:val="20"/>
        </w:rPr>
        <w:t>es</w:t>
      </w:r>
    </w:p>
    <w:p w14:paraId="7929381F" w14:textId="77777777" w:rsidR="00082148" w:rsidRPr="00B53F1D" w:rsidRDefault="00082148" w:rsidP="00624936">
      <w:pPr>
        <w:tabs>
          <w:tab w:val="left" w:pos="840"/>
        </w:tabs>
        <w:spacing w:after="0" w:line="240" w:lineRule="auto"/>
        <w:ind w:right="-20"/>
        <w:rPr>
          <w:rFonts w:ascii="Times New Roman" w:eastAsia="Times New Roman" w:hAnsi="Times New Roman" w:cs="Times New Roman"/>
          <w:sz w:val="20"/>
          <w:szCs w:val="20"/>
        </w:rPr>
      </w:pPr>
      <w:r w:rsidRPr="00B53F1D">
        <w:rPr>
          <w:rFonts w:ascii="Times New Roman" w:eastAsia="Times New Roman" w:hAnsi="Times New Roman" w:cs="Times New Roman"/>
          <w:sz w:val="20"/>
          <w:szCs w:val="20"/>
        </w:rPr>
        <w:t>VI</w:t>
      </w:r>
      <w:r w:rsidR="007B5E57" w:rsidRPr="00B53F1D">
        <w:rPr>
          <w:rFonts w:ascii="Times New Roman" w:eastAsia="Times New Roman" w:hAnsi="Times New Roman" w:cs="Times New Roman"/>
          <w:sz w:val="20"/>
          <w:szCs w:val="20"/>
        </w:rPr>
        <w:t>.</w:t>
      </w:r>
      <w:r w:rsidRPr="00B53F1D">
        <w:rPr>
          <w:rFonts w:ascii="Times New Roman" w:eastAsia="Times New Roman" w:hAnsi="Times New Roman" w:cs="Times New Roman"/>
          <w:sz w:val="20"/>
          <w:szCs w:val="20"/>
        </w:rPr>
        <w:tab/>
        <w:t>Program Information</w:t>
      </w:r>
    </w:p>
    <w:p w14:paraId="3D5AF021" w14:textId="77777777" w:rsidR="0017020C" w:rsidRPr="00B53F1D" w:rsidRDefault="00082148" w:rsidP="00624936">
      <w:pPr>
        <w:tabs>
          <w:tab w:val="left" w:pos="840"/>
        </w:tabs>
        <w:spacing w:after="0" w:line="240" w:lineRule="auto"/>
        <w:ind w:right="-20"/>
        <w:rPr>
          <w:rFonts w:ascii="Times New Roman" w:eastAsia="Times New Roman" w:hAnsi="Times New Roman" w:cs="Times New Roman"/>
          <w:sz w:val="20"/>
          <w:szCs w:val="20"/>
        </w:rPr>
      </w:pPr>
      <w:r w:rsidRPr="00B53F1D">
        <w:rPr>
          <w:rFonts w:ascii="Times New Roman" w:eastAsia="Times New Roman" w:hAnsi="Times New Roman" w:cs="Times New Roman"/>
          <w:sz w:val="20"/>
          <w:szCs w:val="20"/>
        </w:rPr>
        <w:t>VII</w:t>
      </w:r>
      <w:r w:rsidR="007B5E57" w:rsidRPr="00B53F1D">
        <w:rPr>
          <w:rFonts w:ascii="Times New Roman" w:eastAsia="Times New Roman" w:hAnsi="Times New Roman" w:cs="Times New Roman"/>
          <w:sz w:val="20"/>
          <w:szCs w:val="20"/>
        </w:rPr>
        <w:t>.</w:t>
      </w:r>
      <w:r w:rsidRPr="00B53F1D">
        <w:rPr>
          <w:rFonts w:ascii="Times New Roman" w:eastAsia="Times New Roman" w:hAnsi="Times New Roman" w:cs="Times New Roman"/>
          <w:sz w:val="20"/>
          <w:szCs w:val="20"/>
        </w:rPr>
        <w:t xml:space="preserve"> </w:t>
      </w:r>
      <w:r w:rsidR="0034381A" w:rsidRPr="00B53F1D">
        <w:rPr>
          <w:rFonts w:ascii="Times New Roman" w:eastAsia="Times New Roman" w:hAnsi="Times New Roman" w:cs="Times New Roman"/>
          <w:sz w:val="20"/>
          <w:szCs w:val="20"/>
        </w:rPr>
        <w:tab/>
        <w:t>D</w:t>
      </w:r>
      <w:r w:rsidR="0034381A" w:rsidRPr="00B53F1D">
        <w:rPr>
          <w:rFonts w:ascii="Times New Roman" w:eastAsia="Times New Roman" w:hAnsi="Times New Roman" w:cs="Times New Roman"/>
          <w:spacing w:val="1"/>
          <w:sz w:val="20"/>
          <w:szCs w:val="20"/>
        </w:rPr>
        <w:t>o</w:t>
      </w:r>
      <w:r w:rsidR="0034381A" w:rsidRPr="00B53F1D">
        <w:rPr>
          <w:rFonts w:ascii="Times New Roman" w:eastAsia="Times New Roman" w:hAnsi="Times New Roman" w:cs="Times New Roman"/>
          <w:sz w:val="20"/>
          <w:szCs w:val="20"/>
        </w:rPr>
        <w:t>c</w:t>
      </w:r>
      <w:r w:rsidR="0034381A" w:rsidRPr="00B53F1D">
        <w:rPr>
          <w:rFonts w:ascii="Times New Roman" w:eastAsia="Times New Roman" w:hAnsi="Times New Roman" w:cs="Times New Roman"/>
          <w:spacing w:val="1"/>
          <w:sz w:val="20"/>
          <w:szCs w:val="20"/>
        </w:rPr>
        <w:t>u</w:t>
      </w:r>
      <w:r w:rsidR="0034381A" w:rsidRPr="00B53F1D">
        <w:rPr>
          <w:rFonts w:ascii="Times New Roman" w:eastAsia="Times New Roman" w:hAnsi="Times New Roman" w:cs="Times New Roman"/>
          <w:spacing w:val="-4"/>
          <w:sz w:val="20"/>
          <w:szCs w:val="20"/>
        </w:rPr>
        <w:t>m</w:t>
      </w:r>
      <w:r w:rsidR="0034381A" w:rsidRPr="00B53F1D">
        <w:rPr>
          <w:rFonts w:ascii="Times New Roman" w:eastAsia="Times New Roman" w:hAnsi="Times New Roman" w:cs="Times New Roman"/>
          <w:spacing w:val="3"/>
          <w:sz w:val="20"/>
          <w:szCs w:val="20"/>
        </w:rPr>
        <w:t>e</w:t>
      </w:r>
      <w:r w:rsidR="0034381A" w:rsidRPr="00B53F1D">
        <w:rPr>
          <w:rFonts w:ascii="Times New Roman" w:eastAsia="Times New Roman" w:hAnsi="Times New Roman" w:cs="Times New Roman"/>
          <w:spacing w:val="-1"/>
          <w:sz w:val="20"/>
          <w:szCs w:val="20"/>
        </w:rPr>
        <w:t>n</w:t>
      </w:r>
      <w:r w:rsidR="0034381A" w:rsidRPr="00B53F1D">
        <w:rPr>
          <w:rFonts w:ascii="Times New Roman" w:eastAsia="Times New Roman" w:hAnsi="Times New Roman" w:cs="Times New Roman"/>
          <w:spacing w:val="2"/>
          <w:sz w:val="20"/>
          <w:szCs w:val="20"/>
        </w:rPr>
        <w:t>t</w:t>
      </w:r>
      <w:r w:rsidR="0034381A" w:rsidRPr="00B53F1D">
        <w:rPr>
          <w:rFonts w:ascii="Times New Roman" w:eastAsia="Times New Roman" w:hAnsi="Times New Roman" w:cs="Times New Roman"/>
          <w:sz w:val="20"/>
          <w:szCs w:val="20"/>
        </w:rPr>
        <w:t>s</w:t>
      </w:r>
    </w:p>
    <w:p w14:paraId="64BAE6FF" w14:textId="77777777" w:rsidR="0017020C" w:rsidRPr="00B53F1D" w:rsidRDefault="00082148" w:rsidP="00624936">
      <w:pPr>
        <w:tabs>
          <w:tab w:val="left" w:pos="840"/>
        </w:tabs>
        <w:spacing w:after="0" w:line="228" w:lineRule="exact"/>
        <w:ind w:right="-20"/>
        <w:rPr>
          <w:rFonts w:ascii="Times New Roman" w:eastAsia="Times New Roman" w:hAnsi="Times New Roman" w:cs="Times New Roman"/>
          <w:sz w:val="20"/>
          <w:szCs w:val="20"/>
        </w:rPr>
      </w:pPr>
      <w:r w:rsidRPr="00B53F1D">
        <w:rPr>
          <w:rFonts w:ascii="Times New Roman" w:eastAsia="Times New Roman" w:hAnsi="Times New Roman" w:cs="Times New Roman"/>
          <w:sz w:val="20"/>
          <w:szCs w:val="20"/>
        </w:rPr>
        <w:t>VIII</w:t>
      </w:r>
      <w:r w:rsidR="007B5E57" w:rsidRPr="00B53F1D">
        <w:rPr>
          <w:rFonts w:ascii="Times New Roman" w:eastAsia="Times New Roman" w:hAnsi="Times New Roman" w:cs="Times New Roman"/>
          <w:sz w:val="20"/>
          <w:szCs w:val="20"/>
        </w:rPr>
        <w:t>.</w:t>
      </w:r>
      <w:r w:rsidR="0034381A" w:rsidRPr="00B53F1D">
        <w:rPr>
          <w:rFonts w:ascii="Times New Roman" w:eastAsia="Times New Roman" w:hAnsi="Times New Roman" w:cs="Times New Roman"/>
          <w:sz w:val="20"/>
          <w:szCs w:val="20"/>
        </w:rPr>
        <w:tab/>
      </w:r>
      <w:r w:rsidR="0034381A" w:rsidRPr="00B53F1D">
        <w:rPr>
          <w:rFonts w:ascii="Times New Roman" w:eastAsia="Times New Roman" w:hAnsi="Times New Roman" w:cs="Times New Roman"/>
          <w:spacing w:val="2"/>
          <w:sz w:val="20"/>
          <w:szCs w:val="20"/>
        </w:rPr>
        <w:t>B</w:t>
      </w:r>
      <w:r w:rsidR="0034381A" w:rsidRPr="00B53F1D">
        <w:rPr>
          <w:rFonts w:ascii="Times New Roman" w:eastAsia="Times New Roman" w:hAnsi="Times New Roman" w:cs="Times New Roman"/>
          <w:spacing w:val="-1"/>
          <w:sz w:val="20"/>
          <w:szCs w:val="20"/>
        </w:rPr>
        <w:t>u</w:t>
      </w:r>
      <w:r w:rsidR="0034381A" w:rsidRPr="00B53F1D">
        <w:rPr>
          <w:rFonts w:ascii="Times New Roman" w:eastAsia="Times New Roman" w:hAnsi="Times New Roman" w:cs="Times New Roman"/>
          <w:spacing w:val="1"/>
          <w:sz w:val="20"/>
          <w:szCs w:val="20"/>
        </w:rPr>
        <w:t>d</w:t>
      </w:r>
      <w:r w:rsidR="0034381A" w:rsidRPr="00B53F1D">
        <w:rPr>
          <w:rFonts w:ascii="Times New Roman" w:eastAsia="Times New Roman" w:hAnsi="Times New Roman" w:cs="Times New Roman"/>
          <w:spacing w:val="-1"/>
          <w:sz w:val="20"/>
          <w:szCs w:val="20"/>
        </w:rPr>
        <w:t>g</w:t>
      </w:r>
      <w:r w:rsidR="0034381A" w:rsidRPr="00B53F1D">
        <w:rPr>
          <w:rFonts w:ascii="Times New Roman" w:eastAsia="Times New Roman" w:hAnsi="Times New Roman" w:cs="Times New Roman"/>
          <w:sz w:val="20"/>
          <w:szCs w:val="20"/>
        </w:rPr>
        <w:t>et</w:t>
      </w:r>
      <w:r w:rsidR="00C22799">
        <w:rPr>
          <w:rFonts w:ascii="Times New Roman" w:eastAsia="Times New Roman" w:hAnsi="Times New Roman" w:cs="Times New Roman"/>
          <w:sz w:val="20"/>
          <w:szCs w:val="20"/>
        </w:rPr>
        <w:t xml:space="preserve"> Instructions</w:t>
      </w:r>
    </w:p>
    <w:p w14:paraId="713CA9A3" w14:textId="77777777" w:rsidR="00082148" w:rsidRPr="00B53F1D" w:rsidRDefault="00082148" w:rsidP="00624936">
      <w:pPr>
        <w:tabs>
          <w:tab w:val="left" w:pos="840"/>
        </w:tabs>
        <w:spacing w:after="0" w:line="228" w:lineRule="exact"/>
        <w:ind w:right="-20"/>
        <w:rPr>
          <w:rFonts w:ascii="Times New Roman" w:eastAsia="Times New Roman" w:hAnsi="Times New Roman" w:cs="Times New Roman"/>
          <w:sz w:val="20"/>
          <w:szCs w:val="20"/>
        </w:rPr>
      </w:pPr>
      <w:r w:rsidRPr="00B53F1D">
        <w:rPr>
          <w:rFonts w:ascii="Times New Roman" w:eastAsia="Times New Roman" w:hAnsi="Times New Roman" w:cs="Times New Roman"/>
          <w:sz w:val="20"/>
          <w:szCs w:val="20"/>
        </w:rPr>
        <w:t>IX.</w:t>
      </w:r>
      <w:r w:rsidRPr="00B53F1D">
        <w:rPr>
          <w:rFonts w:ascii="Times New Roman" w:eastAsia="Times New Roman" w:hAnsi="Times New Roman" w:cs="Times New Roman"/>
          <w:sz w:val="20"/>
          <w:szCs w:val="20"/>
        </w:rPr>
        <w:tab/>
        <w:t>Funding Demographics</w:t>
      </w:r>
    </w:p>
    <w:p w14:paraId="3F44CCB9" w14:textId="77777777" w:rsidR="0017020C" w:rsidRPr="00B53F1D" w:rsidRDefault="00082148" w:rsidP="00D7120F">
      <w:pPr>
        <w:tabs>
          <w:tab w:val="left" w:pos="840"/>
        </w:tabs>
        <w:spacing w:after="0" w:line="240" w:lineRule="auto"/>
        <w:ind w:left="720" w:right="-20" w:hanging="720"/>
        <w:rPr>
          <w:rFonts w:ascii="Times New Roman" w:eastAsia="Times New Roman" w:hAnsi="Times New Roman" w:cs="Times New Roman"/>
          <w:strike/>
          <w:sz w:val="20"/>
          <w:szCs w:val="20"/>
        </w:rPr>
      </w:pPr>
      <w:r w:rsidRPr="00B53F1D">
        <w:rPr>
          <w:rFonts w:ascii="Times New Roman" w:eastAsia="Times New Roman" w:hAnsi="Times New Roman" w:cs="Times New Roman"/>
          <w:sz w:val="20"/>
          <w:szCs w:val="20"/>
        </w:rPr>
        <w:t xml:space="preserve">X. </w:t>
      </w:r>
      <w:r w:rsidR="0034381A" w:rsidRPr="00B53F1D">
        <w:rPr>
          <w:rFonts w:ascii="Times New Roman" w:eastAsia="Times New Roman" w:hAnsi="Times New Roman" w:cs="Times New Roman"/>
          <w:sz w:val="20"/>
          <w:szCs w:val="20"/>
        </w:rPr>
        <w:tab/>
      </w:r>
      <w:r w:rsidR="00D7120F">
        <w:rPr>
          <w:rFonts w:ascii="Times New Roman" w:eastAsia="Times New Roman" w:hAnsi="Times New Roman" w:cs="Times New Roman"/>
          <w:sz w:val="20"/>
          <w:szCs w:val="20"/>
        </w:rPr>
        <w:tab/>
        <w:t>Not Applicable</w:t>
      </w:r>
    </w:p>
    <w:p w14:paraId="4D6EAE72" w14:textId="77777777" w:rsidR="00082148" w:rsidRPr="00B53F1D" w:rsidRDefault="00082148" w:rsidP="00624936">
      <w:pPr>
        <w:tabs>
          <w:tab w:val="left" w:pos="840"/>
        </w:tabs>
        <w:spacing w:after="0" w:line="240" w:lineRule="auto"/>
        <w:ind w:right="-20"/>
        <w:rPr>
          <w:rFonts w:ascii="Times New Roman" w:eastAsia="Times New Roman" w:hAnsi="Times New Roman" w:cs="Times New Roman"/>
          <w:sz w:val="20"/>
          <w:szCs w:val="20"/>
        </w:rPr>
      </w:pPr>
      <w:r w:rsidRPr="00B53F1D">
        <w:rPr>
          <w:rFonts w:ascii="Times New Roman" w:eastAsia="Times New Roman" w:hAnsi="Times New Roman" w:cs="Times New Roman"/>
          <w:sz w:val="20"/>
          <w:szCs w:val="20"/>
        </w:rPr>
        <w:t>XI.</w:t>
      </w:r>
      <w:r w:rsidRPr="00B53F1D">
        <w:rPr>
          <w:rFonts w:ascii="Times New Roman" w:eastAsia="Times New Roman" w:hAnsi="Times New Roman" w:cs="Times New Roman"/>
          <w:sz w:val="20"/>
          <w:szCs w:val="20"/>
        </w:rPr>
        <w:tab/>
      </w:r>
      <w:r w:rsidR="00D7120F">
        <w:rPr>
          <w:rFonts w:ascii="Times New Roman" w:eastAsia="Times New Roman" w:hAnsi="Times New Roman" w:cs="Times New Roman"/>
          <w:sz w:val="20"/>
          <w:szCs w:val="20"/>
        </w:rPr>
        <w:t xml:space="preserve">Review, </w:t>
      </w:r>
      <w:r w:rsidRPr="00B53F1D">
        <w:rPr>
          <w:rFonts w:ascii="Times New Roman" w:eastAsia="Times New Roman" w:hAnsi="Times New Roman" w:cs="Times New Roman"/>
          <w:sz w:val="20"/>
          <w:szCs w:val="20"/>
        </w:rPr>
        <w:t>Authoriz</w:t>
      </w:r>
      <w:r w:rsidR="00D7120F">
        <w:rPr>
          <w:rFonts w:ascii="Times New Roman" w:eastAsia="Times New Roman" w:hAnsi="Times New Roman" w:cs="Times New Roman"/>
          <w:sz w:val="20"/>
          <w:szCs w:val="20"/>
        </w:rPr>
        <w:t>e</w:t>
      </w:r>
      <w:r w:rsidRPr="00B53F1D">
        <w:rPr>
          <w:rFonts w:ascii="Times New Roman" w:eastAsia="Times New Roman" w:hAnsi="Times New Roman" w:cs="Times New Roman"/>
          <w:sz w:val="20"/>
          <w:szCs w:val="20"/>
        </w:rPr>
        <w:t xml:space="preserve"> and Submit</w:t>
      </w:r>
    </w:p>
    <w:p w14:paraId="2A273211" w14:textId="77777777" w:rsidR="00B50E85" w:rsidRDefault="00B50E85" w:rsidP="00EA77E9">
      <w:pPr>
        <w:tabs>
          <w:tab w:val="left" w:pos="0"/>
        </w:tabs>
        <w:spacing w:after="0" w:line="240" w:lineRule="auto"/>
        <w:ind w:right="40"/>
        <w:jc w:val="center"/>
        <w:rPr>
          <w:rFonts w:ascii="Times New Roman" w:eastAsia="Arial" w:hAnsi="Times New Roman" w:cs="Times New Roman"/>
          <w:b/>
          <w:bCs/>
          <w:spacing w:val="-5"/>
          <w:sz w:val="24"/>
          <w:szCs w:val="24"/>
        </w:rPr>
        <w:sectPr w:rsidR="00B50E85" w:rsidSect="00B50E85">
          <w:type w:val="continuous"/>
          <w:pgSz w:w="12240" w:h="15840"/>
          <w:pgMar w:top="1460" w:right="1400" w:bottom="1240" w:left="1320" w:header="0" w:footer="1049" w:gutter="0"/>
          <w:cols w:num="2" w:space="720"/>
        </w:sectPr>
      </w:pPr>
    </w:p>
    <w:p w14:paraId="3CB88A2C" w14:textId="77777777" w:rsidR="00B53F1D" w:rsidRDefault="00B53F1D" w:rsidP="00EA77E9">
      <w:pPr>
        <w:tabs>
          <w:tab w:val="left" w:pos="0"/>
        </w:tabs>
        <w:spacing w:after="0" w:line="240" w:lineRule="auto"/>
        <w:ind w:right="40"/>
        <w:jc w:val="center"/>
        <w:rPr>
          <w:rFonts w:ascii="Times New Roman" w:eastAsia="Arial" w:hAnsi="Times New Roman" w:cs="Times New Roman"/>
          <w:b/>
          <w:bCs/>
          <w:spacing w:val="-5"/>
          <w:sz w:val="24"/>
          <w:szCs w:val="24"/>
        </w:rPr>
      </w:pPr>
    </w:p>
    <w:p w14:paraId="0E998537" w14:textId="706CF95E" w:rsidR="00B53F1D" w:rsidRDefault="00B53F1D" w:rsidP="00EA77E9">
      <w:pPr>
        <w:tabs>
          <w:tab w:val="left" w:pos="0"/>
        </w:tabs>
        <w:spacing w:after="0" w:line="240" w:lineRule="auto"/>
        <w:ind w:right="40"/>
        <w:jc w:val="center"/>
        <w:rPr>
          <w:rFonts w:ascii="Times New Roman" w:eastAsia="Arial" w:hAnsi="Times New Roman" w:cs="Times New Roman"/>
          <w:b/>
          <w:bCs/>
          <w:spacing w:val="-5"/>
          <w:sz w:val="24"/>
          <w:szCs w:val="24"/>
        </w:rPr>
      </w:pPr>
    </w:p>
    <w:p w14:paraId="1FA78CED" w14:textId="77777777" w:rsidR="003A41A4" w:rsidRDefault="003A41A4" w:rsidP="00EA77E9">
      <w:pPr>
        <w:tabs>
          <w:tab w:val="left" w:pos="0"/>
        </w:tabs>
        <w:spacing w:after="0" w:line="240" w:lineRule="auto"/>
        <w:ind w:right="40"/>
        <w:jc w:val="center"/>
        <w:rPr>
          <w:rFonts w:ascii="Times New Roman" w:eastAsia="Arial" w:hAnsi="Times New Roman" w:cs="Times New Roman"/>
          <w:b/>
          <w:bCs/>
          <w:spacing w:val="-5"/>
          <w:sz w:val="24"/>
          <w:szCs w:val="24"/>
        </w:rPr>
      </w:pPr>
    </w:p>
    <w:p w14:paraId="3298508B" w14:textId="77777777" w:rsidR="00B53F1D" w:rsidRDefault="00B53F1D" w:rsidP="00EA77E9">
      <w:pPr>
        <w:tabs>
          <w:tab w:val="left" w:pos="0"/>
        </w:tabs>
        <w:spacing w:after="0" w:line="240" w:lineRule="auto"/>
        <w:ind w:right="40"/>
        <w:jc w:val="center"/>
        <w:rPr>
          <w:rFonts w:ascii="Times New Roman" w:eastAsia="Arial" w:hAnsi="Times New Roman" w:cs="Times New Roman"/>
          <w:b/>
          <w:bCs/>
          <w:spacing w:val="-5"/>
          <w:sz w:val="24"/>
          <w:szCs w:val="24"/>
        </w:rPr>
      </w:pPr>
    </w:p>
    <w:p w14:paraId="1856BBDD" w14:textId="77777777" w:rsidR="00082148" w:rsidRDefault="00EA77E9" w:rsidP="00EA77E9">
      <w:pPr>
        <w:tabs>
          <w:tab w:val="left" w:pos="0"/>
        </w:tabs>
        <w:spacing w:after="0" w:line="240" w:lineRule="auto"/>
        <w:ind w:right="40"/>
        <w:jc w:val="center"/>
        <w:rPr>
          <w:rFonts w:ascii="Times New Roman" w:eastAsia="Arial" w:hAnsi="Times New Roman" w:cs="Times New Roman"/>
          <w:b/>
          <w:bCs/>
          <w:spacing w:val="1"/>
          <w:w w:val="99"/>
          <w:sz w:val="24"/>
          <w:szCs w:val="24"/>
        </w:rPr>
      </w:pPr>
      <w:r w:rsidRPr="00EA77E9">
        <w:rPr>
          <w:rFonts w:ascii="Times New Roman" w:eastAsia="Arial" w:hAnsi="Times New Roman" w:cs="Times New Roman"/>
          <w:b/>
          <w:bCs/>
          <w:spacing w:val="-5"/>
          <w:sz w:val="24"/>
          <w:szCs w:val="24"/>
        </w:rPr>
        <w:lastRenderedPageBreak/>
        <w:t>I.</w:t>
      </w:r>
      <w:r>
        <w:rPr>
          <w:rFonts w:ascii="Times New Roman" w:eastAsia="Arial" w:hAnsi="Times New Roman" w:cs="Times New Roman"/>
          <w:b/>
          <w:bCs/>
          <w:spacing w:val="-5"/>
          <w:sz w:val="24"/>
          <w:szCs w:val="24"/>
        </w:rPr>
        <w:t xml:space="preserve">  </w:t>
      </w:r>
      <w:r w:rsidR="00082148" w:rsidRPr="00EA77E9">
        <w:rPr>
          <w:rFonts w:ascii="Times New Roman" w:eastAsia="Arial" w:hAnsi="Times New Roman" w:cs="Times New Roman"/>
          <w:b/>
          <w:bCs/>
          <w:spacing w:val="-5"/>
          <w:sz w:val="24"/>
          <w:szCs w:val="24"/>
        </w:rPr>
        <w:t>A</w:t>
      </w:r>
      <w:r w:rsidR="00082148" w:rsidRPr="00EA77E9">
        <w:rPr>
          <w:rFonts w:ascii="Times New Roman" w:eastAsia="Arial" w:hAnsi="Times New Roman" w:cs="Times New Roman"/>
          <w:b/>
          <w:bCs/>
          <w:spacing w:val="3"/>
          <w:sz w:val="24"/>
          <w:szCs w:val="24"/>
        </w:rPr>
        <w:t>P</w:t>
      </w:r>
      <w:r w:rsidR="00082148" w:rsidRPr="00EA77E9">
        <w:rPr>
          <w:rFonts w:ascii="Times New Roman" w:eastAsia="Arial" w:hAnsi="Times New Roman" w:cs="Times New Roman"/>
          <w:b/>
          <w:bCs/>
          <w:spacing w:val="1"/>
          <w:sz w:val="24"/>
          <w:szCs w:val="24"/>
        </w:rPr>
        <w:t>P</w:t>
      </w:r>
      <w:r w:rsidR="00082148" w:rsidRPr="00EA77E9">
        <w:rPr>
          <w:rFonts w:ascii="Times New Roman" w:eastAsia="Arial" w:hAnsi="Times New Roman" w:cs="Times New Roman"/>
          <w:b/>
          <w:bCs/>
          <w:sz w:val="24"/>
          <w:szCs w:val="24"/>
        </w:rPr>
        <w:t>L</w:t>
      </w:r>
      <w:r w:rsidR="00082148" w:rsidRPr="00EA77E9">
        <w:rPr>
          <w:rFonts w:ascii="Times New Roman" w:eastAsia="Arial" w:hAnsi="Times New Roman" w:cs="Times New Roman"/>
          <w:b/>
          <w:bCs/>
          <w:spacing w:val="2"/>
          <w:sz w:val="24"/>
          <w:szCs w:val="24"/>
        </w:rPr>
        <w:t>I</w:t>
      </w:r>
      <w:r w:rsidR="00082148" w:rsidRPr="00EA77E9">
        <w:rPr>
          <w:rFonts w:ascii="Times New Roman" w:eastAsia="Arial" w:hAnsi="Times New Roman" w:cs="Times New Roman"/>
          <w:b/>
          <w:bCs/>
          <w:sz w:val="24"/>
          <w:szCs w:val="24"/>
        </w:rPr>
        <w:t>CA</w:t>
      </w:r>
      <w:r w:rsidR="00082148" w:rsidRPr="00EA77E9">
        <w:rPr>
          <w:rFonts w:ascii="Times New Roman" w:eastAsia="Arial" w:hAnsi="Times New Roman" w:cs="Times New Roman"/>
          <w:b/>
          <w:bCs/>
          <w:spacing w:val="1"/>
          <w:sz w:val="24"/>
          <w:szCs w:val="24"/>
        </w:rPr>
        <w:t>N</w:t>
      </w:r>
      <w:r w:rsidR="00082148" w:rsidRPr="00EA77E9">
        <w:rPr>
          <w:rFonts w:ascii="Times New Roman" w:eastAsia="Arial" w:hAnsi="Times New Roman" w:cs="Times New Roman"/>
          <w:b/>
          <w:bCs/>
          <w:sz w:val="24"/>
          <w:szCs w:val="24"/>
        </w:rPr>
        <w:t>T</w:t>
      </w:r>
      <w:r w:rsidR="00082148" w:rsidRPr="00EA77E9">
        <w:rPr>
          <w:rFonts w:ascii="Times New Roman" w:eastAsia="Arial" w:hAnsi="Times New Roman" w:cs="Times New Roman"/>
          <w:b/>
          <w:bCs/>
          <w:spacing w:val="-9"/>
          <w:sz w:val="24"/>
          <w:szCs w:val="24"/>
        </w:rPr>
        <w:t xml:space="preserve"> </w:t>
      </w:r>
      <w:r w:rsidR="00082148" w:rsidRPr="00EA77E9">
        <w:rPr>
          <w:rFonts w:ascii="Times New Roman" w:eastAsia="Arial" w:hAnsi="Times New Roman" w:cs="Times New Roman"/>
          <w:b/>
          <w:bCs/>
          <w:w w:val="99"/>
          <w:sz w:val="24"/>
          <w:szCs w:val="24"/>
        </w:rPr>
        <w:t>I</w:t>
      </w:r>
      <w:r w:rsidR="00082148" w:rsidRPr="00EA77E9">
        <w:rPr>
          <w:rFonts w:ascii="Times New Roman" w:eastAsia="Arial" w:hAnsi="Times New Roman" w:cs="Times New Roman"/>
          <w:b/>
          <w:bCs/>
          <w:spacing w:val="1"/>
          <w:w w:val="99"/>
          <w:sz w:val="24"/>
          <w:szCs w:val="24"/>
        </w:rPr>
        <w:t>NFO</w:t>
      </w:r>
      <w:r w:rsidR="003971DB" w:rsidRPr="00EA77E9">
        <w:rPr>
          <w:rFonts w:ascii="Times New Roman" w:eastAsia="Arial" w:hAnsi="Times New Roman" w:cs="Times New Roman"/>
          <w:b/>
          <w:bCs/>
          <w:spacing w:val="1"/>
          <w:w w:val="99"/>
          <w:sz w:val="24"/>
          <w:szCs w:val="24"/>
        </w:rPr>
        <w:t>RMATION</w:t>
      </w:r>
    </w:p>
    <w:p w14:paraId="5271DF2E" w14:textId="77777777" w:rsidR="00AA1A23" w:rsidRPr="00AA1A23" w:rsidRDefault="00AA1A23" w:rsidP="00EA77E9">
      <w:pPr>
        <w:tabs>
          <w:tab w:val="left" w:pos="0"/>
        </w:tabs>
        <w:spacing w:after="0" w:line="240" w:lineRule="auto"/>
        <w:ind w:right="40"/>
        <w:jc w:val="center"/>
        <w:rPr>
          <w:rFonts w:ascii="Times New Roman" w:eastAsia="Arial" w:hAnsi="Times New Roman" w:cs="Times New Roman"/>
          <w:b/>
          <w:bCs/>
          <w:spacing w:val="1"/>
          <w:w w:val="99"/>
          <w:sz w:val="8"/>
          <w:szCs w:val="8"/>
        </w:rPr>
      </w:pPr>
    </w:p>
    <w:p w14:paraId="758BD601" w14:textId="77777777" w:rsidR="00B50E85" w:rsidRDefault="00B50E85" w:rsidP="00624936">
      <w:pPr>
        <w:spacing w:after="0" w:line="229" w:lineRule="exact"/>
        <w:ind w:right="-20"/>
        <w:rPr>
          <w:rFonts w:ascii="Times New Roman" w:eastAsia="Times New Roman" w:hAnsi="Times New Roman" w:cs="Times New Roman"/>
          <w:spacing w:val="1"/>
          <w:sz w:val="20"/>
          <w:szCs w:val="20"/>
        </w:rPr>
      </w:pPr>
    </w:p>
    <w:p w14:paraId="4A60987D" w14:textId="77777777" w:rsidR="0006312D" w:rsidRPr="003D353B" w:rsidRDefault="0006312D" w:rsidP="0006312D">
      <w:pPr>
        <w:spacing w:after="0" w:line="240" w:lineRule="auto"/>
        <w:ind w:right="20"/>
        <w:rPr>
          <w:rFonts w:ascii="Times New Roman" w:eastAsia="Times New Roman" w:hAnsi="Times New Roman" w:cs="Times New Roman"/>
          <w:sz w:val="20"/>
          <w:szCs w:val="20"/>
        </w:rPr>
      </w:pPr>
      <w:r w:rsidRPr="003D353B">
        <w:rPr>
          <w:rFonts w:ascii="Times New Roman" w:eastAsia="Times New Roman" w:hAnsi="Times New Roman" w:cs="Times New Roman"/>
          <w:sz w:val="20"/>
          <w:szCs w:val="20"/>
        </w:rPr>
        <w:t>Information entered in the Applicant Info, Application Info, and Budget sections will populate the SF 424 Facesheet. If you can only submit your application in hard copy, please follow the instructions in the Notice of Funding Opportunity.</w:t>
      </w:r>
    </w:p>
    <w:p w14:paraId="76C6CE5F" w14:textId="77777777" w:rsidR="0006312D" w:rsidRPr="003D353B" w:rsidRDefault="0006312D" w:rsidP="0006312D">
      <w:pPr>
        <w:pStyle w:val="ListParagraph"/>
        <w:numPr>
          <w:ilvl w:val="0"/>
          <w:numId w:val="54"/>
        </w:numPr>
        <w:spacing w:after="0" w:line="240" w:lineRule="auto"/>
        <w:ind w:right="20"/>
        <w:rPr>
          <w:rFonts w:ascii="Times New Roman" w:eastAsia="Times New Roman" w:hAnsi="Times New Roman" w:cs="Times New Roman"/>
          <w:sz w:val="20"/>
          <w:szCs w:val="20"/>
        </w:rPr>
      </w:pPr>
      <w:r w:rsidRPr="003D353B">
        <w:rPr>
          <w:rFonts w:ascii="Times New Roman" w:eastAsia="Times New Roman" w:hAnsi="Times New Roman" w:cs="Times New Roman"/>
          <w:sz w:val="20"/>
          <w:szCs w:val="20"/>
        </w:rPr>
        <w:t>If you are recompeting (in the final year of a competitive funding cycle and applying for a new grant cycle), select Continuation/Renewal.</w:t>
      </w:r>
    </w:p>
    <w:p w14:paraId="43E80B72" w14:textId="77777777" w:rsidR="0006312D" w:rsidRPr="003D353B" w:rsidRDefault="0006312D" w:rsidP="0006312D">
      <w:pPr>
        <w:pStyle w:val="ListParagraph"/>
        <w:numPr>
          <w:ilvl w:val="0"/>
          <w:numId w:val="54"/>
        </w:numPr>
        <w:spacing w:after="0" w:line="240" w:lineRule="auto"/>
        <w:ind w:right="20"/>
        <w:rPr>
          <w:rFonts w:ascii="Times New Roman" w:eastAsia="Times New Roman" w:hAnsi="Times New Roman" w:cs="Times New Roman"/>
          <w:sz w:val="20"/>
          <w:szCs w:val="20"/>
        </w:rPr>
      </w:pPr>
      <w:r w:rsidRPr="003D353B">
        <w:rPr>
          <w:rFonts w:ascii="Times New Roman" w:eastAsia="Times New Roman" w:hAnsi="Times New Roman" w:cs="Times New Roman"/>
          <w:sz w:val="20"/>
          <w:szCs w:val="20"/>
        </w:rPr>
        <w:t>If you are not a current grantee but have received a competitive AmeriCorps grant in the past five years, select Continuation/Renewal.</w:t>
      </w:r>
    </w:p>
    <w:p w14:paraId="380BF4D9" w14:textId="77777777" w:rsidR="0006312D" w:rsidRPr="003D353B" w:rsidRDefault="0006312D" w:rsidP="0006312D">
      <w:pPr>
        <w:pStyle w:val="ListParagraph"/>
        <w:numPr>
          <w:ilvl w:val="0"/>
          <w:numId w:val="55"/>
        </w:numPr>
        <w:spacing w:after="0" w:line="240" w:lineRule="auto"/>
        <w:ind w:right="20"/>
        <w:rPr>
          <w:rFonts w:ascii="Times New Roman" w:eastAsia="Times New Roman" w:hAnsi="Times New Roman" w:cs="Times New Roman"/>
          <w:sz w:val="20"/>
          <w:szCs w:val="20"/>
        </w:rPr>
      </w:pPr>
      <w:r w:rsidRPr="003D353B">
        <w:rPr>
          <w:rFonts w:ascii="Times New Roman" w:eastAsia="Times New Roman" w:hAnsi="Times New Roman" w:cs="Times New Roman"/>
          <w:sz w:val="20"/>
          <w:szCs w:val="20"/>
        </w:rPr>
        <w:t>If you are applying for the first time, have only received formula funding in the past, or are a former grantee (non-formula) whose last AmeriCorps grant was received more than five years ago, select New. (Note: previous competitive funding history for the same project, even if more than five years ago, may still affect some application requirements; see the Notice of Funding Opportunity for more details)</w:t>
      </w:r>
    </w:p>
    <w:p w14:paraId="3DBCF9E8" w14:textId="77777777" w:rsidR="0006312D" w:rsidRPr="003D353B" w:rsidRDefault="0006312D" w:rsidP="0006312D">
      <w:pPr>
        <w:pStyle w:val="ListParagraph"/>
        <w:numPr>
          <w:ilvl w:val="0"/>
          <w:numId w:val="55"/>
        </w:numPr>
        <w:spacing w:after="0" w:line="240" w:lineRule="auto"/>
        <w:ind w:right="20"/>
        <w:rPr>
          <w:rFonts w:ascii="Times New Roman" w:eastAsia="Times New Roman" w:hAnsi="Times New Roman" w:cs="Times New Roman"/>
          <w:sz w:val="20"/>
          <w:szCs w:val="20"/>
        </w:rPr>
      </w:pPr>
      <w:r w:rsidRPr="003D353B">
        <w:rPr>
          <w:rFonts w:ascii="Times New Roman" w:eastAsia="Times New Roman" w:hAnsi="Times New Roman" w:cs="Times New Roman"/>
          <w:sz w:val="20"/>
          <w:szCs w:val="20"/>
        </w:rPr>
        <w:t>If you are a current planning grantee applying for an implementation grant, select New.</w:t>
      </w:r>
    </w:p>
    <w:p w14:paraId="15CC014A" w14:textId="77777777" w:rsidR="0006312D" w:rsidRPr="003D353B" w:rsidRDefault="0006312D" w:rsidP="0006312D">
      <w:pPr>
        <w:pStyle w:val="ListParagraph"/>
        <w:numPr>
          <w:ilvl w:val="0"/>
          <w:numId w:val="55"/>
        </w:numPr>
        <w:spacing w:after="0" w:line="240" w:lineRule="auto"/>
        <w:ind w:right="20"/>
        <w:rPr>
          <w:rFonts w:ascii="Times New Roman" w:eastAsia="Times New Roman" w:hAnsi="Times New Roman" w:cs="Times New Roman"/>
          <w:sz w:val="20"/>
          <w:szCs w:val="20"/>
        </w:rPr>
      </w:pPr>
      <w:r w:rsidRPr="003D353B">
        <w:rPr>
          <w:rFonts w:ascii="Times New Roman" w:eastAsia="Times New Roman" w:hAnsi="Times New Roman" w:cs="Times New Roman"/>
          <w:sz w:val="20"/>
          <w:szCs w:val="20"/>
        </w:rPr>
        <w:t>Enter or update the requested information in the fields that appear. The contact person needs to be the person who can answer questions about the application.</w:t>
      </w:r>
    </w:p>
    <w:p w14:paraId="65C1206C" w14:textId="77777777" w:rsidR="00594B97" w:rsidRPr="00AA1A23" w:rsidRDefault="00594B97" w:rsidP="00594B97">
      <w:pPr>
        <w:tabs>
          <w:tab w:val="center" w:pos="720"/>
        </w:tabs>
        <w:spacing w:after="0" w:line="240" w:lineRule="auto"/>
        <w:jc w:val="both"/>
        <w:rPr>
          <w:rFonts w:ascii="Arial" w:eastAsia="Arial" w:hAnsi="Arial" w:cs="Arial"/>
          <w:b/>
          <w:bCs/>
          <w:sz w:val="8"/>
          <w:szCs w:val="8"/>
        </w:rPr>
      </w:pPr>
    </w:p>
    <w:p w14:paraId="3D05BCC8" w14:textId="77777777" w:rsidR="00754A83" w:rsidRDefault="00754A83" w:rsidP="008E3A53">
      <w:pPr>
        <w:spacing w:after="0" w:line="240" w:lineRule="auto"/>
        <w:jc w:val="center"/>
        <w:rPr>
          <w:rFonts w:ascii="Times New Roman" w:hAnsi="Times New Roman" w:cs="Times New Roman"/>
          <w:b/>
          <w:sz w:val="24"/>
          <w:szCs w:val="24"/>
        </w:rPr>
      </w:pPr>
    </w:p>
    <w:p w14:paraId="20280D90" w14:textId="77777777" w:rsidR="0017020C" w:rsidRPr="00DD0389" w:rsidRDefault="00911658" w:rsidP="008E3A53">
      <w:pPr>
        <w:spacing w:after="0" w:line="240" w:lineRule="auto"/>
        <w:jc w:val="center"/>
        <w:rPr>
          <w:rFonts w:ascii="Times New Roman" w:hAnsi="Times New Roman" w:cs="Times New Roman"/>
          <w:b/>
          <w:sz w:val="24"/>
          <w:szCs w:val="24"/>
        </w:rPr>
      </w:pPr>
      <w:r w:rsidRPr="00DD0389">
        <w:rPr>
          <w:rFonts w:ascii="Times New Roman" w:hAnsi="Times New Roman" w:cs="Times New Roman"/>
          <w:b/>
          <w:sz w:val="24"/>
          <w:szCs w:val="24"/>
        </w:rPr>
        <w:t xml:space="preserve">II. </w:t>
      </w:r>
      <w:r w:rsidR="00086730" w:rsidRPr="00DD0389">
        <w:rPr>
          <w:rFonts w:ascii="Times New Roman" w:hAnsi="Times New Roman" w:cs="Times New Roman"/>
          <w:b/>
          <w:sz w:val="24"/>
          <w:szCs w:val="24"/>
        </w:rPr>
        <w:t>APPLICATION INFO</w:t>
      </w:r>
      <w:r w:rsidR="003971DB">
        <w:rPr>
          <w:rFonts w:ascii="Times New Roman" w:hAnsi="Times New Roman" w:cs="Times New Roman"/>
          <w:b/>
          <w:sz w:val="24"/>
          <w:szCs w:val="24"/>
        </w:rPr>
        <w:t>RMATION</w:t>
      </w:r>
    </w:p>
    <w:p w14:paraId="3B9D1D09" w14:textId="77777777" w:rsidR="0017020C" w:rsidRPr="00AA1A23" w:rsidRDefault="0017020C" w:rsidP="008E3A53">
      <w:pPr>
        <w:spacing w:after="0" w:line="240" w:lineRule="auto"/>
        <w:jc w:val="center"/>
        <w:rPr>
          <w:sz w:val="8"/>
          <w:szCs w:val="8"/>
        </w:rPr>
      </w:pPr>
    </w:p>
    <w:p w14:paraId="156FC64D" w14:textId="77777777" w:rsidR="00B50E85" w:rsidRDefault="00B50E85" w:rsidP="00F92966">
      <w:pPr>
        <w:spacing w:after="0" w:line="240" w:lineRule="auto"/>
        <w:ind w:left="120" w:right="-70" w:hanging="120"/>
        <w:rPr>
          <w:rFonts w:ascii="Times New Roman" w:eastAsia="Times New Roman" w:hAnsi="Times New Roman" w:cs="Times New Roman"/>
          <w:b/>
          <w:spacing w:val="1"/>
          <w:position w:val="-1"/>
          <w:sz w:val="20"/>
          <w:szCs w:val="20"/>
        </w:rPr>
      </w:pPr>
    </w:p>
    <w:p w14:paraId="5F09FEBF" w14:textId="77777777" w:rsidR="007D6E1B" w:rsidRPr="007D6E1B" w:rsidRDefault="007D6E1B" w:rsidP="007D6E1B">
      <w:pPr>
        <w:spacing w:after="0" w:line="240" w:lineRule="auto"/>
        <w:ind w:right="20"/>
        <w:rPr>
          <w:rFonts w:ascii="Times New Roman" w:eastAsia="Times New Roman" w:hAnsi="Times New Roman" w:cs="Times New Roman"/>
          <w:sz w:val="20"/>
          <w:szCs w:val="20"/>
        </w:rPr>
      </w:pPr>
      <w:r w:rsidRPr="007D6E1B">
        <w:rPr>
          <w:rFonts w:ascii="Times New Roman" w:eastAsia="Times New Roman" w:hAnsi="Times New Roman" w:cs="Times New Roman"/>
          <w:sz w:val="20"/>
          <w:szCs w:val="20"/>
        </w:rPr>
        <w:t>In the Application Info Section enter:</w:t>
      </w:r>
    </w:p>
    <w:p w14:paraId="1D7ECE24" w14:textId="77777777" w:rsidR="007D6E1B" w:rsidRPr="007D6E1B" w:rsidRDefault="007D6E1B" w:rsidP="007D6E1B">
      <w:pPr>
        <w:pStyle w:val="ListParagraph"/>
        <w:numPr>
          <w:ilvl w:val="0"/>
          <w:numId w:val="56"/>
        </w:numPr>
        <w:spacing w:after="0" w:line="240" w:lineRule="auto"/>
        <w:ind w:right="20"/>
        <w:rPr>
          <w:rFonts w:ascii="Times New Roman" w:eastAsia="Times New Roman" w:hAnsi="Times New Roman" w:cs="Times New Roman"/>
          <w:sz w:val="20"/>
          <w:szCs w:val="20"/>
        </w:rPr>
      </w:pPr>
      <w:r w:rsidRPr="007D6E1B">
        <w:rPr>
          <w:rFonts w:ascii="Times New Roman" w:eastAsia="Times New Roman" w:hAnsi="Times New Roman" w:cs="Times New Roman"/>
          <w:sz w:val="20"/>
          <w:szCs w:val="20"/>
        </w:rPr>
        <w:t>Areas affected by your proposed program. Please include the two-letter abbreviation with both letters capitalized for each state where you plan to operate. Separate each two-letter state abbreviation with a comma. For city or county information, please follow each one with the two- letter capitalized state abbreviation.</w:t>
      </w:r>
    </w:p>
    <w:p w14:paraId="24B6EC02" w14:textId="77777777" w:rsidR="007D6E1B" w:rsidRPr="007D6E1B" w:rsidRDefault="007D6E1B" w:rsidP="007D6E1B">
      <w:pPr>
        <w:pStyle w:val="ListParagraph"/>
        <w:numPr>
          <w:ilvl w:val="0"/>
          <w:numId w:val="56"/>
        </w:numPr>
        <w:spacing w:after="0" w:line="240" w:lineRule="auto"/>
        <w:ind w:right="20"/>
        <w:rPr>
          <w:rFonts w:ascii="Times New Roman" w:eastAsia="Times New Roman" w:hAnsi="Times New Roman" w:cs="Times New Roman"/>
          <w:sz w:val="20"/>
          <w:szCs w:val="20"/>
        </w:rPr>
      </w:pPr>
      <w:r w:rsidRPr="007D6E1B">
        <w:rPr>
          <w:rFonts w:ascii="Times New Roman" w:eastAsia="Times New Roman" w:hAnsi="Times New Roman" w:cs="Times New Roman"/>
          <w:sz w:val="20"/>
          <w:szCs w:val="20"/>
        </w:rPr>
        <w:t>Requested project period start and end dates. The length of the project period is specified in the</w:t>
      </w:r>
    </w:p>
    <w:p w14:paraId="1888D3A8" w14:textId="77777777" w:rsidR="007D6E1B" w:rsidRPr="007D6E1B" w:rsidRDefault="007D6E1B" w:rsidP="007D6E1B">
      <w:pPr>
        <w:pStyle w:val="ListParagraph"/>
        <w:numPr>
          <w:ilvl w:val="0"/>
          <w:numId w:val="56"/>
        </w:numPr>
        <w:spacing w:after="0" w:line="240" w:lineRule="auto"/>
        <w:ind w:right="20"/>
        <w:rPr>
          <w:rFonts w:ascii="Times New Roman" w:eastAsia="Times New Roman" w:hAnsi="Times New Roman" w:cs="Times New Roman"/>
          <w:sz w:val="20"/>
          <w:szCs w:val="20"/>
        </w:rPr>
      </w:pPr>
      <w:r w:rsidRPr="007D6E1B">
        <w:rPr>
          <w:rFonts w:ascii="Times New Roman" w:eastAsia="Times New Roman" w:hAnsi="Times New Roman" w:cs="Times New Roman"/>
          <w:sz w:val="20"/>
          <w:szCs w:val="20"/>
        </w:rPr>
        <w:t>Notice.</w:t>
      </w:r>
    </w:p>
    <w:p w14:paraId="542CA015" w14:textId="77777777" w:rsidR="007D6E1B" w:rsidRPr="007D6E1B" w:rsidRDefault="007D6E1B" w:rsidP="007D6E1B">
      <w:pPr>
        <w:pStyle w:val="ListParagraph"/>
        <w:numPr>
          <w:ilvl w:val="0"/>
          <w:numId w:val="56"/>
        </w:numPr>
        <w:spacing w:after="0" w:line="240" w:lineRule="auto"/>
        <w:ind w:right="20"/>
        <w:rPr>
          <w:rFonts w:ascii="Times New Roman" w:eastAsia="Times New Roman" w:hAnsi="Times New Roman" w:cs="Times New Roman"/>
          <w:sz w:val="20"/>
          <w:szCs w:val="20"/>
        </w:rPr>
      </w:pPr>
      <w:r w:rsidRPr="007D6E1B">
        <w:rPr>
          <w:rFonts w:ascii="Times New Roman" w:eastAsia="Times New Roman" w:hAnsi="Times New Roman" w:cs="Times New Roman"/>
          <w:sz w:val="20"/>
          <w:szCs w:val="20"/>
        </w:rPr>
        <w:t>The Application is Subject to Review by State Executive Order 12372 Process: This is pre-filled as “No, this is not applicable.”</w:t>
      </w:r>
    </w:p>
    <w:p w14:paraId="4F062D7B" w14:textId="77777777" w:rsidR="007D6E1B" w:rsidRPr="007D6E1B" w:rsidRDefault="007D6E1B" w:rsidP="007D6E1B">
      <w:pPr>
        <w:pStyle w:val="ListParagraph"/>
        <w:numPr>
          <w:ilvl w:val="0"/>
          <w:numId w:val="56"/>
        </w:numPr>
        <w:spacing w:after="0" w:line="240" w:lineRule="auto"/>
        <w:ind w:right="20"/>
        <w:rPr>
          <w:rFonts w:ascii="Times New Roman" w:eastAsia="Times New Roman" w:hAnsi="Times New Roman" w:cs="Times New Roman"/>
          <w:sz w:val="20"/>
          <w:szCs w:val="20"/>
        </w:rPr>
      </w:pPr>
      <w:r w:rsidRPr="007D6E1B">
        <w:rPr>
          <w:rFonts w:ascii="Times New Roman" w:eastAsia="Times New Roman" w:hAnsi="Times New Roman" w:cs="Times New Roman"/>
          <w:sz w:val="20"/>
          <w:szCs w:val="20"/>
        </w:rPr>
        <w:t>Indicate Yes or No if you are delinquent on any federal debt. If Yes, provide an explanation.</w:t>
      </w:r>
    </w:p>
    <w:p w14:paraId="3B0B9815" w14:textId="77777777" w:rsidR="007D6E1B" w:rsidRPr="007D6E1B" w:rsidRDefault="007D6E1B" w:rsidP="007D6E1B">
      <w:pPr>
        <w:pStyle w:val="ListParagraph"/>
        <w:numPr>
          <w:ilvl w:val="0"/>
          <w:numId w:val="56"/>
        </w:numPr>
        <w:spacing w:after="0" w:line="240" w:lineRule="auto"/>
        <w:ind w:right="20"/>
        <w:rPr>
          <w:rFonts w:ascii="Times New Roman" w:eastAsia="Times New Roman" w:hAnsi="Times New Roman" w:cs="Times New Roman"/>
          <w:sz w:val="20"/>
          <w:szCs w:val="20"/>
        </w:rPr>
      </w:pPr>
      <w:r w:rsidRPr="007D6E1B">
        <w:rPr>
          <w:rFonts w:ascii="Times New Roman" w:eastAsia="Times New Roman" w:hAnsi="Times New Roman" w:cs="Times New Roman"/>
          <w:sz w:val="20"/>
          <w:szCs w:val="20"/>
        </w:rPr>
        <w:t>State Application Identifier: Enter N/A.</w:t>
      </w:r>
    </w:p>
    <w:p w14:paraId="33840985" w14:textId="77777777" w:rsidR="00754A83" w:rsidRDefault="00754A83" w:rsidP="00911658">
      <w:pPr>
        <w:spacing w:after="0" w:line="240" w:lineRule="auto"/>
        <w:ind w:right="20"/>
        <w:jc w:val="center"/>
        <w:rPr>
          <w:rFonts w:ascii="Times New Roman" w:eastAsia="Arial" w:hAnsi="Times New Roman" w:cs="Times New Roman"/>
          <w:b/>
          <w:bCs/>
          <w:sz w:val="24"/>
          <w:szCs w:val="24"/>
        </w:rPr>
      </w:pPr>
    </w:p>
    <w:p w14:paraId="6B6E0F07" w14:textId="77777777" w:rsidR="0017020C" w:rsidRDefault="005F2CD2" w:rsidP="00911658">
      <w:pPr>
        <w:spacing w:after="0" w:line="240" w:lineRule="auto"/>
        <w:ind w:right="20"/>
        <w:jc w:val="center"/>
        <w:rPr>
          <w:rFonts w:ascii="Times New Roman" w:eastAsia="Arial" w:hAnsi="Times New Roman" w:cs="Times New Roman"/>
          <w:b/>
          <w:bCs/>
          <w:w w:val="99"/>
          <w:sz w:val="24"/>
          <w:szCs w:val="24"/>
        </w:rPr>
      </w:pPr>
      <w:r>
        <w:rPr>
          <w:rFonts w:ascii="Times New Roman" w:eastAsia="Arial" w:hAnsi="Times New Roman" w:cs="Times New Roman"/>
          <w:b/>
          <w:bCs/>
          <w:sz w:val="24"/>
          <w:szCs w:val="24"/>
        </w:rPr>
        <w:t>III.</w:t>
      </w:r>
      <w:r w:rsidR="0034381A" w:rsidRPr="00DD0389">
        <w:rPr>
          <w:rFonts w:ascii="Times New Roman" w:eastAsia="Arial" w:hAnsi="Times New Roman" w:cs="Times New Roman"/>
          <w:b/>
          <w:bCs/>
          <w:spacing w:val="-3"/>
          <w:sz w:val="24"/>
          <w:szCs w:val="24"/>
        </w:rPr>
        <w:t xml:space="preserve"> </w:t>
      </w:r>
      <w:r w:rsidR="00086730" w:rsidRPr="00DD0389">
        <w:rPr>
          <w:rFonts w:ascii="Times New Roman" w:eastAsia="Arial" w:hAnsi="Times New Roman" w:cs="Times New Roman"/>
          <w:b/>
          <w:bCs/>
          <w:w w:val="99"/>
          <w:sz w:val="24"/>
          <w:szCs w:val="24"/>
        </w:rPr>
        <w:t>N</w:t>
      </w:r>
      <w:r w:rsidR="00086730" w:rsidRPr="00DD0389">
        <w:rPr>
          <w:rFonts w:ascii="Times New Roman" w:eastAsia="Arial" w:hAnsi="Times New Roman" w:cs="Times New Roman"/>
          <w:b/>
          <w:bCs/>
          <w:spacing w:val="2"/>
          <w:w w:val="99"/>
          <w:sz w:val="24"/>
          <w:szCs w:val="24"/>
        </w:rPr>
        <w:t>A</w:t>
      </w:r>
      <w:r w:rsidR="00086730" w:rsidRPr="00DD0389">
        <w:rPr>
          <w:rFonts w:ascii="Times New Roman" w:eastAsia="Arial" w:hAnsi="Times New Roman" w:cs="Times New Roman"/>
          <w:b/>
          <w:bCs/>
          <w:spacing w:val="-1"/>
          <w:w w:val="99"/>
          <w:sz w:val="24"/>
          <w:szCs w:val="24"/>
        </w:rPr>
        <w:t>R</w:t>
      </w:r>
      <w:r w:rsidR="00086730" w:rsidRPr="00DD0389">
        <w:rPr>
          <w:rFonts w:ascii="Times New Roman" w:eastAsia="Arial" w:hAnsi="Times New Roman" w:cs="Times New Roman"/>
          <w:b/>
          <w:bCs/>
          <w:spacing w:val="2"/>
          <w:w w:val="99"/>
          <w:sz w:val="24"/>
          <w:szCs w:val="24"/>
        </w:rPr>
        <w:t>R</w:t>
      </w:r>
      <w:r w:rsidR="00086730" w:rsidRPr="00DD0389">
        <w:rPr>
          <w:rFonts w:ascii="Times New Roman" w:eastAsia="Arial" w:hAnsi="Times New Roman" w:cs="Times New Roman"/>
          <w:b/>
          <w:bCs/>
          <w:w w:val="99"/>
          <w:sz w:val="24"/>
          <w:szCs w:val="24"/>
        </w:rPr>
        <w:t>A</w:t>
      </w:r>
      <w:r w:rsidR="00086730" w:rsidRPr="00DD0389">
        <w:rPr>
          <w:rFonts w:ascii="Times New Roman" w:eastAsia="Arial" w:hAnsi="Times New Roman" w:cs="Times New Roman"/>
          <w:b/>
          <w:bCs/>
          <w:spacing w:val="1"/>
          <w:w w:val="99"/>
          <w:sz w:val="24"/>
          <w:szCs w:val="24"/>
        </w:rPr>
        <w:t>T</w:t>
      </w:r>
      <w:r w:rsidR="00086730" w:rsidRPr="00DD0389">
        <w:rPr>
          <w:rFonts w:ascii="Times New Roman" w:eastAsia="Arial" w:hAnsi="Times New Roman" w:cs="Times New Roman"/>
          <w:b/>
          <w:bCs/>
          <w:w w:val="99"/>
          <w:sz w:val="24"/>
          <w:szCs w:val="24"/>
        </w:rPr>
        <w:t>I</w:t>
      </w:r>
      <w:r w:rsidR="00086730" w:rsidRPr="00DD0389">
        <w:rPr>
          <w:rFonts w:ascii="Times New Roman" w:eastAsia="Arial" w:hAnsi="Times New Roman" w:cs="Times New Roman"/>
          <w:b/>
          <w:bCs/>
          <w:spacing w:val="2"/>
          <w:w w:val="99"/>
          <w:sz w:val="24"/>
          <w:szCs w:val="24"/>
        </w:rPr>
        <w:t>V</w:t>
      </w:r>
      <w:r w:rsidR="00086730" w:rsidRPr="00DD0389">
        <w:rPr>
          <w:rFonts w:ascii="Times New Roman" w:eastAsia="Arial" w:hAnsi="Times New Roman" w:cs="Times New Roman"/>
          <w:b/>
          <w:bCs/>
          <w:w w:val="99"/>
          <w:sz w:val="24"/>
          <w:szCs w:val="24"/>
        </w:rPr>
        <w:t>ES</w:t>
      </w:r>
    </w:p>
    <w:p w14:paraId="784365F8" w14:textId="77777777" w:rsidR="00AA1A23" w:rsidRPr="00AA1A23" w:rsidRDefault="00AA1A23" w:rsidP="00911658">
      <w:pPr>
        <w:spacing w:after="0" w:line="240" w:lineRule="auto"/>
        <w:ind w:right="20"/>
        <w:jc w:val="center"/>
        <w:rPr>
          <w:rFonts w:ascii="Times New Roman" w:eastAsia="Arial" w:hAnsi="Times New Roman" w:cs="Times New Roman"/>
          <w:sz w:val="8"/>
          <w:szCs w:val="8"/>
        </w:rPr>
      </w:pPr>
    </w:p>
    <w:p w14:paraId="4CABC09F" w14:textId="77777777" w:rsidR="00B50E85" w:rsidRDefault="00B50E85" w:rsidP="00F92966">
      <w:pPr>
        <w:spacing w:before="3" w:after="0" w:line="228" w:lineRule="exact"/>
        <w:ind w:right="594"/>
        <w:rPr>
          <w:rFonts w:ascii="Times New Roman" w:eastAsia="Times New Roman" w:hAnsi="Times New Roman" w:cs="Times New Roman"/>
          <w:spacing w:val="3"/>
          <w:sz w:val="20"/>
          <w:szCs w:val="20"/>
        </w:rPr>
      </w:pPr>
    </w:p>
    <w:p w14:paraId="74097265" w14:textId="77777777" w:rsidR="0017020C" w:rsidRDefault="0034381A" w:rsidP="00F92966">
      <w:pPr>
        <w:spacing w:before="3" w:after="0" w:line="228" w:lineRule="exact"/>
        <w:ind w:right="594"/>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rr</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ecti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licati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oppor</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un</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at </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j</w:t>
      </w:r>
      <w:r>
        <w:rPr>
          <w:rFonts w:ascii="Times New Roman" w:eastAsia="Times New Roman" w:hAnsi="Times New Roman" w:cs="Times New Roman"/>
          <w:sz w:val="20"/>
          <w:szCs w:val="20"/>
        </w:rPr>
        <w:t>ect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eets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electi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ia</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ou</w:t>
      </w:r>
      <w:r>
        <w:rPr>
          <w:rFonts w:ascii="Times New Roman" w:eastAsia="Times New Roman" w:hAnsi="Times New Roman" w:cs="Times New Roman"/>
          <w:sz w:val="20"/>
          <w:szCs w:val="20"/>
        </w:rPr>
        <w:t>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in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i/>
          <w:spacing w:val="-1"/>
          <w:sz w:val="20"/>
          <w:szCs w:val="20"/>
        </w:rPr>
        <w:t>N</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tice</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el</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s</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lp</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u</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r w:rsidR="00911658">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j</w:t>
      </w:r>
      <w:r>
        <w:rPr>
          <w:rFonts w:ascii="Times New Roman" w:eastAsia="Times New Roman" w:hAnsi="Times New Roman" w:cs="Times New Roman"/>
          <w:sz w:val="20"/>
          <w:szCs w:val="20"/>
        </w:rPr>
        <w:t>ect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ell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p>
    <w:p w14:paraId="29767658" w14:textId="77777777" w:rsidR="00917424" w:rsidRDefault="00D242F3" w:rsidP="00943CF5">
      <w:pPr>
        <w:widowControl/>
        <w:numPr>
          <w:ilvl w:val="0"/>
          <w:numId w:val="14"/>
        </w:numPr>
        <w:tabs>
          <w:tab w:val="num" w:pos="450"/>
        </w:tabs>
        <w:spacing w:after="0" w:line="240" w:lineRule="auto"/>
        <w:ind w:hanging="1080"/>
        <w:rPr>
          <w:rFonts w:ascii="Times New Roman" w:hAnsi="Times New Roman" w:cs="Times New Roman"/>
          <w:sz w:val="20"/>
          <w:szCs w:val="20"/>
        </w:rPr>
      </w:pPr>
      <w:r w:rsidRPr="00D242F3">
        <w:rPr>
          <w:rFonts w:ascii="Times New Roman" w:hAnsi="Times New Roman" w:cs="Times New Roman"/>
          <w:b/>
          <w:sz w:val="20"/>
          <w:szCs w:val="20"/>
        </w:rPr>
        <w:t xml:space="preserve">Lead with your program strengths and be explicit. </w:t>
      </w:r>
      <w:r w:rsidRPr="00D242F3">
        <w:rPr>
          <w:rFonts w:ascii="Times New Roman" w:hAnsi="Times New Roman" w:cs="Times New Roman"/>
          <w:sz w:val="20"/>
          <w:szCs w:val="20"/>
        </w:rPr>
        <w:t>Do not make the mi</w:t>
      </w:r>
      <w:r w:rsidR="00917424">
        <w:rPr>
          <w:rFonts w:ascii="Times New Roman" w:hAnsi="Times New Roman" w:cs="Times New Roman"/>
          <w:sz w:val="20"/>
          <w:szCs w:val="20"/>
        </w:rPr>
        <w:t>stake of trying to stretch your</w:t>
      </w:r>
    </w:p>
    <w:p w14:paraId="40A6C5F1" w14:textId="77777777" w:rsidR="00D242F3" w:rsidRPr="00D242F3" w:rsidRDefault="00D242F3" w:rsidP="00917424">
      <w:pPr>
        <w:widowControl/>
        <w:spacing w:after="0" w:line="240" w:lineRule="auto"/>
        <w:ind w:left="450"/>
        <w:rPr>
          <w:rFonts w:ascii="Times New Roman" w:hAnsi="Times New Roman" w:cs="Times New Roman"/>
          <w:sz w:val="20"/>
          <w:szCs w:val="20"/>
        </w:rPr>
      </w:pPr>
      <w:r w:rsidRPr="00D242F3">
        <w:rPr>
          <w:rFonts w:ascii="Times New Roman" w:hAnsi="Times New Roman" w:cs="Times New Roman"/>
          <w:sz w:val="20"/>
          <w:szCs w:val="20"/>
        </w:rPr>
        <w:t>proposed program description to fit funding priorities and special considerations ar</w:t>
      </w:r>
      <w:r w:rsidR="00917424">
        <w:rPr>
          <w:rFonts w:ascii="Times New Roman" w:hAnsi="Times New Roman" w:cs="Times New Roman"/>
          <w:sz w:val="20"/>
          <w:szCs w:val="20"/>
        </w:rPr>
        <w:t xml:space="preserve">ticulated in the regulations or </w:t>
      </w:r>
      <w:r w:rsidRPr="00D242F3">
        <w:rPr>
          <w:rFonts w:ascii="Times New Roman" w:hAnsi="Times New Roman" w:cs="Times New Roman"/>
          <w:sz w:val="20"/>
          <w:szCs w:val="20"/>
        </w:rPr>
        <w:t xml:space="preserve">the </w:t>
      </w:r>
      <w:r w:rsidRPr="00D242F3">
        <w:rPr>
          <w:rFonts w:ascii="Times New Roman" w:hAnsi="Times New Roman" w:cs="Times New Roman"/>
          <w:i/>
          <w:sz w:val="20"/>
          <w:szCs w:val="20"/>
        </w:rPr>
        <w:t xml:space="preserve">Notice. </w:t>
      </w:r>
    </w:p>
    <w:p w14:paraId="59047C53" w14:textId="77777777" w:rsidR="00D242F3" w:rsidRPr="00917424" w:rsidRDefault="00D242F3" w:rsidP="00943CF5">
      <w:pPr>
        <w:pStyle w:val="ListParagraph"/>
        <w:widowControl/>
        <w:numPr>
          <w:ilvl w:val="0"/>
          <w:numId w:val="15"/>
        </w:numPr>
        <w:spacing w:after="0" w:line="240" w:lineRule="auto"/>
        <w:ind w:left="450" w:hanging="450"/>
        <w:rPr>
          <w:rFonts w:ascii="Times New Roman" w:hAnsi="Times New Roman" w:cs="Times New Roman"/>
          <w:sz w:val="20"/>
          <w:szCs w:val="20"/>
        </w:rPr>
      </w:pPr>
      <w:r w:rsidRPr="00917424">
        <w:rPr>
          <w:rFonts w:ascii="Times New Roman" w:hAnsi="Times New Roman" w:cs="Times New Roman"/>
          <w:b/>
          <w:sz w:val="20"/>
          <w:szCs w:val="20"/>
        </w:rPr>
        <w:t xml:space="preserve">Be clear and succinct. </w:t>
      </w:r>
      <w:r w:rsidRPr="00917424">
        <w:rPr>
          <w:rFonts w:ascii="Times New Roman" w:hAnsi="Times New Roman" w:cs="Times New Roman"/>
          <w:sz w:val="20"/>
          <w:szCs w:val="20"/>
        </w:rPr>
        <w:t xml:space="preserve">Do not use jargon, boilerplate language, rhetoric, or exaggeration. Describe clearly what you intend to do and how your project responds to the selection criteria. </w:t>
      </w:r>
    </w:p>
    <w:p w14:paraId="1C226AD3" w14:textId="77777777" w:rsidR="00D242F3" w:rsidRPr="00917424" w:rsidRDefault="00D242F3" w:rsidP="00943CF5">
      <w:pPr>
        <w:pStyle w:val="ListParagraph"/>
        <w:widowControl/>
        <w:numPr>
          <w:ilvl w:val="0"/>
          <w:numId w:val="15"/>
        </w:numPr>
        <w:spacing w:after="0" w:line="240" w:lineRule="auto"/>
        <w:ind w:left="450" w:hanging="450"/>
        <w:rPr>
          <w:rFonts w:ascii="Times New Roman" w:hAnsi="Times New Roman" w:cs="Times New Roman"/>
          <w:sz w:val="20"/>
          <w:szCs w:val="20"/>
        </w:rPr>
      </w:pPr>
      <w:r w:rsidRPr="00917424">
        <w:rPr>
          <w:rFonts w:ascii="Times New Roman" w:hAnsi="Times New Roman" w:cs="Times New Roman"/>
          <w:b/>
          <w:sz w:val="20"/>
          <w:szCs w:val="20"/>
        </w:rPr>
        <w:t xml:space="preserve">Avoid circular reasoning. </w:t>
      </w:r>
      <w:r w:rsidRPr="00917424">
        <w:rPr>
          <w:rFonts w:ascii="Times New Roman" w:hAnsi="Times New Roman" w:cs="Times New Roman"/>
          <w:sz w:val="20"/>
          <w:szCs w:val="20"/>
        </w:rPr>
        <w:t>The problem you describe should not be defined as the lack of the solution you are proposing.</w:t>
      </w:r>
    </w:p>
    <w:p w14:paraId="6F68DEFD" w14:textId="77777777" w:rsidR="00D242F3" w:rsidRPr="00917424" w:rsidRDefault="00D242F3" w:rsidP="00943CF5">
      <w:pPr>
        <w:pStyle w:val="ListParagraph"/>
        <w:widowControl/>
        <w:numPr>
          <w:ilvl w:val="0"/>
          <w:numId w:val="15"/>
        </w:numPr>
        <w:spacing w:after="0" w:line="240" w:lineRule="auto"/>
        <w:ind w:left="450" w:hanging="450"/>
        <w:rPr>
          <w:rFonts w:ascii="Times New Roman" w:hAnsi="Times New Roman" w:cs="Times New Roman"/>
          <w:sz w:val="20"/>
          <w:szCs w:val="20"/>
        </w:rPr>
      </w:pPr>
      <w:r w:rsidRPr="00917424">
        <w:rPr>
          <w:rFonts w:ascii="Times New Roman" w:hAnsi="Times New Roman" w:cs="Times New Roman"/>
          <w:b/>
          <w:sz w:val="20"/>
          <w:szCs w:val="20"/>
        </w:rPr>
        <w:t xml:space="preserve">Explain how. </w:t>
      </w:r>
      <w:r w:rsidRPr="00917424">
        <w:rPr>
          <w:rFonts w:ascii="Times New Roman" w:hAnsi="Times New Roman" w:cs="Times New Roman"/>
          <w:sz w:val="20"/>
          <w:szCs w:val="20"/>
        </w:rPr>
        <w:t>Avoid simply stating that the criteria will be met. Explicitly describe how the proposed project will meet the criteria.</w:t>
      </w:r>
    </w:p>
    <w:p w14:paraId="253F94E9" w14:textId="77777777" w:rsidR="00D242F3" w:rsidRPr="00917424" w:rsidRDefault="00D242F3" w:rsidP="00943CF5">
      <w:pPr>
        <w:pStyle w:val="ListParagraph"/>
        <w:widowControl/>
        <w:numPr>
          <w:ilvl w:val="0"/>
          <w:numId w:val="15"/>
        </w:numPr>
        <w:spacing w:after="0" w:line="240" w:lineRule="auto"/>
        <w:ind w:left="450" w:hanging="450"/>
        <w:rPr>
          <w:rFonts w:ascii="Times New Roman" w:hAnsi="Times New Roman" w:cs="Times New Roman"/>
          <w:sz w:val="20"/>
          <w:szCs w:val="20"/>
        </w:rPr>
      </w:pPr>
      <w:r w:rsidRPr="00917424">
        <w:rPr>
          <w:rFonts w:ascii="Times New Roman" w:hAnsi="Times New Roman" w:cs="Times New Roman"/>
          <w:b/>
          <w:sz w:val="20"/>
          <w:szCs w:val="20"/>
        </w:rPr>
        <w:t xml:space="preserve">Don’t make assumptions. </w:t>
      </w:r>
      <w:r w:rsidRPr="00917424">
        <w:rPr>
          <w:rFonts w:ascii="Times New Roman" w:hAnsi="Times New Roman" w:cs="Times New Roman"/>
          <w:sz w:val="20"/>
          <w:szCs w:val="20"/>
        </w:rPr>
        <w:t>Even if you have received funding from CNCS in the past, do not assume your reviewers know anything about you, your proposed program, your partners, or your beneficiaries. Avoid overuse of acronyms.</w:t>
      </w:r>
    </w:p>
    <w:p w14:paraId="13407202" w14:textId="77777777" w:rsidR="00D242F3" w:rsidRPr="00917424" w:rsidRDefault="00D242F3" w:rsidP="00943CF5">
      <w:pPr>
        <w:pStyle w:val="ListParagraph"/>
        <w:widowControl/>
        <w:numPr>
          <w:ilvl w:val="0"/>
          <w:numId w:val="15"/>
        </w:numPr>
        <w:spacing w:after="0" w:line="240" w:lineRule="auto"/>
        <w:ind w:left="450" w:hanging="450"/>
        <w:rPr>
          <w:rFonts w:ascii="Times New Roman" w:hAnsi="Times New Roman" w:cs="Times New Roman"/>
          <w:sz w:val="20"/>
          <w:szCs w:val="20"/>
        </w:rPr>
      </w:pPr>
      <w:r w:rsidRPr="00917424">
        <w:rPr>
          <w:rFonts w:ascii="Times New Roman" w:hAnsi="Times New Roman" w:cs="Times New Roman"/>
          <w:b/>
          <w:sz w:val="20"/>
          <w:szCs w:val="20"/>
        </w:rPr>
        <w:t xml:space="preserve">Use an impartial proofreader. </w:t>
      </w:r>
      <w:r w:rsidRPr="00917424">
        <w:rPr>
          <w:rFonts w:ascii="Times New Roman" w:hAnsi="Times New Roman" w:cs="Times New Roman"/>
          <w:sz w:val="20"/>
          <w:szCs w:val="20"/>
        </w:rPr>
        <w:t>Before you submit your application, let someone who is completely unfamiliar with your project read and critique the project narrative.</w:t>
      </w:r>
    </w:p>
    <w:p w14:paraId="2A627585" w14:textId="77777777" w:rsidR="00D242F3" w:rsidRPr="00917424" w:rsidRDefault="00D242F3" w:rsidP="00943CF5">
      <w:pPr>
        <w:pStyle w:val="ListParagraph"/>
        <w:widowControl/>
        <w:numPr>
          <w:ilvl w:val="0"/>
          <w:numId w:val="15"/>
        </w:numPr>
        <w:spacing w:after="0" w:line="240" w:lineRule="auto"/>
        <w:ind w:left="450" w:hanging="450"/>
        <w:rPr>
          <w:rFonts w:ascii="Times New Roman" w:hAnsi="Times New Roman" w:cs="Times New Roman"/>
          <w:sz w:val="20"/>
          <w:szCs w:val="20"/>
        </w:rPr>
      </w:pPr>
      <w:r w:rsidRPr="00917424">
        <w:rPr>
          <w:rFonts w:ascii="Times New Roman" w:hAnsi="Times New Roman" w:cs="Times New Roman"/>
          <w:b/>
          <w:sz w:val="20"/>
          <w:szCs w:val="20"/>
        </w:rPr>
        <w:t xml:space="preserve">Follow the instructions and discuss each criterion in the order they are presented in the instructions. </w:t>
      </w:r>
      <w:r w:rsidRPr="00917424">
        <w:rPr>
          <w:rFonts w:ascii="Times New Roman" w:hAnsi="Times New Roman" w:cs="Times New Roman"/>
          <w:sz w:val="20"/>
          <w:szCs w:val="20"/>
        </w:rPr>
        <w:t>Use headings to differentiate narrative sections by criterion.</w:t>
      </w:r>
    </w:p>
    <w:p w14:paraId="1E432B09" w14:textId="77777777" w:rsidR="00B50E85" w:rsidRDefault="00B50E85" w:rsidP="00F92966">
      <w:pPr>
        <w:spacing w:after="0" w:line="240" w:lineRule="auto"/>
        <w:ind w:left="120" w:right="-20" w:hanging="120"/>
        <w:rPr>
          <w:rFonts w:ascii="Times New Roman" w:eastAsia="Times New Roman" w:hAnsi="Times New Roman" w:cs="Times New Roman"/>
          <w:spacing w:val="1"/>
          <w:sz w:val="20"/>
          <w:szCs w:val="20"/>
        </w:rPr>
      </w:pPr>
    </w:p>
    <w:p w14:paraId="11D6C932" w14:textId="77777777" w:rsidR="00917424" w:rsidRDefault="00917424" w:rsidP="00F92966">
      <w:pPr>
        <w:spacing w:after="0" w:line="240" w:lineRule="auto"/>
        <w:ind w:left="120" w:right="-20" w:hanging="120"/>
        <w:rPr>
          <w:rFonts w:ascii="Times New Roman" w:eastAsia="Times New Roman" w:hAnsi="Times New Roman" w:cs="Times New Roman"/>
          <w:spacing w:val="1"/>
          <w:sz w:val="20"/>
          <w:szCs w:val="20"/>
        </w:rPr>
      </w:pPr>
    </w:p>
    <w:p w14:paraId="77F13D3B" w14:textId="77777777" w:rsidR="00B50E85" w:rsidRDefault="00B50E85" w:rsidP="00F92966">
      <w:pPr>
        <w:spacing w:after="0" w:line="240" w:lineRule="auto"/>
        <w:ind w:left="120" w:right="-20" w:hanging="120"/>
        <w:rPr>
          <w:rFonts w:ascii="Times New Roman" w:eastAsia="Times New Roman" w:hAnsi="Times New Roman" w:cs="Times New Roman"/>
          <w:spacing w:val="1"/>
          <w:sz w:val="20"/>
          <w:szCs w:val="20"/>
        </w:rPr>
      </w:pPr>
    </w:p>
    <w:p w14:paraId="7CC6F7DE" w14:textId="77777777" w:rsidR="00B50E85" w:rsidRDefault="00B50E85" w:rsidP="00F92966">
      <w:pPr>
        <w:spacing w:after="0" w:line="240" w:lineRule="auto"/>
        <w:ind w:left="120" w:right="-20" w:hanging="120"/>
        <w:rPr>
          <w:rFonts w:ascii="Times New Roman" w:eastAsia="Times New Roman" w:hAnsi="Times New Roman" w:cs="Times New Roman"/>
          <w:spacing w:val="1"/>
          <w:sz w:val="20"/>
          <w:szCs w:val="20"/>
        </w:rPr>
      </w:pPr>
    </w:p>
    <w:p w14:paraId="781FEE2A" w14:textId="77777777" w:rsidR="00B50E85" w:rsidRDefault="00B50E85" w:rsidP="00F92966">
      <w:pPr>
        <w:spacing w:after="0" w:line="240" w:lineRule="auto"/>
        <w:ind w:left="120" w:right="-20" w:hanging="120"/>
        <w:rPr>
          <w:rFonts w:ascii="Times New Roman" w:eastAsia="Times New Roman" w:hAnsi="Times New Roman" w:cs="Times New Roman"/>
          <w:spacing w:val="1"/>
          <w:sz w:val="20"/>
          <w:szCs w:val="20"/>
        </w:rPr>
      </w:pPr>
    </w:p>
    <w:p w14:paraId="7C00BE76" w14:textId="77777777" w:rsidR="00B50E85" w:rsidRDefault="00B50E85" w:rsidP="00F92966">
      <w:pPr>
        <w:spacing w:after="0" w:line="240" w:lineRule="auto"/>
        <w:ind w:left="120" w:right="-20" w:hanging="120"/>
        <w:rPr>
          <w:rFonts w:ascii="Times New Roman" w:eastAsia="Times New Roman" w:hAnsi="Times New Roman" w:cs="Times New Roman"/>
          <w:spacing w:val="1"/>
          <w:sz w:val="20"/>
          <w:szCs w:val="20"/>
        </w:rPr>
      </w:pPr>
    </w:p>
    <w:p w14:paraId="4397A2C9" w14:textId="77777777" w:rsidR="0017020C" w:rsidRDefault="0034381A" w:rsidP="00F92966">
      <w:pPr>
        <w:spacing w:after="0" w:line="240" w:lineRule="auto"/>
        <w:ind w:left="120" w:right="-20" w:hanging="1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eG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y</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p>
    <w:p w14:paraId="2B4CE4D8" w14:textId="77777777" w:rsidR="0017020C" w:rsidRPr="00771E08" w:rsidRDefault="0034381A" w:rsidP="00943CF5">
      <w:pPr>
        <w:pStyle w:val="ListParagraph"/>
        <w:numPr>
          <w:ilvl w:val="0"/>
          <w:numId w:val="9"/>
        </w:numPr>
        <w:tabs>
          <w:tab w:val="left" w:pos="820"/>
        </w:tabs>
        <w:spacing w:before="15" w:after="0" w:line="240" w:lineRule="auto"/>
        <w:ind w:left="450" w:right="-20" w:hanging="450"/>
        <w:rPr>
          <w:rFonts w:ascii="Times New Roman" w:eastAsia="Times New Roman" w:hAnsi="Times New Roman" w:cs="Times New Roman"/>
          <w:b/>
          <w:sz w:val="20"/>
          <w:szCs w:val="20"/>
        </w:rPr>
      </w:pPr>
      <w:r w:rsidRPr="00771E08">
        <w:rPr>
          <w:rFonts w:ascii="Times New Roman" w:eastAsia="Times New Roman" w:hAnsi="Times New Roman" w:cs="Times New Roman"/>
          <w:b/>
          <w:spacing w:val="1"/>
          <w:sz w:val="20"/>
          <w:szCs w:val="20"/>
        </w:rPr>
        <w:t>E</w:t>
      </w:r>
      <w:r w:rsidRPr="00771E08">
        <w:rPr>
          <w:rFonts w:ascii="Times New Roman" w:eastAsia="Times New Roman" w:hAnsi="Times New Roman" w:cs="Times New Roman"/>
          <w:b/>
          <w:spacing w:val="-1"/>
          <w:sz w:val="20"/>
          <w:szCs w:val="20"/>
        </w:rPr>
        <w:t>x</w:t>
      </w:r>
      <w:r w:rsidRPr="00771E08">
        <w:rPr>
          <w:rFonts w:ascii="Times New Roman" w:eastAsia="Times New Roman" w:hAnsi="Times New Roman" w:cs="Times New Roman"/>
          <w:b/>
          <w:sz w:val="20"/>
          <w:szCs w:val="20"/>
        </w:rPr>
        <w:t>ec</w:t>
      </w:r>
      <w:r w:rsidRPr="00771E08">
        <w:rPr>
          <w:rFonts w:ascii="Times New Roman" w:eastAsia="Times New Roman" w:hAnsi="Times New Roman" w:cs="Times New Roman"/>
          <w:b/>
          <w:spacing w:val="-1"/>
          <w:sz w:val="20"/>
          <w:szCs w:val="20"/>
        </w:rPr>
        <w:t>u</w:t>
      </w:r>
      <w:r w:rsidRPr="00771E08">
        <w:rPr>
          <w:rFonts w:ascii="Times New Roman" w:eastAsia="Times New Roman" w:hAnsi="Times New Roman" w:cs="Times New Roman"/>
          <w:b/>
          <w:spacing w:val="2"/>
          <w:sz w:val="20"/>
          <w:szCs w:val="20"/>
        </w:rPr>
        <w:t>t</w:t>
      </w:r>
      <w:r w:rsidRPr="00771E08">
        <w:rPr>
          <w:rFonts w:ascii="Times New Roman" w:eastAsia="Times New Roman" w:hAnsi="Times New Roman" w:cs="Times New Roman"/>
          <w:b/>
          <w:sz w:val="20"/>
          <w:szCs w:val="20"/>
        </w:rPr>
        <w:t>i</w:t>
      </w:r>
      <w:r w:rsidRPr="00771E08">
        <w:rPr>
          <w:rFonts w:ascii="Times New Roman" w:eastAsia="Times New Roman" w:hAnsi="Times New Roman" w:cs="Times New Roman"/>
          <w:b/>
          <w:spacing w:val="-1"/>
          <w:sz w:val="20"/>
          <w:szCs w:val="20"/>
        </w:rPr>
        <w:t>v</w:t>
      </w:r>
      <w:r w:rsidRPr="00771E08">
        <w:rPr>
          <w:rFonts w:ascii="Times New Roman" w:eastAsia="Times New Roman" w:hAnsi="Times New Roman" w:cs="Times New Roman"/>
          <w:b/>
          <w:sz w:val="20"/>
          <w:szCs w:val="20"/>
        </w:rPr>
        <w:t>e</w:t>
      </w:r>
      <w:r w:rsidRPr="00771E08">
        <w:rPr>
          <w:rFonts w:ascii="Times New Roman" w:eastAsia="Times New Roman" w:hAnsi="Times New Roman" w:cs="Times New Roman"/>
          <w:b/>
          <w:spacing w:val="-7"/>
          <w:sz w:val="20"/>
          <w:szCs w:val="20"/>
        </w:rPr>
        <w:t xml:space="preserve"> </w:t>
      </w:r>
      <w:r w:rsidRPr="00771E08">
        <w:rPr>
          <w:rFonts w:ascii="Times New Roman" w:eastAsia="Times New Roman" w:hAnsi="Times New Roman" w:cs="Times New Roman"/>
          <w:b/>
          <w:spacing w:val="2"/>
          <w:sz w:val="20"/>
          <w:szCs w:val="20"/>
        </w:rPr>
        <w:t>S</w:t>
      </w:r>
      <w:r w:rsidRPr="00771E08">
        <w:rPr>
          <w:rFonts w:ascii="Times New Roman" w:eastAsia="Times New Roman" w:hAnsi="Times New Roman" w:cs="Times New Roman"/>
          <w:b/>
          <w:spacing w:val="1"/>
          <w:sz w:val="20"/>
          <w:szCs w:val="20"/>
        </w:rPr>
        <w:t>um</w:t>
      </w:r>
      <w:r w:rsidRPr="00771E08">
        <w:rPr>
          <w:rFonts w:ascii="Times New Roman" w:eastAsia="Times New Roman" w:hAnsi="Times New Roman" w:cs="Times New Roman"/>
          <w:b/>
          <w:spacing w:val="-1"/>
          <w:sz w:val="20"/>
          <w:szCs w:val="20"/>
        </w:rPr>
        <w:t>m</w:t>
      </w:r>
      <w:r w:rsidRPr="00771E08">
        <w:rPr>
          <w:rFonts w:ascii="Times New Roman" w:eastAsia="Times New Roman" w:hAnsi="Times New Roman" w:cs="Times New Roman"/>
          <w:b/>
          <w:sz w:val="20"/>
          <w:szCs w:val="20"/>
        </w:rPr>
        <w:t>a</w:t>
      </w:r>
      <w:r w:rsidRPr="00771E08">
        <w:rPr>
          <w:rFonts w:ascii="Times New Roman" w:eastAsia="Times New Roman" w:hAnsi="Times New Roman" w:cs="Times New Roman"/>
          <w:b/>
          <w:spacing w:val="3"/>
          <w:sz w:val="20"/>
          <w:szCs w:val="20"/>
        </w:rPr>
        <w:t>r</w:t>
      </w:r>
      <w:r w:rsidRPr="00771E08">
        <w:rPr>
          <w:rFonts w:ascii="Times New Roman" w:eastAsia="Times New Roman" w:hAnsi="Times New Roman" w:cs="Times New Roman"/>
          <w:b/>
          <w:spacing w:val="-4"/>
          <w:sz w:val="20"/>
          <w:szCs w:val="20"/>
        </w:rPr>
        <w:t>y</w:t>
      </w:r>
      <w:r w:rsidR="00E617BE" w:rsidRPr="00771E08">
        <w:rPr>
          <w:rFonts w:ascii="Times New Roman" w:eastAsia="Times New Roman" w:hAnsi="Times New Roman" w:cs="Times New Roman"/>
          <w:b/>
          <w:spacing w:val="-4"/>
          <w:sz w:val="20"/>
          <w:szCs w:val="20"/>
        </w:rPr>
        <w:t xml:space="preserve"> </w:t>
      </w:r>
    </w:p>
    <w:p w14:paraId="3FF3F48E" w14:textId="77777777" w:rsidR="0017020C" w:rsidRPr="00771E08" w:rsidRDefault="0034381A" w:rsidP="00943CF5">
      <w:pPr>
        <w:pStyle w:val="ListParagraph"/>
        <w:numPr>
          <w:ilvl w:val="0"/>
          <w:numId w:val="9"/>
        </w:numPr>
        <w:tabs>
          <w:tab w:val="left" w:pos="820"/>
        </w:tabs>
        <w:spacing w:before="12" w:after="0" w:line="240" w:lineRule="auto"/>
        <w:ind w:left="450" w:right="-20" w:hanging="450"/>
        <w:rPr>
          <w:rFonts w:ascii="Times New Roman" w:eastAsia="Times New Roman" w:hAnsi="Times New Roman" w:cs="Times New Roman"/>
          <w:b/>
          <w:sz w:val="20"/>
          <w:szCs w:val="20"/>
        </w:rPr>
      </w:pPr>
      <w:r w:rsidRPr="00771E08">
        <w:rPr>
          <w:rFonts w:ascii="Times New Roman" w:eastAsia="Times New Roman" w:hAnsi="Times New Roman" w:cs="Times New Roman"/>
          <w:b/>
          <w:spacing w:val="-1"/>
          <w:sz w:val="20"/>
          <w:szCs w:val="20"/>
        </w:rPr>
        <w:t>R</w:t>
      </w:r>
      <w:r w:rsidRPr="00771E08">
        <w:rPr>
          <w:rFonts w:ascii="Times New Roman" w:eastAsia="Times New Roman" w:hAnsi="Times New Roman" w:cs="Times New Roman"/>
          <w:b/>
          <w:sz w:val="20"/>
          <w:szCs w:val="20"/>
        </w:rPr>
        <w:t>ati</w:t>
      </w:r>
      <w:r w:rsidRPr="00771E08">
        <w:rPr>
          <w:rFonts w:ascii="Times New Roman" w:eastAsia="Times New Roman" w:hAnsi="Times New Roman" w:cs="Times New Roman"/>
          <w:b/>
          <w:spacing w:val="1"/>
          <w:sz w:val="20"/>
          <w:szCs w:val="20"/>
        </w:rPr>
        <w:t>o</w:t>
      </w:r>
      <w:r w:rsidRPr="00771E08">
        <w:rPr>
          <w:rFonts w:ascii="Times New Roman" w:eastAsia="Times New Roman" w:hAnsi="Times New Roman" w:cs="Times New Roman"/>
          <w:b/>
          <w:spacing w:val="-1"/>
          <w:sz w:val="20"/>
          <w:szCs w:val="20"/>
        </w:rPr>
        <w:t>n</w:t>
      </w:r>
      <w:r w:rsidRPr="00771E08">
        <w:rPr>
          <w:rFonts w:ascii="Times New Roman" w:eastAsia="Times New Roman" w:hAnsi="Times New Roman" w:cs="Times New Roman"/>
          <w:b/>
          <w:sz w:val="20"/>
          <w:szCs w:val="20"/>
        </w:rPr>
        <w:t>ale</w:t>
      </w:r>
      <w:r w:rsidRPr="00771E08">
        <w:rPr>
          <w:rFonts w:ascii="Times New Roman" w:eastAsia="Times New Roman" w:hAnsi="Times New Roman" w:cs="Times New Roman"/>
          <w:b/>
          <w:spacing w:val="-7"/>
          <w:sz w:val="20"/>
          <w:szCs w:val="20"/>
        </w:rPr>
        <w:t xml:space="preserve"> </w:t>
      </w:r>
      <w:r w:rsidRPr="00771E08">
        <w:rPr>
          <w:rFonts w:ascii="Times New Roman" w:eastAsia="Times New Roman" w:hAnsi="Times New Roman" w:cs="Times New Roman"/>
          <w:b/>
          <w:spacing w:val="3"/>
          <w:sz w:val="20"/>
          <w:szCs w:val="20"/>
        </w:rPr>
        <w:t>a</w:t>
      </w:r>
      <w:r w:rsidRPr="00771E08">
        <w:rPr>
          <w:rFonts w:ascii="Times New Roman" w:eastAsia="Times New Roman" w:hAnsi="Times New Roman" w:cs="Times New Roman"/>
          <w:b/>
          <w:spacing w:val="-1"/>
          <w:sz w:val="20"/>
          <w:szCs w:val="20"/>
        </w:rPr>
        <w:t>n</w:t>
      </w:r>
      <w:r w:rsidRPr="00771E08">
        <w:rPr>
          <w:rFonts w:ascii="Times New Roman" w:eastAsia="Times New Roman" w:hAnsi="Times New Roman" w:cs="Times New Roman"/>
          <w:b/>
          <w:sz w:val="20"/>
          <w:szCs w:val="20"/>
        </w:rPr>
        <w:t>d</w:t>
      </w:r>
      <w:r w:rsidRPr="00771E08">
        <w:rPr>
          <w:rFonts w:ascii="Times New Roman" w:eastAsia="Times New Roman" w:hAnsi="Times New Roman" w:cs="Times New Roman"/>
          <w:b/>
          <w:spacing w:val="1"/>
          <w:sz w:val="20"/>
          <w:szCs w:val="20"/>
        </w:rPr>
        <w:t xml:space="preserve"> </w:t>
      </w:r>
      <w:r w:rsidRPr="00771E08">
        <w:rPr>
          <w:rFonts w:ascii="Times New Roman" w:eastAsia="Times New Roman" w:hAnsi="Times New Roman" w:cs="Times New Roman"/>
          <w:b/>
          <w:spacing w:val="-2"/>
          <w:sz w:val="20"/>
          <w:szCs w:val="20"/>
        </w:rPr>
        <w:t>A</w:t>
      </w:r>
      <w:r w:rsidRPr="00771E08">
        <w:rPr>
          <w:rFonts w:ascii="Times New Roman" w:eastAsia="Times New Roman" w:hAnsi="Times New Roman" w:cs="Times New Roman"/>
          <w:b/>
          <w:spacing w:val="1"/>
          <w:sz w:val="20"/>
          <w:szCs w:val="20"/>
        </w:rPr>
        <w:t>ppro</w:t>
      </w:r>
      <w:r w:rsidRPr="00771E08">
        <w:rPr>
          <w:rFonts w:ascii="Times New Roman" w:eastAsia="Times New Roman" w:hAnsi="Times New Roman" w:cs="Times New Roman"/>
          <w:b/>
          <w:sz w:val="20"/>
          <w:szCs w:val="20"/>
        </w:rPr>
        <w:t>ach</w:t>
      </w:r>
      <w:r w:rsidRPr="00771E08">
        <w:rPr>
          <w:rFonts w:ascii="Times New Roman" w:eastAsia="Times New Roman" w:hAnsi="Times New Roman" w:cs="Times New Roman"/>
          <w:b/>
          <w:spacing w:val="-9"/>
          <w:sz w:val="20"/>
          <w:szCs w:val="20"/>
        </w:rPr>
        <w:t xml:space="preserve"> </w:t>
      </w:r>
      <w:r w:rsidR="00E617BE" w:rsidRPr="00771E08">
        <w:rPr>
          <w:rFonts w:ascii="Times New Roman" w:eastAsia="Times New Roman" w:hAnsi="Times New Roman" w:cs="Times New Roman"/>
          <w:b/>
          <w:spacing w:val="-9"/>
          <w:sz w:val="20"/>
          <w:szCs w:val="20"/>
        </w:rPr>
        <w:t xml:space="preserve">/ </w:t>
      </w:r>
      <w:r w:rsidRPr="00771E08">
        <w:rPr>
          <w:rFonts w:ascii="Times New Roman" w:eastAsia="Times New Roman" w:hAnsi="Times New Roman" w:cs="Times New Roman"/>
          <w:b/>
          <w:spacing w:val="2"/>
          <w:sz w:val="20"/>
          <w:szCs w:val="20"/>
        </w:rPr>
        <w:t>P</w:t>
      </w:r>
      <w:r w:rsidRPr="00771E08">
        <w:rPr>
          <w:rFonts w:ascii="Times New Roman" w:eastAsia="Times New Roman" w:hAnsi="Times New Roman" w:cs="Times New Roman"/>
          <w:b/>
          <w:spacing w:val="-2"/>
          <w:sz w:val="20"/>
          <w:szCs w:val="20"/>
        </w:rPr>
        <w:t>r</w:t>
      </w:r>
      <w:r w:rsidRPr="00771E08">
        <w:rPr>
          <w:rFonts w:ascii="Times New Roman" w:eastAsia="Times New Roman" w:hAnsi="Times New Roman" w:cs="Times New Roman"/>
          <w:b/>
          <w:spacing w:val="1"/>
          <w:sz w:val="20"/>
          <w:szCs w:val="20"/>
        </w:rPr>
        <w:t>o</w:t>
      </w:r>
      <w:r w:rsidRPr="00771E08">
        <w:rPr>
          <w:rFonts w:ascii="Times New Roman" w:eastAsia="Times New Roman" w:hAnsi="Times New Roman" w:cs="Times New Roman"/>
          <w:b/>
          <w:spacing w:val="-1"/>
          <w:sz w:val="20"/>
          <w:szCs w:val="20"/>
        </w:rPr>
        <w:t>g</w:t>
      </w:r>
      <w:r w:rsidRPr="00771E08">
        <w:rPr>
          <w:rFonts w:ascii="Times New Roman" w:eastAsia="Times New Roman" w:hAnsi="Times New Roman" w:cs="Times New Roman"/>
          <w:b/>
          <w:spacing w:val="1"/>
          <w:sz w:val="20"/>
          <w:szCs w:val="20"/>
        </w:rPr>
        <w:t>r</w:t>
      </w:r>
      <w:r w:rsidRPr="00771E08">
        <w:rPr>
          <w:rFonts w:ascii="Times New Roman" w:eastAsia="Times New Roman" w:hAnsi="Times New Roman" w:cs="Times New Roman"/>
          <w:b/>
          <w:spacing w:val="3"/>
          <w:sz w:val="20"/>
          <w:szCs w:val="20"/>
        </w:rPr>
        <w:t>a</w:t>
      </w:r>
      <w:r w:rsidRPr="00771E08">
        <w:rPr>
          <w:rFonts w:ascii="Times New Roman" w:eastAsia="Times New Roman" w:hAnsi="Times New Roman" w:cs="Times New Roman"/>
          <w:b/>
          <w:sz w:val="20"/>
          <w:szCs w:val="20"/>
        </w:rPr>
        <w:t>m</w:t>
      </w:r>
      <w:r w:rsidRPr="00771E08">
        <w:rPr>
          <w:rFonts w:ascii="Times New Roman" w:eastAsia="Times New Roman" w:hAnsi="Times New Roman" w:cs="Times New Roman"/>
          <w:b/>
          <w:spacing w:val="-11"/>
          <w:sz w:val="20"/>
          <w:szCs w:val="20"/>
        </w:rPr>
        <w:t xml:space="preserve"> </w:t>
      </w:r>
      <w:r w:rsidRPr="00771E08">
        <w:rPr>
          <w:rFonts w:ascii="Times New Roman" w:eastAsia="Times New Roman" w:hAnsi="Times New Roman" w:cs="Times New Roman"/>
          <w:b/>
          <w:sz w:val="20"/>
          <w:szCs w:val="20"/>
        </w:rPr>
        <w:t>De</w:t>
      </w:r>
      <w:r w:rsidRPr="00771E08">
        <w:rPr>
          <w:rFonts w:ascii="Times New Roman" w:eastAsia="Times New Roman" w:hAnsi="Times New Roman" w:cs="Times New Roman"/>
          <w:b/>
          <w:spacing w:val="-1"/>
          <w:sz w:val="20"/>
          <w:szCs w:val="20"/>
        </w:rPr>
        <w:t>s</w:t>
      </w:r>
      <w:r w:rsidRPr="00771E08">
        <w:rPr>
          <w:rFonts w:ascii="Times New Roman" w:eastAsia="Times New Roman" w:hAnsi="Times New Roman" w:cs="Times New Roman"/>
          <w:b/>
          <w:spacing w:val="2"/>
          <w:sz w:val="20"/>
          <w:szCs w:val="20"/>
        </w:rPr>
        <w:t>i</w:t>
      </w:r>
      <w:r w:rsidRPr="00771E08">
        <w:rPr>
          <w:rFonts w:ascii="Times New Roman" w:eastAsia="Times New Roman" w:hAnsi="Times New Roman" w:cs="Times New Roman"/>
          <w:b/>
          <w:spacing w:val="1"/>
          <w:sz w:val="20"/>
          <w:szCs w:val="20"/>
        </w:rPr>
        <w:t>g</w:t>
      </w:r>
      <w:r w:rsidRPr="00771E08">
        <w:rPr>
          <w:rFonts w:ascii="Times New Roman" w:eastAsia="Times New Roman" w:hAnsi="Times New Roman" w:cs="Times New Roman"/>
          <w:b/>
          <w:spacing w:val="-1"/>
          <w:sz w:val="20"/>
          <w:szCs w:val="20"/>
        </w:rPr>
        <w:t>n</w:t>
      </w:r>
      <w:r w:rsidR="00E617BE" w:rsidRPr="00771E08">
        <w:rPr>
          <w:rFonts w:ascii="Times New Roman" w:eastAsia="Times New Roman" w:hAnsi="Times New Roman" w:cs="Times New Roman"/>
          <w:b/>
          <w:spacing w:val="-1"/>
          <w:sz w:val="20"/>
          <w:szCs w:val="20"/>
        </w:rPr>
        <w:t xml:space="preserve"> </w:t>
      </w:r>
    </w:p>
    <w:p w14:paraId="0CF9CD5F" w14:textId="77777777" w:rsidR="0017020C" w:rsidRPr="00771E08" w:rsidRDefault="0034381A" w:rsidP="00943CF5">
      <w:pPr>
        <w:pStyle w:val="ListParagraph"/>
        <w:numPr>
          <w:ilvl w:val="0"/>
          <w:numId w:val="9"/>
        </w:numPr>
        <w:tabs>
          <w:tab w:val="left" w:pos="820"/>
        </w:tabs>
        <w:spacing w:before="15" w:after="0" w:line="240" w:lineRule="auto"/>
        <w:ind w:left="450" w:right="-20" w:hanging="450"/>
        <w:rPr>
          <w:rFonts w:ascii="Times New Roman" w:eastAsia="Times New Roman" w:hAnsi="Times New Roman" w:cs="Times New Roman"/>
          <w:b/>
          <w:sz w:val="20"/>
          <w:szCs w:val="20"/>
        </w:rPr>
      </w:pPr>
      <w:r w:rsidRPr="00771E08">
        <w:rPr>
          <w:rFonts w:ascii="Times New Roman" w:eastAsia="Times New Roman" w:hAnsi="Times New Roman" w:cs="Times New Roman"/>
          <w:b/>
          <w:sz w:val="20"/>
          <w:szCs w:val="20"/>
        </w:rPr>
        <w:t>O</w:t>
      </w:r>
      <w:r w:rsidRPr="00771E08">
        <w:rPr>
          <w:rFonts w:ascii="Times New Roman" w:eastAsia="Times New Roman" w:hAnsi="Times New Roman" w:cs="Times New Roman"/>
          <w:b/>
          <w:spacing w:val="1"/>
          <w:sz w:val="20"/>
          <w:szCs w:val="20"/>
        </w:rPr>
        <w:t>r</w:t>
      </w:r>
      <w:r w:rsidRPr="00771E08">
        <w:rPr>
          <w:rFonts w:ascii="Times New Roman" w:eastAsia="Times New Roman" w:hAnsi="Times New Roman" w:cs="Times New Roman"/>
          <w:b/>
          <w:spacing w:val="-1"/>
          <w:sz w:val="20"/>
          <w:szCs w:val="20"/>
        </w:rPr>
        <w:t>g</w:t>
      </w:r>
      <w:r w:rsidRPr="00771E08">
        <w:rPr>
          <w:rFonts w:ascii="Times New Roman" w:eastAsia="Times New Roman" w:hAnsi="Times New Roman" w:cs="Times New Roman"/>
          <w:b/>
          <w:sz w:val="20"/>
          <w:szCs w:val="20"/>
        </w:rPr>
        <w:t>a</w:t>
      </w:r>
      <w:r w:rsidRPr="00771E08">
        <w:rPr>
          <w:rFonts w:ascii="Times New Roman" w:eastAsia="Times New Roman" w:hAnsi="Times New Roman" w:cs="Times New Roman"/>
          <w:b/>
          <w:spacing w:val="-1"/>
          <w:sz w:val="20"/>
          <w:szCs w:val="20"/>
        </w:rPr>
        <w:t>n</w:t>
      </w:r>
      <w:r w:rsidRPr="00771E08">
        <w:rPr>
          <w:rFonts w:ascii="Times New Roman" w:eastAsia="Times New Roman" w:hAnsi="Times New Roman" w:cs="Times New Roman"/>
          <w:b/>
          <w:sz w:val="20"/>
          <w:szCs w:val="20"/>
        </w:rPr>
        <w:t>iz</w:t>
      </w:r>
      <w:r w:rsidRPr="00771E08">
        <w:rPr>
          <w:rFonts w:ascii="Times New Roman" w:eastAsia="Times New Roman" w:hAnsi="Times New Roman" w:cs="Times New Roman"/>
          <w:b/>
          <w:spacing w:val="3"/>
          <w:sz w:val="20"/>
          <w:szCs w:val="20"/>
        </w:rPr>
        <w:t>a</w:t>
      </w:r>
      <w:r w:rsidRPr="00771E08">
        <w:rPr>
          <w:rFonts w:ascii="Times New Roman" w:eastAsia="Times New Roman" w:hAnsi="Times New Roman" w:cs="Times New Roman"/>
          <w:b/>
          <w:sz w:val="20"/>
          <w:szCs w:val="20"/>
        </w:rPr>
        <w:t>ti</w:t>
      </w:r>
      <w:r w:rsidRPr="00771E08">
        <w:rPr>
          <w:rFonts w:ascii="Times New Roman" w:eastAsia="Times New Roman" w:hAnsi="Times New Roman" w:cs="Times New Roman"/>
          <w:b/>
          <w:spacing w:val="1"/>
          <w:sz w:val="20"/>
          <w:szCs w:val="20"/>
        </w:rPr>
        <w:t>o</w:t>
      </w:r>
      <w:r w:rsidRPr="00771E08">
        <w:rPr>
          <w:rFonts w:ascii="Times New Roman" w:eastAsia="Times New Roman" w:hAnsi="Times New Roman" w:cs="Times New Roman"/>
          <w:b/>
          <w:spacing w:val="-1"/>
          <w:sz w:val="20"/>
          <w:szCs w:val="20"/>
        </w:rPr>
        <w:t>n</w:t>
      </w:r>
      <w:r w:rsidRPr="00771E08">
        <w:rPr>
          <w:rFonts w:ascii="Times New Roman" w:eastAsia="Times New Roman" w:hAnsi="Times New Roman" w:cs="Times New Roman"/>
          <w:b/>
          <w:sz w:val="20"/>
          <w:szCs w:val="20"/>
        </w:rPr>
        <w:t>al</w:t>
      </w:r>
      <w:r w:rsidRPr="00771E08">
        <w:rPr>
          <w:rFonts w:ascii="Times New Roman" w:eastAsia="Times New Roman" w:hAnsi="Times New Roman" w:cs="Times New Roman"/>
          <w:b/>
          <w:spacing w:val="-9"/>
          <w:sz w:val="20"/>
          <w:szCs w:val="20"/>
        </w:rPr>
        <w:t xml:space="preserve"> </w:t>
      </w:r>
      <w:r w:rsidRPr="00771E08">
        <w:rPr>
          <w:rFonts w:ascii="Times New Roman" w:eastAsia="Times New Roman" w:hAnsi="Times New Roman" w:cs="Times New Roman"/>
          <w:b/>
          <w:spacing w:val="-1"/>
          <w:sz w:val="20"/>
          <w:szCs w:val="20"/>
        </w:rPr>
        <w:t>C</w:t>
      </w:r>
      <w:r w:rsidRPr="00771E08">
        <w:rPr>
          <w:rFonts w:ascii="Times New Roman" w:eastAsia="Times New Roman" w:hAnsi="Times New Roman" w:cs="Times New Roman"/>
          <w:b/>
          <w:sz w:val="20"/>
          <w:szCs w:val="20"/>
        </w:rPr>
        <w:t>a</w:t>
      </w:r>
      <w:r w:rsidRPr="00771E08">
        <w:rPr>
          <w:rFonts w:ascii="Times New Roman" w:eastAsia="Times New Roman" w:hAnsi="Times New Roman" w:cs="Times New Roman"/>
          <w:b/>
          <w:spacing w:val="1"/>
          <w:sz w:val="20"/>
          <w:szCs w:val="20"/>
        </w:rPr>
        <w:t>p</w:t>
      </w:r>
      <w:r w:rsidRPr="00771E08">
        <w:rPr>
          <w:rFonts w:ascii="Times New Roman" w:eastAsia="Times New Roman" w:hAnsi="Times New Roman" w:cs="Times New Roman"/>
          <w:b/>
          <w:sz w:val="20"/>
          <w:szCs w:val="20"/>
        </w:rPr>
        <w:t>a</w:t>
      </w:r>
      <w:r w:rsidRPr="00771E08">
        <w:rPr>
          <w:rFonts w:ascii="Times New Roman" w:eastAsia="Times New Roman" w:hAnsi="Times New Roman" w:cs="Times New Roman"/>
          <w:b/>
          <w:spacing w:val="1"/>
          <w:sz w:val="20"/>
          <w:szCs w:val="20"/>
        </w:rPr>
        <w:t>b</w:t>
      </w:r>
      <w:r w:rsidRPr="00771E08">
        <w:rPr>
          <w:rFonts w:ascii="Times New Roman" w:eastAsia="Times New Roman" w:hAnsi="Times New Roman" w:cs="Times New Roman"/>
          <w:b/>
          <w:sz w:val="20"/>
          <w:szCs w:val="20"/>
        </w:rPr>
        <w:t>ili</w:t>
      </w:r>
      <w:r w:rsidRPr="00771E08">
        <w:rPr>
          <w:rFonts w:ascii="Times New Roman" w:eastAsia="Times New Roman" w:hAnsi="Times New Roman" w:cs="Times New Roman"/>
          <w:b/>
          <w:spacing w:val="2"/>
          <w:sz w:val="20"/>
          <w:szCs w:val="20"/>
        </w:rPr>
        <w:t>t</w:t>
      </w:r>
      <w:r w:rsidRPr="00771E08">
        <w:rPr>
          <w:rFonts w:ascii="Times New Roman" w:eastAsia="Times New Roman" w:hAnsi="Times New Roman" w:cs="Times New Roman"/>
          <w:b/>
          <w:spacing w:val="-4"/>
          <w:sz w:val="20"/>
          <w:szCs w:val="20"/>
        </w:rPr>
        <w:t>y</w:t>
      </w:r>
      <w:r w:rsidR="00E617BE" w:rsidRPr="00771E08">
        <w:rPr>
          <w:rFonts w:ascii="Times New Roman" w:eastAsia="Times New Roman" w:hAnsi="Times New Roman" w:cs="Times New Roman"/>
          <w:b/>
          <w:spacing w:val="-4"/>
          <w:sz w:val="20"/>
          <w:szCs w:val="20"/>
        </w:rPr>
        <w:t xml:space="preserve"> </w:t>
      </w:r>
    </w:p>
    <w:p w14:paraId="032CE0DF" w14:textId="0DB59D2B" w:rsidR="006A6688" w:rsidRPr="00E10CD3" w:rsidRDefault="0034381A" w:rsidP="00E10CD3">
      <w:pPr>
        <w:pStyle w:val="ListParagraph"/>
        <w:numPr>
          <w:ilvl w:val="0"/>
          <w:numId w:val="9"/>
        </w:numPr>
        <w:tabs>
          <w:tab w:val="left" w:pos="820"/>
        </w:tabs>
        <w:spacing w:before="15" w:after="0" w:line="240" w:lineRule="auto"/>
        <w:ind w:left="450" w:right="-20" w:hanging="450"/>
        <w:rPr>
          <w:rFonts w:ascii="Times New Roman" w:eastAsia="Times New Roman" w:hAnsi="Times New Roman" w:cs="Times New Roman"/>
          <w:sz w:val="12"/>
          <w:szCs w:val="12"/>
        </w:rPr>
      </w:pPr>
      <w:r w:rsidRPr="00771E08">
        <w:rPr>
          <w:rFonts w:ascii="Times New Roman" w:eastAsia="Times New Roman" w:hAnsi="Times New Roman" w:cs="Times New Roman"/>
          <w:b/>
          <w:spacing w:val="-1"/>
          <w:sz w:val="20"/>
          <w:szCs w:val="20"/>
        </w:rPr>
        <w:t>C</w:t>
      </w:r>
      <w:r w:rsidRPr="00771E08">
        <w:rPr>
          <w:rFonts w:ascii="Times New Roman" w:eastAsia="Times New Roman" w:hAnsi="Times New Roman" w:cs="Times New Roman"/>
          <w:b/>
          <w:spacing w:val="1"/>
          <w:sz w:val="20"/>
          <w:szCs w:val="20"/>
        </w:rPr>
        <w:t>o</w:t>
      </w:r>
      <w:r w:rsidRPr="00771E08">
        <w:rPr>
          <w:rFonts w:ascii="Times New Roman" w:eastAsia="Times New Roman" w:hAnsi="Times New Roman" w:cs="Times New Roman"/>
          <w:b/>
          <w:spacing w:val="-1"/>
          <w:sz w:val="20"/>
          <w:szCs w:val="20"/>
        </w:rPr>
        <w:t>s</w:t>
      </w:r>
      <w:r w:rsidRPr="00771E08">
        <w:rPr>
          <w:rFonts w:ascii="Times New Roman" w:eastAsia="Times New Roman" w:hAnsi="Times New Roman" w:cs="Times New Roman"/>
          <w:b/>
          <w:sz w:val="20"/>
          <w:szCs w:val="20"/>
        </w:rPr>
        <w:t>t</w:t>
      </w:r>
      <w:r w:rsidRPr="00771E08">
        <w:rPr>
          <w:rFonts w:ascii="Times New Roman" w:eastAsia="Times New Roman" w:hAnsi="Times New Roman" w:cs="Times New Roman"/>
          <w:b/>
          <w:spacing w:val="-4"/>
          <w:sz w:val="20"/>
          <w:szCs w:val="20"/>
        </w:rPr>
        <w:t xml:space="preserve"> </w:t>
      </w:r>
      <w:r w:rsidRPr="00771E08">
        <w:rPr>
          <w:rFonts w:ascii="Times New Roman" w:eastAsia="Times New Roman" w:hAnsi="Times New Roman" w:cs="Times New Roman"/>
          <w:b/>
          <w:spacing w:val="1"/>
          <w:sz w:val="20"/>
          <w:szCs w:val="20"/>
        </w:rPr>
        <w:t>Ef</w:t>
      </w:r>
      <w:r w:rsidRPr="00771E08">
        <w:rPr>
          <w:rFonts w:ascii="Times New Roman" w:eastAsia="Times New Roman" w:hAnsi="Times New Roman" w:cs="Times New Roman"/>
          <w:b/>
          <w:spacing w:val="-2"/>
          <w:sz w:val="20"/>
          <w:szCs w:val="20"/>
        </w:rPr>
        <w:t>f</w:t>
      </w:r>
      <w:r w:rsidRPr="00771E08">
        <w:rPr>
          <w:rFonts w:ascii="Times New Roman" w:eastAsia="Times New Roman" w:hAnsi="Times New Roman" w:cs="Times New Roman"/>
          <w:b/>
          <w:sz w:val="20"/>
          <w:szCs w:val="20"/>
        </w:rPr>
        <w:t>ect</w:t>
      </w:r>
      <w:r w:rsidRPr="00771E08">
        <w:rPr>
          <w:rFonts w:ascii="Times New Roman" w:eastAsia="Times New Roman" w:hAnsi="Times New Roman" w:cs="Times New Roman"/>
          <w:b/>
          <w:spacing w:val="2"/>
          <w:sz w:val="20"/>
          <w:szCs w:val="20"/>
        </w:rPr>
        <w:t>i</w:t>
      </w:r>
      <w:r w:rsidRPr="00771E08">
        <w:rPr>
          <w:rFonts w:ascii="Times New Roman" w:eastAsia="Times New Roman" w:hAnsi="Times New Roman" w:cs="Times New Roman"/>
          <w:b/>
          <w:spacing w:val="-1"/>
          <w:sz w:val="20"/>
          <w:szCs w:val="20"/>
        </w:rPr>
        <w:t>v</w:t>
      </w:r>
      <w:r w:rsidRPr="00771E08">
        <w:rPr>
          <w:rFonts w:ascii="Times New Roman" w:eastAsia="Times New Roman" w:hAnsi="Times New Roman" w:cs="Times New Roman"/>
          <w:b/>
          <w:spacing w:val="3"/>
          <w:sz w:val="20"/>
          <w:szCs w:val="20"/>
        </w:rPr>
        <w:t>e</w:t>
      </w:r>
      <w:r w:rsidRPr="00771E08">
        <w:rPr>
          <w:rFonts w:ascii="Times New Roman" w:eastAsia="Times New Roman" w:hAnsi="Times New Roman" w:cs="Times New Roman"/>
          <w:b/>
          <w:spacing w:val="-1"/>
          <w:sz w:val="20"/>
          <w:szCs w:val="20"/>
        </w:rPr>
        <w:t>n</w:t>
      </w:r>
      <w:r w:rsidRPr="00771E08">
        <w:rPr>
          <w:rFonts w:ascii="Times New Roman" w:eastAsia="Times New Roman" w:hAnsi="Times New Roman" w:cs="Times New Roman"/>
          <w:b/>
          <w:sz w:val="20"/>
          <w:szCs w:val="20"/>
        </w:rPr>
        <w:t>e</w:t>
      </w:r>
      <w:r w:rsidRPr="00771E08">
        <w:rPr>
          <w:rFonts w:ascii="Times New Roman" w:eastAsia="Times New Roman" w:hAnsi="Times New Roman" w:cs="Times New Roman"/>
          <w:b/>
          <w:spacing w:val="2"/>
          <w:sz w:val="20"/>
          <w:szCs w:val="20"/>
        </w:rPr>
        <w:t>s</w:t>
      </w:r>
      <w:r w:rsidRPr="00771E08">
        <w:rPr>
          <w:rFonts w:ascii="Times New Roman" w:eastAsia="Times New Roman" w:hAnsi="Times New Roman" w:cs="Times New Roman"/>
          <w:b/>
          <w:sz w:val="20"/>
          <w:szCs w:val="20"/>
        </w:rPr>
        <w:t>s</w:t>
      </w:r>
      <w:r w:rsidRPr="00771E08">
        <w:rPr>
          <w:rFonts w:ascii="Times New Roman" w:eastAsia="Times New Roman" w:hAnsi="Times New Roman" w:cs="Times New Roman"/>
          <w:b/>
          <w:spacing w:val="-11"/>
          <w:sz w:val="20"/>
          <w:szCs w:val="20"/>
        </w:rPr>
        <w:t xml:space="preserve"> </w:t>
      </w:r>
      <w:r w:rsidRPr="00771E08">
        <w:rPr>
          <w:rFonts w:ascii="Times New Roman" w:eastAsia="Times New Roman" w:hAnsi="Times New Roman" w:cs="Times New Roman"/>
          <w:b/>
          <w:sz w:val="20"/>
          <w:szCs w:val="20"/>
        </w:rPr>
        <w:t>a</w:t>
      </w:r>
      <w:r w:rsidRPr="00771E08">
        <w:rPr>
          <w:rFonts w:ascii="Times New Roman" w:eastAsia="Times New Roman" w:hAnsi="Times New Roman" w:cs="Times New Roman"/>
          <w:b/>
          <w:spacing w:val="-1"/>
          <w:sz w:val="20"/>
          <w:szCs w:val="20"/>
        </w:rPr>
        <w:t>n</w:t>
      </w:r>
      <w:r w:rsidRPr="00771E08">
        <w:rPr>
          <w:rFonts w:ascii="Times New Roman" w:eastAsia="Times New Roman" w:hAnsi="Times New Roman" w:cs="Times New Roman"/>
          <w:b/>
          <w:sz w:val="20"/>
          <w:szCs w:val="20"/>
        </w:rPr>
        <w:t>d</w:t>
      </w:r>
      <w:r w:rsidRPr="00771E08">
        <w:rPr>
          <w:rFonts w:ascii="Times New Roman" w:eastAsia="Times New Roman" w:hAnsi="Times New Roman" w:cs="Times New Roman"/>
          <w:b/>
          <w:spacing w:val="-1"/>
          <w:sz w:val="20"/>
          <w:szCs w:val="20"/>
        </w:rPr>
        <w:t xml:space="preserve"> </w:t>
      </w:r>
      <w:r w:rsidRPr="00771E08">
        <w:rPr>
          <w:rFonts w:ascii="Times New Roman" w:eastAsia="Times New Roman" w:hAnsi="Times New Roman" w:cs="Times New Roman"/>
          <w:b/>
          <w:spacing w:val="2"/>
          <w:sz w:val="20"/>
          <w:szCs w:val="20"/>
        </w:rPr>
        <w:t>B</w:t>
      </w:r>
      <w:r w:rsidRPr="00771E08">
        <w:rPr>
          <w:rFonts w:ascii="Times New Roman" w:eastAsia="Times New Roman" w:hAnsi="Times New Roman" w:cs="Times New Roman"/>
          <w:b/>
          <w:spacing w:val="-1"/>
          <w:sz w:val="20"/>
          <w:szCs w:val="20"/>
        </w:rPr>
        <w:t>u</w:t>
      </w:r>
      <w:r w:rsidRPr="00771E08">
        <w:rPr>
          <w:rFonts w:ascii="Times New Roman" w:eastAsia="Times New Roman" w:hAnsi="Times New Roman" w:cs="Times New Roman"/>
          <w:b/>
          <w:spacing w:val="1"/>
          <w:sz w:val="20"/>
          <w:szCs w:val="20"/>
        </w:rPr>
        <w:t>d</w:t>
      </w:r>
      <w:r w:rsidRPr="00771E08">
        <w:rPr>
          <w:rFonts w:ascii="Times New Roman" w:eastAsia="Times New Roman" w:hAnsi="Times New Roman" w:cs="Times New Roman"/>
          <w:b/>
          <w:spacing w:val="-1"/>
          <w:sz w:val="20"/>
          <w:szCs w:val="20"/>
        </w:rPr>
        <w:t>g</w:t>
      </w:r>
      <w:r w:rsidRPr="00771E08">
        <w:rPr>
          <w:rFonts w:ascii="Times New Roman" w:eastAsia="Times New Roman" w:hAnsi="Times New Roman" w:cs="Times New Roman"/>
          <w:b/>
          <w:spacing w:val="3"/>
          <w:sz w:val="20"/>
          <w:szCs w:val="20"/>
        </w:rPr>
        <w:t>e</w:t>
      </w:r>
      <w:r w:rsidRPr="00771E08">
        <w:rPr>
          <w:rFonts w:ascii="Times New Roman" w:eastAsia="Times New Roman" w:hAnsi="Times New Roman" w:cs="Times New Roman"/>
          <w:b/>
          <w:sz w:val="20"/>
          <w:szCs w:val="20"/>
        </w:rPr>
        <w:t>t</w:t>
      </w:r>
      <w:r w:rsidRPr="00771E08">
        <w:rPr>
          <w:rFonts w:ascii="Times New Roman" w:eastAsia="Times New Roman" w:hAnsi="Times New Roman" w:cs="Times New Roman"/>
          <w:b/>
          <w:spacing w:val="-6"/>
          <w:sz w:val="20"/>
          <w:szCs w:val="20"/>
        </w:rPr>
        <w:t xml:space="preserve"> </w:t>
      </w:r>
      <w:r w:rsidRPr="00771E08">
        <w:rPr>
          <w:rFonts w:ascii="Times New Roman" w:eastAsia="Times New Roman" w:hAnsi="Times New Roman" w:cs="Times New Roman"/>
          <w:b/>
          <w:spacing w:val="-2"/>
          <w:sz w:val="20"/>
          <w:szCs w:val="20"/>
        </w:rPr>
        <w:t>A</w:t>
      </w:r>
      <w:r w:rsidRPr="00771E08">
        <w:rPr>
          <w:rFonts w:ascii="Times New Roman" w:eastAsia="Times New Roman" w:hAnsi="Times New Roman" w:cs="Times New Roman"/>
          <w:b/>
          <w:spacing w:val="1"/>
          <w:sz w:val="20"/>
          <w:szCs w:val="20"/>
        </w:rPr>
        <w:t>d</w:t>
      </w:r>
      <w:r w:rsidRPr="00771E08">
        <w:rPr>
          <w:rFonts w:ascii="Times New Roman" w:eastAsia="Times New Roman" w:hAnsi="Times New Roman" w:cs="Times New Roman"/>
          <w:b/>
          <w:sz w:val="20"/>
          <w:szCs w:val="20"/>
        </w:rPr>
        <w:t>e</w:t>
      </w:r>
      <w:r w:rsidRPr="00771E08">
        <w:rPr>
          <w:rFonts w:ascii="Times New Roman" w:eastAsia="Times New Roman" w:hAnsi="Times New Roman" w:cs="Times New Roman"/>
          <w:b/>
          <w:spacing w:val="1"/>
          <w:sz w:val="20"/>
          <w:szCs w:val="20"/>
        </w:rPr>
        <w:t>q</w:t>
      </w:r>
      <w:r w:rsidRPr="00771E08">
        <w:rPr>
          <w:rFonts w:ascii="Times New Roman" w:eastAsia="Times New Roman" w:hAnsi="Times New Roman" w:cs="Times New Roman"/>
          <w:b/>
          <w:spacing w:val="-1"/>
          <w:sz w:val="20"/>
          <w:szCs w:val="20"/>
        </w:rPr>
        <w:t>u</w:t>
      </w:r>
      <w:r w:rsidRPr="00771E08">
        <w:rPr>
          <w:rFonts w:ascii="Times New Roman" w:eastAsia="Times New Roman" w:hAnsi="Times New Roman" w:cs="Times New Roman"/>
          <w:b/>
          <w:sz w:val="20"/>
          <w:szCs w:val="20"/>
        </w:rPr>
        <w:t>a</w:t>
      </w:r>
      <w:r w:rsidRPr="00771E08">
        <w:rPr>
          <w:rFonts w:ascii="Times New Roman" w:eastAsia="Times New Roman" w:hAnsi="Times New Roman" w:cs="Times New Roman"/>
          <w:b/>
          <w:spacing w:val="3"/>
          <w:sz w:val="20"/>
          <w:szCs w:val="20"/>
        </w:rPr>
        <w:t>c</w:t>
      </w:r>
      <w:r w:rsidRPr="00771E08">
        <w:rPr>
          <w:rFonts w:ascii="Times New Roman" w:eastAsia="Times New Roman" w:hAnsi="Times New Roman" w:cs="Times New Roman"/>
          <w:b/>
          <w:spacing w:val="-1"/>
          <w:sz w:val="20"/>
          <w:szCs w:val="20"/>
        </w:rPr>
        <w:t>y</w:t>
      </w:r>
      <w:r w:rsidR="00917424">
        <w:rPr>
          <w:rFonts w:ascii="Times New Roman" w:eastAsia="Times New Roman" w:hAnsi="Times New Roman" w:cs="Times New Roman"/>
          <w:b/>
          <w:spacing w:val="-1"/>
          <w:sz w:val="20"/>
          <w:szCs w:val="20"/>
        </w:rPr>
        <w:t xml:space="preserve"> </w:t>
      </w:r>
      <w:r w:rsidR="005B0229">
        <w:rPr>
          <w:rFonts w:ascii="Times New Roman" w:eastAsia="Times New Roman" w:hAnsi="Times New Roman" w:cs="Times New Roman"/>
          <w:b/>
          <w:spacing w:val="-1"/>
          <w:sz w:val="20"/>
          <w:szCs w:val="20"/>
        </w:rPr>
        <w:t>(Member &amp; Data)</w:t>
      </w:r>
    </w:p>
    <w:p w14:paraId="1B38805F" w14:textId="77777777" w:rsidR="00E10CD3" w:rsidRDefault="00E10CD3" w:rsidP="00E10CD3">
      <w:pPr>
        <w:pStyle w:val="ListParagraph"/>
        <w:tabs>
          <w:tab w:val="left" w:pos="820"/>
        </w:tabs>
        <w:spacing w:before="15" w:after="0" w:line="240" w:lineRule="auto"/>
        <w:ind w:left="450" w:right="-20"/>
        <w:rPr>
          <w:rFonts w:ascii="Times New Roman" w:eastAsia="Times New Roman" w:hAnsi="Times New Roman" w:cs="Times New Roman"/>
          <w:sz w:val="12"/>
          <w:szCs w:val="12"/>
        </w:rPr>
      </w:pPr>
    </w:p>
    <w:p w14:paraId="6BBB7438" w14:textId="77777777" w:rsidR="0017020C" w:rsidRPr="00BD7237" w:rsidRDefault="0034381A" w:rsidP="00F92966">
      <w:pPr>
        <w:tabs>
          <w:tab w:val="left" w:pos="820"/>
        </w:tabs>
        <w:spacing w:after="0" w:line="240" w:lineRule="auto"/>
        <w:ind w:right="-20"/>
        <w:rPr>
          <w:rFonts w:ascii="Times New Roman" w:eastAsia="Times New Roman" w:hAnsi="Times New Roman" w:cs="Times New Roman"/>
          <w:strike/>
          <w:sz w:val="20"/>
          <w:szCs w:val="20"/>
        </w:rPr>
      </w:pP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Na</w:t>
      </w:r>
      <w:r>
        <w:rPr>
          <w:rFonts w:ascii="Times New Roman" w:eastAsia="Times New Roman" w:hAnsi="Times New Roman" w:cs="Times New Roman"/>
          <w:spacing w:val="1"/>
          <w:sz w:val="20"/>
          <w:szCs w:val="20"/>
        </w:rPr>
        <w:t>rr</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Secti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iel</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sidR="00E617BE" w:rsidRPr="00911658">
        <w:rPr>
          <w:rFonts w:ascii="Times New Roman" w:eastAsia="Times New Roman" w:hAnsi="Times New Roman" w:cs="Times New Roman"/>
          <w:spacing w:val="-1"/>
          <w:sz w:val="20"/>
          <w:szCs w:val="20"/>
          <w:u w:val="single"/>
        </w:rPr>
        <w:t>Evaluation Summary or Plan</w:t>
      </w:r>
      <w:r w:rsidR="00E617BE">
        <w:rPr>
          <w:rFonts w:ascii="Times New Roman" w:eastAsia="Times New Roman" w:hAnsi="Times New Roman" w:cs="Times New Roman"/>
          <w:spacing w:val="-1"/>
          <w:sz w:val="20"/>
          <w:szCs w:val="20"/>
        </w:rPr>
        <w:t xml:space="preserve">, </w:t>
      </w:r>
      <w:r w:rsidRPr="00911658">
        <w:rPr>
          <w:rFonts w:ascii="Times New Roman" w:eastAsia="Times New Roman" w:hAnsi="Times New Roman" w:cs="Times New Roman"/>
          <w:spacing w:val="-1"/>
          <w:sz w:val="20"/>
          <w:szCs w:val="20"/>
          <w:u w:val="single"/>
        </w:rPr>
        <w:t>C</w:t>
      </w:r>
      <w:r w:rsidRPr="00911658">
        <w:rPr>
          <w:rFonts w:ascii="Times New Roman" w:eastAsia="Times New Roman" w:hAnsi="Times New Roman" w:cs="Times New Roman"/>
          <w:sz w:val="20"/>
          <w:szCs w:val="20"/>
          <w:u w:val="single"/>
        </w:rPr>
        <w:t>la</w:t>
      </w:r>
      <w:r w:rsidRPr="00911658">
        <w:rPr>
          <w:rFonts w:ascii="Times New Roman" w:eastAsia="Times New Roman" w:hAnsi="Times New Roman" w:cs="Times New Roman"/>
          <w:spacing w:val="1"/>
          <w:sz w:val="20"/>
          <w:szCs w:val="20"/>
          <w:u w:val="single"/>
        </w:rPr>
        <w:t>r</w:t>
      </w:r>
      <w:r w:rsidRPr="00911658">
        <w:rPr>
          <w:rFonts w:ascii="Times New Roman" w:eastAsia="Times New Roman" w:hAnsi="Times New Roman" w:cs="Times New Roman"/>
          <w:spacing w:val="2"/>
          <w:sz w:val="20"/>
          <w:szCs w:val="20"/>
          <w:u w:val="single"/>
        </w:rPr>
        <w:t>i</w:t>
      </w:r>
      <w:r w:rsidRPr="00911658">
        <w:rPr>
          <w:rFonts w:ascii="Times New Roman" w:eastAsia="Times New Roman" w:hAnsi="Times New Roman" w:cs="Times New Roman"/>
          <w:spacing w:val="-2"/>
          <w:sz w:val="20"/>
          <w:szCs w:val="20"/>
          <w:u w:val="single"/>
        </w:rPr>
        <w:t>f</w:t>
      </w:r>
      <w:r w:rsidRPr="00911658">
        <w:rPr>
          <w:rFonts w:ascii="Times New Roman" w:eastAsia="Times New Roman" w:hAnsi="Times New Roman" w:cs="Times New Roman"/>
          <w:spacing w:val="2"/>
          <w:sz w:val="20"/>
          <w:szCs w:val="20"/>
          <w:u w:val="single"/>
        </w:rPr>
        <w:t>i</w:t>
      </w:r>
      <w:r w:rsidRPr="00911658">
        <w:rPr>
          <w:rFonts w:ascii="Times New Roman" w:eastAsia="Times New Roman" w:hAnsi="Times New Roman" w:cs="Times New Roman"/>
          <w:sz w:val="20"/>
          <w:szCs w:val="20"/>
          <w:u w:val="single"/>
        </w:rPr>
        <w:t>cati</w:t>
      </w:r>
      <w:r w:rsidRPr="00911658">
        <w:rPr>
          <w:rFonts w:ascii="Times New Roman" w:eastAsia="Times New Roman" w:hAnsi="Times New Roman" w:cs="Times New Roman"/>
          <w:spacing w:val="1"/>
          <w:sz w:val="20"/>
          <w:szCs w:val="20"/>
          <w:u w:val="single"/>
        </w:rPr>
        <w:t>o</w:t>
      </w:r>
      <w:r w:rsidRPr="00911658">
        <w:rPr>
          <w:rFonts w:ascii="Times New Roman" w:eastAsia="Times New Roman" w:hAnsi="Times New Roman" w:cs="Times New Roman"/>
          <w:sz w:val="20"/>
          <w:szCs w:val="20"/>
          <w:u w:val="single"/>
        </w:rPr>
        <w:t>n</w:t>
      </w:r>
      <w:r w:rsidRPr="00911658">
        <w:rPr>
          <w:rFonts w:ascii="Times New Roman" w:eastAsia="Times New Roman" w:hAnsi="Times New Roman" w:cs="Times New Roman"/>
          <w:spacing w:val="-11"/>
          <w:sz w:val="20"/>
          <w:szCs w:val="20"/>
          <w:u w:val="single"/>
        </w:rPr>
        <w:t xml:space="preserve"> </w:t>
      </w:r>
      <w:r w:rsidRPr="00911658">
        <w:rPr>
          <w:rFonts w:ascii="Times New Roman" w:eastAsia="Times New Roman" w:hAnsi="Times New Roman" w:cs="Times New Roman"/>
          <w:spacing w:val="1"/>
          <w:sz w:val="20"/>
          <w:szCs w:val="20"/>
          <w:u w:val="single"/>
        </w:rPr>
        <w:t>In</w:t>
      </w:r>
      <w:r w:rsidRPr="00911658">
        <w:rPr>
          <w:rFonts w:ascii="Times New Roman" w:eastAsia="Times New Roman" w:hAnsi="Times New Roman" w:cs="Times New Roman"/>
          <w:spacing w:val="-2"/>
          <w:sz w:val="20"/>
          <w:szCs w:val="20"/>
          <w:u w:val="single"/>
        </w:rPr>
        <w:t>f</w:t>
      </w:r>
      <w:r w:rsidRPr="00911658">
        <w:rPr>
          <w:rFonts w:ascii="Times New Roman" w:eastAsia="Times New Roman" w:hAnsi="Times New Roman" w:cs="Times New Roman"/>
          <w:spacing w:val="1"/>
          <w:sz w:val="20"/>
          <w:szCs w:val="20"/>
          <w:u w:val="single"/>
        </w:rPr>
        <w:t>o</w:t>
      </w:r>
      <w:r w:rsidRPr="00911658">
        <w:rPr>
          <w:rFonts w:ascii="Times New Roman" w:eastAsia="Times New Roman" w:hAnsi="Times New Roman" w:cs="Times New Roman"/>
          <w:spacing w:val="3"/>
          <w:sz w:val="20"/>
          <w:szCs w:val="20"/>
          <w:u w:val="single"/>
        </w:rPr>
        <w:t>r</w:t>
      </w:r>
      <w:r w:rsidRPr="00911658">
        <w:rPr>
          <w:rFonts w:ascii="Times New Roman" w:eastAsia="Times New Roman" w:hAnsi="Times New Roman" w:cs="Times New Roman"/>
          <w:spacing w:val="-4"/>
          <w:sz w:val="20"/>
          <w:szCs w:val="20"/>
          <w:u w:val="single"/>
        </w:rPr>
        <w:t>m</w:t>
      </w:r>
      <w:r w:rsidRPr="00911658">
        <w:rPr>
          <w:rFonts w:ascii="Times New Roman" w:eastAsia="Times New Roman" w:hAnsi="Times New Roman" w:cs="Times New Roman"/>
          <w:sz w:val="20"/>
          <w:szCs w:val="20"/>
          <w:u w:val="single"/>
        </w:rPr>
        <w:t>ati</w:t>
      </w:r>
      <w:r w:rsidRPr="00911658">
        <w:rPr>
          <w:rFonts w:ascii="Times New Roman" w:eastAsia="Times New Roman" w:hAnsi="Times New Roman" w:cs="Times New Roman"/>
          <w:spacing w:val="4"/>
          <w:sz w:val="20"/>
          <w:szCs w:val="20"/>
          <w:u w:val="single"/>
        </w:rPr>
        <w:t>o</w:t>
      </w:r>
      <w:r w:rsidRPr="00911658">
        <w:rPr>
          <w:rFonts w:ascii="Times New Roman" w:eastAsia="Times New Roman" w:hAnsi="Times New Roman" w:cs="Times New Roman"/>
          <w:spacing w:val="-1"/>
          <w:sz w:val="20"/>
          <w:szCs w:val="20"/>
          <w:u w:val="single"/>
        </w:rPr>
        <w:t>n</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r w:rsidRPr="00911658">
        <w:rPr>
          <w:rFonts w:ascii="Times New Roman" w:eastAsia="Times New Roman" w:hAnsi="Times New Roman" w:cs="Times New Roman"/>
          <w:sz w:val="20"/>
          <w:szCs w:val="20"/>
          <w:u w:val="single"/>
        </w:rPr>
        <w:t>A</w:t>
      </w:r>
      <w:r w:rsidRPr="00911658">
        <w:rPr>
          <w:rFonts w:ascii="Times New Roman" w:eastAsia="Times New Roman" w:hAnsi="Times New Roman" w:cs="Times New Roman"/>
          <w:spacing w:val="-1"/>
          <w:sz w:val="20"/>
          <w:szCs w:val="20"/>
          <w:u w:val="single"/>
        </w:rPr>
        <w:t>m</w:t>
      </w:r>
      <w:r w:rsidRPr="00911658">
        <w:rPr>
          <w:rFonts w:ascii="Times New Roman" w:eastAsia="Times New Roman" w:hAnsi="Times New Roman" w:cs="Times New Roman"/>
          <w:spacing w:val="3"/>
          <w:sz w:val="20"/>
          <w:szCs w:val="20"/>
          <w:u w:val="single"/>
        </w:rPr>
        <w:t>e</w:t>
      </w:r>
      <w:r w:rsidRPr="00911658">
        <w:rPr>
          <w:rFonts w:ascii="Times New Roman" w:eastAsia="Times New Roman" w:hAnsi="Times New Roman" w:cs="Times New Roman"/>
          <w:spacing w:val="-1"/>
          <w:sz w:val="20"/>
          <w:szCs w:val="20"/>
          <w:u w:val="single"/>
        </w:rPr>
        <w:t>n</w:t>
      </w:r>
      <w:r w:rsidRPr="00911658">
        <w:rPr>
          <w:rFonts w:ascii="Times New Roman" w:eastAsia="Times New Roman" w:hAnsi="Times New Roman" w:cs="Times New Roman"/>
          <w:spacing w:val="4"/>
          <w:sz w:val="20"/>
          <w:szCs w:val="20"/>
          <w:u w:val="single"/>
        </w:rPr>
        <w:t>d</w:t>
      </w:r>
      <w:r w:rsidRPr="00911658">
        <w:rPr>
          <w:rFonts w:ascii="Times New Roman" w:eastAsia="Times New Roman" w:hAnsi="Times New Roman" w:cs="Times New Roman"/>
          <w:spacing w:val="-4"/>
          <w:sz w:val="20"/>
          <w:szCs w:val="20"/>
          <w:u w:val="single"/>
        </w:rPr>
        <w:t>m</w:t>
      </w:r>
      <w:r w:rsidRPr="00911658">
        <w:rPr>
          <w:rFonts w:ascii="Times New Roman" w:eastAsia="Times New Roman" w:hAnsi="Times New Roman" w:cs="Times New Roman"/>
          <w:spacing w:val="3"/>
          <w:sz w:val="20"/>
          <w:szCs w:val="20"/>
          <w:u w:val="single"/>
        </w:rPr>
        <w:t>e</w:t>
      </w:r>
      <w:r w:rsidRPr="00911658">
        <w:rPr>
          <w:rFonts w:ascii="Times New Roman" w:eastAsia="Times New Roman" w:hAnsi="Times New Roman" w:cs="Times New Roman"/>
          <w:spacing w:val="-1"/>
          <w:sz w:val="20"/>
          <w:szCs w:val="20"/>
          <w:u w:val="single"/>
        </w:rPr>
        <w:t>n</w:t>
      </w:r>
      <w:r w:rsidRPr="00911658">
        <w:rPr>
          <w:rFonts w:ascii="Times New Roman" w:eastAsia="Times New Roman" w:hAnsi="Times New Roman" w:cs="Times New Roman"/>
          <w:sz w:val="20"/>
          <w:szCs w:val="20"/>
          <w:u w:val="single"/>
        </w:rPr>
        <w:t>t</w:t>
      </w:r>
      <w:r w:rsidRPr="00911658">
        <w:rPr>
          <w:rFonts w:ascii="Times New Roman" w:eastAsia="Times New Roman" w:hAnsi="Times New Roman" w:cs="Times New Roman"/>
          <w:spacing w:val="-10"/>
          <w:sz w:val="20"/>
          <w:szCs w:val="20"/>
          <w:u w:val="single"/>
        </w:rPr>
        <w:t xml:space="preserve"> </w:t>
      </w:r>
      <w:r w:rsidRPr="00911658">
        <w:rPr>
          <w:rFonts w:ascii="Times New Roman" w:eastAsia="Times New Roman" w:hAnsi="Times New Roman" w:cs="Times New Roman"/>
          <w:spacing w:val="2"/>
          <w:sz w:val="20"/>
          <w:szCs w:val="20"/>
          <w:u w:val="single"/>
        </w:rPr>
        <w:t>J</w:t>
      </w:r>
      <w:r w:rsidRPr="00911658">
        <w:rPr>
          <w:rFonts w:ascii="Times New Roman" w:eastAsia="Times New Roman" w:hAnsi="Times New Roman" w:cs="Times New Roman"/>
          <w:spacing w:val="-1"/>
          <w:sz w:val="20"/>
          <w:szCs w:val="20"/>
          <w:u w:val="single"/>
        </w:rPr>
        <w:t>us</w:t>
      </w:r>
      <w:r w:rsidRPr="00911658">
        <w:rPr>
          <w:rFonts w:ascii="Times New Roman" w:eastAsia="Times New Roman" w:hAnsi="Times New Roman" w:cs="Times New Roman"/>
          <w:spacing w:val="2"/>
          <w:sz w:val="20"/>
          <w:szCs w:val="20"/>
          <w:u w:val="single"/>
        </w:rPr>
        <w:t>t</w:t>
      </w:r>
      <w:r w:rsidRPr="00911658">
        <w:rPr>
          <w:rFonts w:ascii="Times New Roman" w:eastAsia="Times New Roman" w:hAnsi="Times New Roman" w:cs="Times New Roman"/>
          <w:sz w:val="20"/>
          <w:szCs w:val="20"/>
          <w:u w:val="single"/>
        </w:rPr>
        <w:t>i</w:t>
      </w:r>
      <w:r w:rsidRPr="00911658">
        <w:rPr>
          <w:rFonts w:ascii="Times New Roman" w:eastAsia="Times New Roman" w:hAnsi="Times New Roman" w:cs="Times New Roman"/>
          <w:spacing w:val="-2"/>
          <w:sz w:val="20"/>
          <w:szCs w:val="20"/>
          <w:u w:val="single"/>
        </w:rPr>
        <w:t>f</w:t>
      </w:r>
      <w:r w:rsidRPr="00911658">
        <w:rPr>
          <w:rFonts w:ascii="Times New Roman" w:eastAsia="Times New Roman" w:hAnsi="Times New Roman" w:cs="Times New Roman"/>
          <w:sz w:val="20"/>
          <w:szCs w:val="20"/>
          <w:u w:val="single"/>
        </w:rPr>
        <w:t>ic</w:t>
      </w:r>
      <w:r w:rsidRPr="00911658">
        <w:rPr>
          <w:rFonts w:ascii="Times New Roman" w:eastAsia="Times New Roman" w:hAnsi="Times New Roman" w:cs="Times New Roman"/>
          <w:spacing w:val="3"/>
          <w:sz w:val="20"/>
          <w:szCs w:val="20"/>
          <w:u w:val="single"/>
        </w:rPr>
        <w:t>a</w:t>
      </w:r>
      <w:r w:rsidRPr="00911658">
        <w:rPr>
          <w:rFonts w:ascii="Times New Roman" w:eastAsia="Times New Roman" w:hAnsi="Times New Roman" w:cs="Times New Roman"/>
          <w:sz w:val="20"/>
          <w:szCs w:val="20"/>
          <w:u w:val="single"/>
        </w:rPr>
        <w:t>ti</w:t>
      </w:r>
      <w:r w:rsidRPr="00911658">
        <w:rPr>
          <w:rFonts w:ascii="Times New Roman" w:eastAsia="Times New Roman" w:hAnsi="Times New Roman" w:cs="Times New Roman"/>
          <w:spacing w:val="1"/>
          <w:sz w:val="20"/>
          <w:szCs w:val="20"/>
          <w:u w:val="single"/>
        </w:rPr>
        <w:t>o</w:t>
      </w:r>
      <w:r w:rsidRPr="00911658">
        <w:rPr>
          <w:rFonts w:ascii="Times New Roman" w:eastAsia="Times New Roman" w:hAnsi="Times New Roman" w:cs="Times New Roman"/>
          <w:spacing w:val="-1"/>
          <w:sz w:val="20"/>
          <w:szCs w:val="20"/>
          <w:u w:val="single"/>
        </w:rPr>
        <w:t>n</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sidR="00E617BE">
        <w:rPr>
          <w:rFonts w:ascii="Times New Roman" w:eastAsia="Times New Roman" w:hAnsi="Times New Roman" w:cs="Times New Roman"/>
          <w:sz w:val="20"/>
          <w:szCs w:val="20"/>
        </w:rPr>
        <w:t xml:space="preserve"> </w:t>
      </w:r>
      <w:r w:rsidRPr="00911658">
        <w:rPr>
          <w:rFonts w:ascii="Times New Roman" w:eastAsia="Times New Roman" w:hAnsi="Times New Roman" w:cs="Times New Roman"/>
          <w:spacing w:val="-1"/>
          <w:sz w:val="20"/>
          <w:szCs w:val="20"/>
          <w:u w:val="single"/>
        </w:rPr>
        <w:t>C</w:t>
      </w:r>
      <w:r w:rsidRPr="00911658">
        <w:rPr>
          <w:rFonts w:ascii="Times New Roman" w:eastAsia="Times New Roman" w:hAnsi="Times New Roman" w:cs="Times New Roman"/>
          <w:spacing w:val="1"/>
          <w:sz w:val="20"/>
          <w:szCs w:val="20"/>
          <w:u w:val="single"/>
        </w:rPr>
        <w:t>o</w:t>
      </w:r>
      <w:r w:rsidRPr="00911658">
        <w:rPr>
          <w:rFonts w:ascii="Times New Roman" w:eastAsia="Times New Roman" w:hAnsi="Times New Roman" w:cs="Times New Roman"/>
          <w:spacing w:val="-1"/>
          <w:sz w:val="20"/>
          <w:szCs w:val="20"/>
          <w:u w:val="single"/>
        </w:rPr>
        <w:t>n</w:t>
      </w:r>
      <w:r w:rsidRPr="00911658">
        <w:rPr>
          <w:rFonts w:ascii="Times New Roman" w:eastAsia="Times New Roman" w:hAnsi="Times New Roman" w:cs="Times New Roman"/>
          <w:sz w:val="20"/>
          <w:szCs w:val="20"/>
          <w:u w:val="single"/>
        </w:rPr>
        <w:t>t</w:t>
      </w:r>
      <w:r w:rsidRPr="00911658">
        <w:rPr>
          <w:rFonts w:ascii="Times New Roman" w:eastAsia="Times New Roman" w:hAnsi="Times New Roman" w:cs="Times New Roman"/>
          <w:spacing w:val="2"/>
          <w:sz w:val="20"/>
          <w:szCs w:val="20"/>
          <w:u w:val="single"/>
        </w:rPr>
        <w:t>i</w:t>
      </w:r>
      <w:r w:rsidRPr="00911658">
        <w:rPr>
          <w:rFonts w:ascii="Times New Roman" w:eastAsia="Times New Roman" w:hAnsi="Times New Roman" w:cs="Times New Roman"/>
          <w:spacing w:val="1"/>
          <w:sz w:val="20"/>
          <w:szCs w:val="20"/>
          <w:u w:val="single"/>
        </w:rPr>
        <w:t>n</w:t>
      </w:r>
      <w:r w:rsidRPr="00911658">
        <w:rPr>
          <w:rFonts w:ascii="Times New Roman" w:eastAsia="Times New Roman" w:hAnsi="Times New Roman" w:cs="Times New Roman"/>
          <w:spacing w:val="-1"/>
          <w:sz w:val="20"/>
          <w:szCs w:val="20"/>
          <w:u w:val="single"/>
        </w:rPr>
        <w:t>u</w:t>
      </w:r>
      <w:r w:rsidRPr="00911658">
        <w:rPr>
          <w:rFonts w:ascii="Times New Roman" w:eastAsia="Times New Roman" w:hAnsi="Times New Roman" w:cs="Times New Roman"/>
          <w:sz w:val="20"/>
          <w:szCs w:val="20"/>
          <w:u w:val="single"/>
        </w:rPr>
        <w:t>ati</w:t>
      </w:r>
      <w:r w:rsidRPr="00911658">
        <w:rPr>
          <w:rFonts w:ascii="Times New Roman" w:eastAsia="Times New Roman" w:hAnsi="Times New Roman" w:cs="Times New Roman"/>
          <w:spacing w:val="1"/>
          <w:sz w:val="20"/>
          <w:szCs w:val="20"/>
          <w:u w:val="single"/>
        </w:rPr>
        <w:t>o</w:t>
      </w:r>
      <w:r w:rsidRPr="00911658">
        <w:rPr>
          <w:rFonts w:ascii="Times New Roman" w:eastAsia="Times New Roman" w:hAnsi="Times New Roman" w:cs="Times New Roman"/>
          <w:sz w:val="20"/>
          <w:szCs w:val="20"/>
          <w:u w:val="single"/>
        </w:rPr>
        <w:t>n</w:t>
      </w:r>
      <w:r w:rsidRPr="00911658">
        <w:rPr>
          <w:rFonts w:ascii="Times New Roman" w:eastAsia="Times New Roman" w:hAnsi="Times New Roman" w:cs="Times New Roman"/>
          <w:spacing w:val="-8"/>
          <w:sz w:val="20"/>
          <w:szCs w:val="20"/>
          <w:u w:val="single"/>
        </w:rPr>
        <w:t xml:space="preserve"> </w:t>
      </w:r>
      <w:r w:rsidRPr="00911658">
        <w:rPr>
          <w:rFonts w:ascii="Times New Roman" w:eastAsia="Times New Roman" w:hAnsi="Times New Roman" w:cs="Times New Roman"/>
          <w:spacing w:val="-1"/>
          <w:sz w:val="20"/>
          <w:szCs w:val="20"/>
          <w:u w:val="single"/>
        </w:rPr>
        <w:t>Ch</w:t>
      </w:r>
      <w:r w:rsidRPr="00911658">
        <w:rPr>
          <w:rFonts w:ascii="Times New Roman" w:eastAsia="Times New Roman" w:hAnsi="Times New Roman" w:cs="Times New Roman"/>
          <w:spacing w:val="3"/>
          <w:sz w:val="20"/>
          <w:szCs w:val="20"/>
          <w:u w:val="single"/>
        </w:rPr>
        <w:t>a</w:t>
      </w:r>
      <w:r w:rsidRPr="00911658">
        <w:rPr>
          <w:rFonts w:ascii="Times New Roman" w:eastAsia="Times New Roman" w:hAnsi="Times New Roman" w:cs="Times New Roman"/>
          <w:spacing w:val="1"/>
          <w:sz w:val="20"/>
          <w:szCs w:val="20"/>
          <w:u w:val="single"/>
        </w:rPr>
        <w:t>n</w:t>
      </w:r>
      <w:r w:rsidRPr="00911658">
        <w:rPr>
          <w:rFonts w:ascii="Times New Roman" w:eastAsia="Times New Roman" w:hAnsi="Times New Roman" w:cs="Times New Roman"/>
          <w:spacing w:val="-1"/>
          <w:sz w:val="20"/>
          <w:szCs w:val="20"/>
          <w:u w:val="single"/>
        </w:rPr>
        <w:t>g</w:t>
      </w:r>
      <w:r w:rsidRPr="00911658">
        <w:rPr>
          <w:rFonts w:ascii="Times New Roman" w:eastAsia="Times New Roman" w:hAnsi="Times New Roman" w:cs="Times New Roman"/>
          <w:sz w:val="20"/>
          <w:szCs w:val="20"/>
          <w:u w:val="single"/>
        </w:rPr>
        <w:t>e</w:t>
      </w:r>
      <w:r w:rsidRPr="00911658">
        <w:rPr>
          <w:rFonts w:ascii="Times New Roman" w:eastAsia="Times New Roman" w:hAnsi="Times New Roman" w:cs="Times New Roman"/>
          <w:spacing w:val="-1"/>
          <w:sz w:val="20"/>
          <w:szCs w:val="20"/>
          <w:u w:val="single"/>
        </w:rPr>
        <w:t>s</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z w:val="20"/>
          <w:szCs w:val="20"/>
        </w:rPr>
        <w:t>le</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en</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er</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N/A</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in</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he</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sz w:val="20"/>
          <w:szCs w:val="20"/>
        </w:rPr>
        <w:t>f</w:t>
      </w:r>
      <w:r>
        <w:rPr>
          <w:rFonts w:ascii="Times New Roman" w:eastAsia="Times New Roman" w:hAnsi="Times New Roman" w:cs="Times New Roman"/>
          <w:b/>
          <w:bCs/>
          <w:sz w:val="20"/>
          <w:szCs w:val="20"/>
        </w:rPr>
        <w:t>iel</w:t>
      </w:r>
      <w:r>
        <w:rPr>
          <w:rFonts w:ascii="Times New Roman" w:eastAsia="Times New Roman" w:hAnsi="Times New Roman" w:cs="Times New Roman"/>
          <w:b/>
          <w:bCs/>
          <w:spacing w:val="2"/>
          <w:sz w:val="20"/>
          <w:szCs w:val="20"/>
        </w:rPr>
        <w:t>d</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4"/>
          <w:sz w:val="20"/>
          <w:szCs w:val="20"/>
        </w:rPr>
        <w:t xml:space="preserve"> </w:t>
      </w:r>
    </w:p>
    <w:p w14:paraId="116684CE" w14:textId="77777777" w:rsidR="00ED6104" w:rsidRDefault="00ED6104" w:rsidP="0043443F">
      <w:pPr>
        <w:spacing w:after="0" w:line="240" w:lineRule="auto"/>
        <w:ind w:left="120" w:right="-20"/>
        <w:jc w:val="center"/>
        <w:rPr>
          <w:rFonts w:ascii="Times New Roman" w:eastAsia="Times New Roman" w:hAnsi="Times New Roman" w:cs="Times New Roman"/>
          <w:b/>
          <w:bCs/>
          <w:sz w:val="20"/>
          <w:szCs w:val="20"/>
        </w:rPr>
      </w:pPr>
    </w:p>
    <w:p w14:paraId="25019201" w14:textId="77777777" w:rsidR="0017020C" w:rsidRPr="00215113" w:rsidRDefault="009F47DC" w:rsidP="00215113">
      <w:pPr>
        <w:spacing w:after="0" w:line="240" w:lineRule="auto"/>
        <w:ind w:right="-20"/>
        <w:rPr>
          <w:rFonts w:ascii="Times New Roman" w:hAnsi="Times New Roman" w:cs="Times New Roman"/>
          <w:sz w:val="24"/>
          <w:szCs w:val="24"/>
        </w:rPr>
      </w:pPr>
      <w:r w:rsidRPr="00215113">
        <w:rPr>
          <w:rFonts w:ascii="Times New Roman" w:eastAsia="Times New Roman" w:hAnsi="Times New Roman" w:cs="Times New Roman"/>
          <w:b/>
          <w:bCs/>
          <w:sz w:val="24"/>
          <w:szCs w:val="24"/>
        </w:rPr>
        <w:t>A.</w:t>
      </w:r>
      <w:r w:rsidRPr="00215113">
        <w:rPr>
          <w:rFonts w:ascii="Times New Roman" w:eastAsia="Times New Roman" w:hAnsi="Times New Roman" w:cs="Times New Roman"/>
          <w:b/>
          <w:bCs/>
          <w:spacing w:val="-1"/>
          <w:sz w:val="24"/>
          <w:szCs w:val="24"/>
        </w:rPr>
        <w:t xml:space="preserve"> E</w:t>
      </w:r>
      <w:r w:rsidR="00911658" w:rsidRPr="00215113">
        <w:rPr>
          <w:rFonts w:ascii="Times New Roman" w:eastAsia="Times New Roman" w:hAnsi="Times New Roman" w:cs="Times New Roman"/>
          <w:b/>
          <w:bCs/>
          <w:spacing w:val="-1"/>
          <w:sz w:val="24"/>
          <w:szCs w:val="24"/>
        </w:rPr>
        <w:t>x</w:t>
      </w:r>
      <w:r w:rsidR="00911658" w:rsidRPr="00215113">
        <w:rPr>
          <w:rFonts w:ascii="Times New Roman" w:eastAsia="Times New Roman" w:hAnsi="Times New Roman" w:cs="Times New Roman"/>
          <w:b/>
          <w:bCs/>
          <w:sz w:val="24"/>
          <w:szCs w:val="24"/>
        </w:rPr>
        <w:t>ecu</w:t>
      </w:r>
      <w:r w:rsidR="00911658" w:rsidRPr="00215113">
        <w:rPr>
          <w:rFonts w:ascii="Times New Roman" w:eastAsia="Times New Roman" w:hAnsi="Times New Roman" w:cs="Times New Roman"/>
          <w:b/>
          <w:bCs/>
          <w:spacing w:val="1"/>
          <w:sz w:val="24"/>
          <w:szCs w:val="24"/>
        </w:rPr>
        <w:t>t</w:t>
      </w:r>
      <w:r w:rsidR="00911658" w:rsidRPr="00215113">
        <w:rPr>
          <w:rFonts w:ascii="Times New Roman" w:eastAsia="Times New Roman" w:hAnsi="Times New Roman" w:cs="Times New Roman"/>
          <w:b/>
          <w:bCs/>
          <w:sz w:val="24"/>
          <w:szCs w:val="24"/>
        </w:rPr>
        <w:t>i</w:t>
      </w:r>
      <w:r w:rsidR="00911658" w:rsidRPr="00215113">
        <w:rPr>
          <w:rFonts w:ascii="Times New Roman" w:eastAsia="Times New Roman" w:hAnsi="Times New Roman" w:cs="Times New Roman"/>
          <w:b/>
          <w:bCs/>
          <w:spacing w:val="1"/>
          <w:sz w:val="24"/>
          <w:szCs w:val="24"/>
        </w:rPr>
        <w:t>v</w:t>
      </w:r>
      <w:r w:rsidR="00911658" w:rsidRPr="00215113">
        <w:rPr>
          <w:rFonts w:ascii="Times New Roman" w:eastAsia="Times New Roman" w:hAnsi="Times New Roman" w:cs="Times New Roman"/>
          <w:b/>
          <w:bCs/>
          <w:sz w:val="24"/>
          <w:szCs w:val="24"/>
        </w:rPr>
        <w:t>e</w:t>
      </w:r>
      <w:r w:rsidR="00911658" w:rsidRPr="00215113">
        <w:rPr>
          <w:rFonts w:ascii="Times New Roman" w:eastAsia="Times New Roman" w:hAnsi="Times New Roman" w:cs="Times New Roman"/>
          <w:b/>
          <w:bCs/>
          <w:spacing w:val="-7"/>
          <w:sz w:val="24"/>
          <w:szCs w:val="24"/>
        </w:rPr>
        <w:t xml:space="preserve"> </w:t>
      </w:r>
      <w:r w:rsidR="00624936" w:rsidRPr="00215113">
        <w:rPr>
          <w:rFonts w:ascii="Times New Roman" w:eastAsia="Times New Roman" w:hAnsi="Times New Roman" w:cs="Times New Roman"/>
          <w:b/>
          <w:bCs/>
          <w:spacing w:val="-7"/>
          <w:sz w:val="24"/>
          <w:szCs w:val="24"/>
        </w:rPr>
        <w:t>S</w:t>
      </w:r>
      <w:r w:rsidR="00911658" w:rsidRPr="00215113">
        <w:rPr>
          <w:rFonts w:ascii="Times New Roman" w:eastAsia="Times New Roman" w:hAnsi="Times New Roman" w:cs="Times New Roman"/>
          <w:b/>
          <w:bCs/>
          <w:spacing w:val="2"/>
          <w:sz w:val="24"/>
          <w:szCs w:val="24"/>
        </w:rPr>
        <w:t>u</w:t>
      </w:r>
      <w:r w:rsidR="00911658" w:rsidRPr="00215113">
        <w:rPr>
          <w:rFonts w:ascii="Times New Roman" w:eastAsia="Times New Roman" w:hAnsi="Times New Roman" w:cs="Times New Roman"/>
          <w:b/>
          <w:bCs/>
          <w:sz w:val="24"/>
          <w:szCs w:val="24"/>
        </w:rPr>
        <w:t>m</w:t>
      </w:r>
      <w:r w:rsidR="00911658" w:rsidRPr="00215113">
        <w:rPr>
          <w:rFonts w:ascii="Times New Roman" w:eastAsia="Times New Roman" w:hAnsi="Times New Roman" w:cs="Times New Roman"/>
          <w:b/>
          <w:bCs/>
          <w:spacing w:val="-3"/>
          <w:sz w:val="24"/>
          <w:szCs w:val="24"/>
        </w:rPr>
        <w:t>m</w:t>
      </w:r>
      <w:r w:rsidR="00911658" w:rsidRPr="00215113">
        <w:rPr>
          <w:rFonts w:ascii="Times New Roman" w:eastAsia="Times New Roman" w:hAnsi="Times New Roman" w:cs="Times New Roman"/>
          <w:b/>
          <w:bCs/>
          <w:spacing w:val="1"/>
          <w:sz w:val="24"/>
          <w:szCs w:val="24"/>
        </w:rPr>
        <w:t>a</w:t>
      </w:r>
      <w:r w:rsidR="00911658" w:rsidRPr="00215113">
        <w:rPr>
          <w:rFonts w:ascii="Times New Roman" w:eastAsia="Times New Roman" w:hAnsi="Times New Roman" w:cs="Times New Roman"/>
          <w:b/>
          <w:bCs/>
          <w:sz w:val="24"/>
          <w:szCs w:val="24"/>
        </w:rPr>
        <w:t>ry</w:t>
      </w:r>
      <w:r w:rsidR="00215113">
        <w:rPr>
          <w:rFonts w:ascii="Times New Roman" w:eastAsia="Times New Roman" w:hAnsi="Times New Roman" w:cs="Times New Roman"/>
          <w:b/>
          <w:bCs/>
          <w:sz w:val="24"/>
          <w:szCs w:val="24"/>
        </w:rPr>
        <w:t xml:space="preserve"> - required</w:t>
      </w:r>
      <w:r w:rsidR="00911658" w:rsidRPr="00215113">
        <w:rPr>
          <w:rFonts w:ascii="Times New Roman" w:eastAsia="Times New Roman" w:hAnsi="Times New Roman" w:cs="Times New Roman"/>
          <w:b/>
          <w:bCs/>
          <w:sz w:val="24"/>
          <w:szCs w:val="24"/>
        </w:rPr>
        <w:t xml:space="preserve"> </w:t>
      </w:r>
      <w:r w:rsidR="00911658" w:rsidRPr="00215113">
        <w:rPr>
          <w:rFonts w:ascii="Times New Roman" w:hAnsi="Times New Roman" w:cs="Times New Roman"/>
          <w:b/>
          <w:sz w:val="24"/>
          <w:szCs w:val="24"/>
        </w:rPr>
        <w:t>(0 p</w:t>
      </w:r>
      <w:r w:rsidR="0029347B" w:rsidRPr="00215113">
        <w:rPr>
          <w:rFonts w:ascii="Times New Roman" w:hAnsi="Times New Roman" w:cs="Times New Roman"/>
          <w:b/>
          <w:sz w:val="24"/>
          <w:szCs w:val="24"/>
        </w:rPr>
        <w:t>oints</w:t>
      </w:r>
      <w:r w:rsidR="00911658" w:rsidRPr="00215113">
        <w:rPr>
          <w:rFonts w:ascii="Times New Roman" w:hAnsi="Times New Roman" w:cs="Times New Roman"/>
          <w:b/>
          <w:sz w:val="24"/>
          <w:szCs w:val="24"/>
        </w:rPr>
        <w:t>)</w:t>
      </w:r>
    </w:p>
    <w:p w14:paraId="484AE88F" w14:textId="77777777" w:rsidR="00FB3136" w:rsidRDefault="00FB3136" w:rsidP="00FB3136">
      <w:pPr>
        <w:widowControl/>
        <w:autoSpaceDE w:val="0"/>
        <w:autoSpaceDN w:val="0"/>
        <w:adjustRightInd w:val="0"/>
        <w:spacing w:after="0" w:line="240" w:lineRule="auto"/>
        <w:rPr>
          <w:rFonts w:ascii="Times New Roman" w:hAnsi="Times New Roman" w:cs="Times New Roman"/>
          <w:color w:val="000000"/>
          <w:sz w:val="21"/>
          <w:szCs w:val="21"/>
        </w:rPr>
      </w:pPr>
      <w:r w:rsidRPr="00FB3136">
        <w:rPr>
          <w:rFonts w:ascii="Times New Roman" w:hAnsi="Times New Roman" w:cs="Times New Roman"/>
          <w:color w:val="000000"/>
          <w:sz w:val="21"/>
          <w:szCs w:val="21"/>
        </w:rPr>
        <w:t>Please fill in the blanks of these sentences to complete the Executive Summary. Do not dev</w:t>
      </w:r>
      <w:r>
        <w:rPr>
          <w:rFonts w:ascii="Times New Roman" w:hAnsi="Times New Roman" w:cs="Times New Roman"/>
          <w:color w:val="000000"/>
          <w:sz w:val="21"/>
          <w:szCs w:val="21"/>
        </w:rPr>
        <w:t>iate from the template below.</w:t>
      </w:r>
    </w:p>
    <w:p w14:paraId="7CC898A0" w14:textId="77777777" w:rsidR="00FB3136" w:rsidRPr="00FB3136" w:rsidRDefault="00FB3136" w:rsidP="00FB3136">
      <w:pPr>
        <w:widowControl/>
        <w:autoSpaceDE w:val="0"/>
        <w:autoSpaceDN w:val="0"/>
        <w:adjustRightInd w:val="0"/>
        <w:spacing w:after="0" w:line="240" w:lineRule="auto"/>
        <w:rPr>
          <w:rFonts w:ascii="Times New Roman" w:hAnsi="Times New Roman" w:cs="Times New Roman"/>
          <w:color w:val="000000"/>
          <w:sz w:val="8"/>
          <w:szCs w:val="8"/>
        </w:rPr>
      </w:pPr>
    </w:p>
    <w:p w14:paraId="13F72E55" w14:textId="77777777" w:rsidR="00BC42DA" w:rsidRPr="00BC42DA" w:rsidRDefault="00BC42DA" w:rsidP="00BC42DA">
      <w:pPr>
        <w:widowControl/>
        <w:autoSpaceDE w:val="0"/>
        <w:autoSpaceDN w:val="0"/>
        <w:adjustRightInd w:val="0"/>
        <w:spacing w:after="0" w:line="240" w:lineRule="auto"/>
        <w:rPr>
          <w:rFonts w:ascii="Times New Roman" w:hAnsi="Times New Roman" w:cs="Times New Roman"/>
          <w:sz w:val="20"/>
          <w:szCs w:val="20"/>
        </w:rPr>
      </w:pPr>
      <w:r w:rsidRPr="00BC42DA">
        <w:rPr>
          <w:rFonts w:ascii="Times New Roman" w:hAnsi="Times New Roman" w:cs="Times New Roman"/>
          <w:sz w:val="20"/>
          <w:szCs w:val="20"/>
        </w:rPr>
        <w:t>“The [Name of the organization] will have [Number of] AmeriCorps members in [the locations the AmeriCorps members will serve, e.g. – City, State or State(s)]. AmeriCorps members will [service activities the members will do]. At the end of the first program year, the AmeriCorps members will be responsible for [anticipated outcome of project]. In addition, the AmeriCorps members will leverage [number of leveraged volunteers, if applicable] who will be engaged in [what the leveraged volunteers will be doing].</w:t>
      </w:r>
    </w:p>
    <w:p w14:paraId="0CB91E0B" w14:textId="77777777" w:rsidR="00BC42DA" w:rsidRPr="00BC42DA" w:rsidRDefault="00BC42DA" w:rsidP="00BC42DA">
      <w:pPr>
        <w:widowControl/>
        <w:autoSpaceDE w:val="0"/>
        <w:autoSpaceDN w:val="0"/>
        <w:adjustRightInd w:val="0"/>
        <w:spacing w:after="0" w:line="240" w:lineRule="auto"/>
        <w:rPr>
          <w:rFonts w:ascii="Times New Roman" w:hAnsi="Times New Roman" w:cs="Times New Roman"/>
          <w:sz w:val="20"/>
          <w:szCs w:val="20"/>
        </w:rPr>
      </w:pPr>
    </w:p>
    <w:p w14:paraId="34C23116" w14:textId="77777777" w:rsidR="00BC42DA" w:rsidRPr="00BC42DA" w:rsidRDefault="00BC42DA" w:rsidP="00BC42DA">
      <w:pPr>
        <w:widowControl/>
        <w:autoSpaceDE w:val="0"/>
        <w:autoSpaceDN w:val="0"/>
        <w:adjustRightInd w:val="0"/>
        <w:spacing w:after="0" w:line="240" w:lineRule="auto"/>
        <w:rPr>
          <w:rFonts w:ascii="Times New Roman" w:hAnsi="Times New Roman" w:cs="Times New Roman"/>
          <w:sz w:val="20"/>
          <w:szCs w:val="20"/>
          <w:u w:val="single"/>
        </w:rPr>
      </w:pPr>
      <w:r w:rsidRPr="00BC42DA">
        <w:rPr>
          <w:rFonts w:ascii="Times New Roman" w:hAnsi="Times New Roman" w:cs="Times New Roman"/>
          <w:sz w:val="20"/>
          <w:szCs w:val="20"/>
          <w:u w:val="single"/>
        </w:rPr>
        <w:t>Cost Reimbursement grant applicants:</w:t>
      </w:r>
    </w:p>
    <w:p w14:paraId="18E1EF76" w14:textId="77777777" w:rsidR="00BC42DA" w:rsidRPr="00BC42DA" w:rsidRDefault="00BC42DA" w:rsidP="00BC42DA">
      <w:pPr>
        <w:widowControl/>
        <w:autoSpaceDE w:val="0"/>
        <w:autoSpaceDN w:val="0"/>
        <w:adjustRightInd w:val="0"/>
        <w:spacing w:after="0" w:line="240" w:lineRule="auto"/>
        <w:rPr>
          <w:rFonts w:ascii="Times New Roman" w:hAnsi="Times New Roman" w:cs="Times New Roman"/>
          <w:sz w:val="20"/>
          <w:szCs w:val="20"/>
        </w:rPr>
      </w:pPr>
      <w:r w:rsidRPr="00BC42DA">
        <w:rPr>
          <w:rFonts w:ascii="Times New Roman" w:hAnsi="Times New Roman" w:cs="Times New Roman"/>
          <w:sz w:val="20"/>
          <w:szCs w:val="20"/>
        </w:rPr>
        <w:t>The AmeriCorps investment will be matched with $[amount of projected match], $[amount of local, state, and Federal Funds] in public funding and $[amount of non-governmental funds] in private funding.”</w:t>
      </w:r>
    </w:p>
    <w:p w14:paraId="2EAC4CDF" w14:textId="77777777" w:rsidR="00BC42DA" w:rsidRPr="00BC42DA" w:rsidRDefault="00BC42DA" w:rsidP="00BC42DA">
      <w:pPr>
        <w:widowControl/>
        <w:autoSpaceDE w:val="0"/>
        <w:autoSpaceDN w:val="0"/>
        <w:adjustRightInd w:val="0"/>
        <w:spacing w:after="0" w:line="240" w:lineRule="auto"/>
        <w:rPr>
          <w:rFonts w:ascii="Times New Roman" w:hAnsi="Times New Roman" w:cs="Times New Roman"/>
          <w:sz w:val="20"/>
          <w:szCs w:val="20"/>
        </w:rPr>
      </w:pPr>
    </w:p>
    <w:p w14:paraId="230DDA09" w14:textId="77777777" w:rsidR="00BC42DA" w:rsidRPr="00BC42DA" w:rsidRDefault="00BC42DA" w:rsidP="00BC42DA">
      <w:pPr>
        <w:widowControl/>
        <w:autoSpaceDE w:val="0"/>
        <w:autoSpaceDN w:val="0"/>
        <w:adjustRightInd w:val="0"/>
        <w:spacing w:after="0" w:line="240" w:lineRule="auto"/>
        <w:rPr>
          <w:rFonts w:ascii="Times New Roman" w:hAnsi="Times New Roman" w:cs="Times New Roman"/>
          <w:sz w:val="20"/>
          <w:szCs w:val="20"/>
        </w:rPr>
      </w:pPr>
      <w:r w:rsidRPr="00BC42DA">
        <w:rPr>
          <w:rFonts w:ascii="Times New Roman" w:hAnsi="Times New Roman" w:cs="Times New Roman"/>
          <w:sz w:val="20"/>
          <w:szCs w:val="20"/>
          <w:u w:val="single"/>
        </w:rPr>
        <w:t>Fixed amount grant applicants</w:t>
      </w:r>
      <w:r w:rsidRPr="00BC42DA">
        <w:rPr>
          <w:rFonts w:ascii="Times New Roman" w:hAnsi="Times New Roman" w:cs="Times New Roman"/>
          <w:sz w:val="20"/>
          <w:szCs w:val="20"/>
        </w:rPr>
        <w:t xml:space="preserve"> e.g., EAP, Full-Cost Fixed, No Cost Slots:</w:t>
      </w:r>
    </w:p>
    <w:p w14:paraId="7E63753A" w14:textId="657248A2" w:rsidR="00B14681" w:rsidRDefault="00BC42DA" w:rsidP="00BC42DA">
      <w:pPr>
        <w:widowControl/>
        <w:autoSpaceDE w:val="0"/>
        <w:autoSpaceDN w:val="0"/>
        <w:adjustRightInd w:val="0"/>
        <w:spacing w:after="0" w:line="240" w:lineRule="auto"/>
        <w:rPr>
          <w:rFonts w:ascii="Times New Roman" w:hAnsi="Times New Roman" w:cs="Times New Roman"/>
          <w:sz w:val="20"/>
          <w:szCs w:val="20"/>
        </w:rPr>
      </w:pPr>
      <w:r w:rsidRPr="00BC42DA">
        <w:rPr>
          <w:rFonts w:ascii="Times New Roman" w:hAnsi="Times New Roman" w:cs="Times New Roman"/>
          <w:sz w:val="20"/>
          <w:szCs w:val="20"/>
        </w:rPr>
        <w:t>In addition to the AmeriCorps investment, $[amount of local, state, and Federal Funds] in public funding and $[amount of non-governmental funds] in private funding will support the project.”</w:t>
      </w:r>
    </w:p>
    <w:p w14:paraId="5CF89B34" w14:textId="77777777" w:rsidR="00BC42DA" w:rsidRDefault="00BC42DA" w:rsidP="00BC42DA">
      <w:pPr>
        <w:widowControl/>
        <w:autoSpaceDE w:val="0"/>
        <w:autoSpaceDN w:val="0"/>
        <w:adjustRightInd w:val="0"/>
        <w:spacing w:after="0" w:line="240" w:lineRule="auto"/>
        <w:rPr>
          <w:rFonts w:ascii="Times New Roman" w:hAnsi="Times New Roman" w:cs="Times New Roman"/>
          <w:color w:val="000000"/>
          <w:sz w:val="21"/>
          <w:szCs w:val="21"/>
        </w:rPr>
      </w:pPr>
    </w:p>
    <w:p w14:paraId="111601CB" w14:textId="77777777" w:rsidR="00302FCA" w:rsidRPr="00215113" w:rsidRDefault="004E30E5" w:rsidP="00215113">
      <w:pPr>
        <w:spacing w:after="0" w:line="240" w:lineRule="auto"/>
        <w:ind w:right="606"/>
        <w:rPr>
          <w:rFonts w:ascii="Times New Roman" w:hAnsi="Times New Roman" w:cs="Times New Roman"/>
          <w:b/>
          <w:sz w:val="24"/>
          <w:szCs w:val="24"/>
        </w:rPr>
      </w:pPr>
      <w:r w:rsidRPr="00215113">
        <w:rPr>
          <w:rFonts w:ascii="Times New Roman" w:hAnsi="Times New Roman" w:cs="Times New Roman"/>
          <w:b/>
          <w:sz w:val="24"/>
          <w:szCs w:val="24"/>
        </w:rPr>
        <w:t xml:space="preserve">B. </w:t>
      </w:r>
      <w:r w:rsidR="00302FCA" w:rsidRPr="00215113">
        <w:rPr>
          <w:rFonts w:ascii="Times New Roman" w:hAnsi="Times New Roman" w:cs="Times New Roman"/>
          <w:b/>
          <w:sz w:val="24"/>
          <w:szCs w:val="24"/>
        </w:rPr>
        <w:t>Selection Criteria</w:t>
      </w:r>
    </w:p>
    <w:p w14:paraId="144F78DA" w14:textId="77777777" w:rsidR="00283F5A" w:rsidRPr="00B453FA" w:rsidRDefault="00283F5A" w:rsidP="0043443F">
      <w:pPr>
        <w:spacing w:after="0" w:line="240" w:lineRule="auto"/>
        <w:ind w:left="120" w:right="606"/>
        <w:jc w:val="center"/>
        <w:rPr>
          <w:rFonts w:ascii="Times New Roman" w:hAnsi="Times New Roman" w:cs="Times New Roman"/>
          <w:b/>
          <w:sz w:val="12"/>
          <w:szCs w:val="12"/>
        </w:rPr>
      </w:pPr>
    </w:p>
    <w:p w14:paraId="47DC0E33" w14:textId="77777777" w:rsidR="00B453FA" w:rsidRPr="00B453FA" w:rsidRDefault="00B453FA" w:rsidP="00992DC1">
      <w:pPr>
        <w:spacing w:after="0" w:line="240" w:lineRule="auto"/>
        <w:ind w:right="605"/>
        <w:rPr>
          <w:rFonts w:ascii="Times New Roman" w:hAnsi="Times New Roman" w:cs="Times New Roman"/>
          <w:b/>
          <w:sz w:val="20"/>
          <w:szCs w:val="20"/>
          <w:u w:val="single"/>
        </w:rPr>
      </w:pPr>
      <w:r w:rsidRPr="00B453FA">
        <w:rPr>
          <w:rFonts w:ascii="Times New Roman" w:hAnsi="Times New Roman" w:cs="Times New Roman"/>
          <w:b/>
          <w:sz w:val="20"/>
          <w:szCs w:val="20"/>
        </w:rPr>
        <w:t>Peer reviewers will award points based upon the clarity and completeness of the applicant’s response</w:t>
      </w:r>
      <w:r>
        <w:rPr>
          <w:rFonts w:ascii="Times New Roman" w:hAnsi="Times New Roman" w:cs="Times New Roman"/>
          <w:b/>
          <w:sz w:val="20"/>
          <w:szCs w:val="20"/>
        </w:rPr>
        <w:t>s</w:t>
      </w:r>
      <w:r w:rsidRPr="00B453FA">
        <w:rPr>
          <w:rFonts w:ascii="Times New Roman" w:hAnsi="Times New Roman" w:cs="Times New Roman"/>
          <w:b/>
          <w:sz w:val="20"/>
          <w:szCs w:val="20"/>
        </w:rPr>
        <w:t xml:space="preserve"> to the selection criteria statements </w:t>
      </w:r>
      <w:r>
        <w:rPr>
          <w:rFonts w:ascii="Times New Roman" w:hAnsi="Times New Roman" w:cs="Times New Roman"/>
          <w:b/>
          <w:sz w:val="20"/>
          <w:szCs w:val="20"/>
        </w:rPr>
        <w:t xml:space="preserve">under each </w:t>
      </w:r>
      <w:r w:rsidRPr="00B453FA">
        <w:rPr>
          <w:rFonts w:ascii="Times New Roman" w:hAnsi="Times New Roman" w:cs="Times New Roman"/>
          <w:b/>
          <w:sz w:val="20"/>
          <w:szCs w:val="20"/>
        </w:rPr>
        <w:t xml:space="preserve">main topic. The </w:t>
      </w:r>
      <w:r>
        <w:rPr>
          <w:rFonts w:ascii="Times New Roman" w:hAnsi="Times New Roman" w:cs="Times New Roman"/>
          <w:b/>
          <w:sz w:val="20"/>
          <w:szCs w:val="20"/>
        </w:rPr>
        <w:t xml:space="preserve">total </w:t>
      </w:r>
      <w:r w:rsidRPr="00B453FA">
        <w:rPr>
          <w:rFonts w:ascii="Times New Roman" w:hAnsi="Times New Roman" w:cs="Times New Roman"/>
          <w:b/>
          <w:sz w:val="20"/>
          <w:szCs w:val="20"/>
        </w:rPr>
        <w:t>possible point values are shown next to</w:t>
      </w:r>
      <w:r>
        <w:rPr>
          <w:rFonts w:ascii="Times New Roman" w:hAnsi="Times New Roman" w:cs="Times New Roman"/>
          <w:b/>
          <w:sz w:val="20"/>
          <w:szCs w:val="20"/>
        </w:rPr>
        <w:t xml:space="preserve"> the main</w:t>
      </w:r>
      <w:r w:rsidRPr="00B453FA">
        <w:rPr>
          <w:rFonts w:ascii="Times New Roman" w:hAnsi="Times New Roman" w:cs="Times New Roman"/>
          <w:b/>
          <w:sz w:val="20"/>
          <w:szCs w:val="20"/>
        </w:rPr>
        <w:t xml:space="preserve"> topic</w:t>
      </w:r>
      <w:r>
        <w:rPr>
          <w:rFonts w:ascii="Times New Roman" w:hAnsi="Times New Roman" w:cs="Times New Roman"/>
          <w:b/>
          <w:sz w:val="20"/>
          <w:szCs w:val="20"/>
        </w:rPr>
        <w:t>. Each selection criteria statement under each main topic has a point value range, which the peer reviewer will use as a guide in awarding points</w:t>
      </w:r>
      <w:r w:rsidR="00992DC1">
        <w:rPr>
          <w:rFonts w:ascii="Times New Roman" w:hAnsi="Times New Roman" w:cs="Times New Roman"/>
          <w:b/>
          <w:sz w:val="20"/>
          <w:szCs w:val="20"/>
        </w:rPr>
        <w:t>.</w:t>
      </w:r>
      <w:r w:rsidR="00340D00">
        <w:rPr>
          <w:rFonts w:ascii="Times New Roman" w:hAnsi="Times New Roman" w:cs="Times New Roman"/>
          <w:b/>
          <w:sz w:val="20"/>
          <w:szCs w:val="20"/>
        </w:rPr>
        <w:t xml:space="preserve">  </w:t>
      </w:r>
    </w:p>
    <w:p w14:paraId="60198D8C" w14:textId="77777777" w:rsidR="00B453FA" w:rsidRPr="00B453FA" w:rsidRDefault="00B453FA" w:rsidP="00D94754">
      <w:pPr>
        <w:spacing w:after="0" w:line="240" w:lineRule="auto"/>
        <w:ind w:left="120" w:right="606" w:hanging="120"/>
        <w:rPr>
          <w:rFonts w:ascii="Times New Roman" w:hAnsi="Times New Roman" w:cs="Times New Roman"/>
          <w:b/>
          <w:sz w:val="16"/>
          <w:szCs w:val="16"/>
          <w:u w:val="single"/>
        </w:rPr>
      </w:pPr>
    </w:p>
    <w:p w14:paraId="4F581797" w14:textId="77777777" w:rsidR="00400851" w:rsidRPr="00400851" w:rsidRDefault="00400851" w:rsidP="00400851">
      <w:pPr>
        <w:spacing w:after="0" w:line="240" w:lineRule="auto"/>
        <w:rPr>
          <w:rFonts w:ascii="Times New Roman" w:hAnsi="Times New Roman" w:cs="Times New Roman"/>
          <w:sz w:val="20"/>
          <w:szCs w:val="20"/>
        </w:rPr>
      </w:pPr>
      <w:r w:rsidRPr="00400851">
        <w:rPr>
          <w:rFonts w:ascii="Times New Roman" w:hAnsi="Times New Roman" w:cs="Times New Roman"/>
          <w:b/>
          <w:sz w:val="20"/>
          <w:szCs w:val="20"/>
          <w:u w:val="single"/>
        </w:rPr>
        <w:t>1.</w:t>
      </w:r>
      <w:r>
        <w:rPr>
          <w:rFonts w:ascii="Times New Roman" w:hAnsi="Times New Roman" w:cs="Times New Roman"/>
          <w:b/>
          <w:sz w:val="20"/>
          <w:szCs w:val="20"/>
          <w:u w:val="single"/>
        </w:rPr>
        <w:t xml:space="preserve"> </w:t>
      </w:r>
      <w:r w:rsidR="004E30E5" w:rsidRPr="00400851">
        <w:rPr>
          <w:rFonts w:ascii="Times New Roman" w:hAnsi="Times New Roman" w:cs="Times New Roman"/>
          <w:b/>
          <w:sz w:val="20"/>
          <w:szCs w:val="20"/>
          <w:u w:val="single"/>
        </w:rPr>
        <w:t>Program Design (50</w:t>
      </w:r>
      <w:r w:rsidR="0029347B" w:rsidRPr="00400851">
        <w:rPr>
          <w:rFonts w:ascii="Times New Roman" w:hAnsi="Times New Roman" w:cs="Times New Roman"/>
          <w:b/>
          <w:sz w:val="20"/>
          <w:szCs w:val="20"/>
          <w:u w:val="single"/>
        </w:rPr>
        <w:t>-</w:t>
      </w:r>
      <w:r w:rsidR="004E30E5" w:rsidRPr="00400851">
        <w:rPr>
          <w:rFonts w:ascii="Times New Roman" w:hAnsi="Times New Roman" w:cs="Times New Roman"/>
          <w:b/>
          <w:sz w:val="20"/>
          <w:szCs w:val="20"/>
          <w:u w:val="single"/>
        </w:rPr>
        <w:t>p</w:t>
      </w:r>
      <w:r w:rsidR="00F92FA9" w:rsidRPr="00400851">
        <w:rPr>
          <w:rFonts w:ascii="Times New Roman" w:hAnsi="Times New Roman" w:cs="Times New Roman"/>
          <w:b/>
          <w:sz w:val="20"/>
          <w:szCs w:val="20"/>
          <w:u w:val="single"/>
        </w:rPr>
        <w:t>oint</w:t>
      </w:r>
      <w:r w:rsidR="006933F6" w:rsidRPr="00400851">
        <w:rPr>
          <w:rFonts w:ascii="Times New Roman" w:hAnsi="Times New Roman" w:cs="Times New Roman"/>
          <w:b/>
          <w:sz w:val="20"/>
          <w:szCs w:val="20"/>
          <w:u w:val="single"/>
        </w:rPr>
        <w:t xml:space="preserve"> maximum</w:t>
      </w:r>
      <w:r w:rsidR="004E30E5" w:rsidRPr="00400851">
        <w:rPr>
          <w:rFonts w:ascii="Times New Roman" w:hAnsi="Times New Roman" w:cs="Times New Roman"/>
          <w:b/>
          <w:sz w:val="20"/>
          <w:szCs w:val="20"/>
          <w:u w:val="single"/>
        </w:rPr>
        <w:t>)</w:t>
      </w:r>
      <w:r w:rsidRPr="00400851">
        <w:rPr>
          <w:rFonts w:ascii="Times New Roman" w:hAnsi="Times New Roman" w:cs="Times New Roman"/>
          <w:sz w:val="20"/>
          <w:szCs w:val="20"/>
        </w:rPr>
        <w:t xml:space="preserve"> In assessing Rationale and Approach/Program Design, reviewers will examine the degree to which the applicant demonstrates how AmeriCorps members and the proposed intervention are particularly well-suited to addressing the identified community problem. </w:t>
      </w:r>
    </w:p>
    <w:p w14:paraId="018DCCA2" w14:textId="77777777" w:rsidR="00400851" w:rsidRPr="00400851" w:rsidRDefault="00400851" w:rsidP="00400851">
      <w:pPr>
        <w:spacing w:after="0" w:line="240" w:lineRule="auto"/>
        <w:ind w:left="120" w:right="606" w:hanging="120"/>
        <w:rPr>
          <w:rFonts w:ascii="Times New Roman" w:hAnsi="Times New Roman" w:cs="Times New Roman"/>
          <w:b/>
          <w:sz w:val="8"/>
          <w:szCs w:val="8"/>
        </w:rPr>
      </w:pPr>
    </w:p>
    <w:p w14:paraId="37F00EFC" w14:textId="77777777" w:rsidR="00C73834" w:rsidRPr="00B453FA" w:rsidRDefault="00C73834" w:rsidP="00D94754">
      <w:pPr>
        <w:spacing w:after="0" w:line="240" w:lineRule="auto"/>
        <w:ind w:left="120" w:right="606" w:hanging="120"/>
        <w:rPr>
          <w:rFonts w:ascii="Times New Roman" w:hAnsi="Times New Roman" w:cs="Times New Roman"/>
          <w:sz w:val="12"/>
          <w:szCs w:val="12"/>
        </w:rPr>
      </w:pPr>
    </w:p>
    <w:p w14:paraId="0F7BB2DE" w14:textId="5033587B" w:rsidR="008B3A54" w:rsidRDefault="0046161A" w:rsidP="00D94754">
      <w:pPr>
        <w:spacing w:after="0" w:line="240" w:lineRule="auto"/>
        <w:ind w:left="120" w:right="606" w:hanging="120"/>
        <w:rPr>
          <w:rFonts w:ascii="Times New Roman" w:hAnsi="Times New Roman" w:cs="Times New Roman"/>
          <w:sz w:val="20"/>
          <w:szCs w:val="20"/>
        </w:rPr>
      </w:pPr>
      <w:r>
        <w:rPr>
          <w:rFonts w:ascii="Times New Roman" w:hAnsi="Times New Roman" w:cs="Times New Roman"/>
          <w:b/>
          <w:sz w:val="20"/>
          <w:szCs w:val="20"/>
        </w:rPr>
        <w:t>a</w:t>
      </w:r>
      <w:r w:rsidR="004E30E5" w:rsidRPr="00B53F1D">
        <w:rPr>
          <w:rFonts w:ascii="Times New Roman" w:hAnsi="Times New Roman" w:cs="Times New Roman"/>
          <w:b/>
          <w:sz w:val="20"/>
          <w:szCs w:val="20"/>
        </w:rPr>
        <w:t xml:space="preserve">. </w:t>
      </w:r>
      <w:r w:rsidR="00CA613D" w:rsidRPr="00CA613D">
        <w:rPr>
          <w:rFonts w:ascii="Times New Roman" w:hAnsi="Times New Roman" w:cs="Times New Roman"/>
          <w:b/>
          <w:sz w:val="20"/>
          <w:szCs w:val="20"/>
        </w:rPr>
        <w:t xml:space="preserve">Community and Logic </w:t>
      </w:r>
      <w:r w:rsidR="004E30E5" w:rsidRPr="00B53F1D">
        <w:rPr>
          <w:rFonts w:ascii="Times New Roman" w:hAnsi="Times New Roman" w:cs="Times New Roman"/>
          <w:b/>
          <w:sz w:val="20"/>
          <w:szCs w:val="20"/>
        </w:rPr>
        <w:t>(</w:t>
      </w:r>
      <w:r w:rsidR="00400851">
        <w:rPr>
          <w:rFonts w:ascii="Times New Roman" w:hAnsi="Times New Roman" w:cs="Times New Roman"/>
          <w:b/>
          <w:sz w:val="20"/>
          <w:szCs w:val="20"/>
        </w:rPr>
        <w:t>2</w:t>
      </w:r>
      <w:r w:rsidR="004D7B46">
        <w:rPr>
          <w:rFonts w:ascii="Times New Roman" w:hAnsi="Times New Roman" w:cs="Times New Roman"/>
          <w:b/>
          <w:sz w:val="20"/>
          <w:szCs w:val="20"/>
        </w:rPr>
        <w:t>4</w:t>
      </w:r>
      <w:r w:rsidR="004E30E5" w:rsidRPr="00B53F1D">
        <w:rPr>
          <w:rFonts w:ascii="Times New Roman" w:hAnsi="Times New Roman" w:cs="Times New Roman"/>
          <w:b/>
          <w:sz w:val="20"/>
          <w:szCs w:val="20"/>
        </w:rPr>
        <w:t xml:space="preserve"> </w:t>
      </w:r>
      <w:r w:rsidR="00B81A53">
        <w:rPr>
          <w:rFonts w:ascii="Times New Roman" w:hAnsi="Times New Roman" w:cs="Times New Roman"/>
          <w:b/>
          <w:sz w:val="20"/>
          <w:szCs w:val="20"/>
        </w:rPr>
        <w:t xml:space="preserve">total </w:t>
      </w:r>
      <w:r w:rsidR="004E30E5" w:rsidRPr="00B53F1D">
        <w:rPr>
          <w:rFonts w:ascii="Times New Roman" w:hAnsi="Times New Roman" w:cs="Times New Roman"/>
          <w:b/>
          <w:sz w:val="20"/>
          <w:szCs w:val="20"/>
        </w:rPr>
        <w:t>points</w:t>
      </w:r>
      <w:r w:rsidR="006933F6">
        <w:rPr>
          <w:rFonts w:ascii="Times New Roman" w:hAnsi="Times New Roman" w:cs="Times New Roman"/>
          <w:b/>
          <w:sz w:val="20"/>
          <w:szCs w:val="20"/>
        </w:rPr>
        <w:t xml:space="preserve"> possible</w:t>
      </w:r>
      <w:r w:rsidR="004E30E5" w:rsidRPr="00B53F1D">
        <w:rPr>
          <w:rFonts w:ascii="Times New Roman" w:hAnsi="Times New Roman" w:cs="Times New Roman"/>
          <w:b/>
          <w:sz w:val="20"/>
          <w:szCs w:val="20"/>
        </w:rPr>
        <w:t>)</w:t>
      </w:r>
      <w:r w:rsidR="004E30E5" w:rsidRPr="00B53F1D">
        <w:rPr>
          <w:rFonts w:ascii="Times New Roman" w:hAnsi="Times New Roman" w:cs="Times New Roman"/>
          <w:sz w:val="20"/>
          <w:szCs w:val="20"/>
        </w:rPr>
        <w:t xml:space="preserve"> </w:t>
      </w:r>
      <w:hyperlink r:id="rId33" w:history="1">
        <w:r w:rsidR="005276C9">
          <w:rPr>
            <w:rStyle w:val="Hyperlink"/>
            <w:rFonts w:ascii="Times New Roman" w:hAnsi="Times New Roman" w:cs="Times New Roman"/>
            <w:sz w:val="20"/>
            <w:szCs w:val="20"/>
          </w:rPr>
          <w:t>How to Develop a Logic Model (CNCS)</w:t>
        </w:r>
      </w:hyperlink>
    </w:p>
    <w:p w14:paraId="478FE867" w14:textId="77777777" w:rsidR="008E1313" w:rsidRDefault="008E1313" w:rsidP="008E1313">
      <w:pPr>
        <w:spacing w:after="0" w:line="240" w:lineRule="auto"/>
        <w:ind w:left="120" w:right="606" w:hanging="120"/>
        <w:rPr>
          <w:rFonts w:ascii="Times New Roman" w:hAnsi="Times New Roman" w:cs="Times New Roman"/>
          <w:sz w:val="20"/>
          <w:szCs w:val="20"/>
        </w:rPr>
      </w:pPr>
      <w:r w:rsidRPr="008E1313">
        <w:rPr>
          <w:rFonts w:ascii="Times New Roman" w:hAnsi="Times New Roman" w:cs="Times New Roman"/>
          <w:sz w:val="20"/>
          <w:szCs w:val="20"/>
        </w:rPr>
        <w:t>The applicant will provide a detailed summary of the community problem, including:</w:t>
      </w:r>
    </w:p>
    <w:p w14:paraId="1F8E8C87" w14:textId="6C703B52" w:rsidR="008E1313" w:rsidRPr="008E1313" w:rsidRDefault="008E1313" w:rsidP="008E1313">
      <w:pPr>
        <w:pStyle w:val="ListParagraph"/>
        <w:widowControl/>
        <w:numPr>
          <w:ilvl w:val="0"/>
          <w:numId w:val="16"/>
        </w:numPr>
        <w:autoSpaceDE w:val="0"/>
        <w:autoSpaceDN w:val="0"/>
        <w:adjustRightInd w:val="0"/>
        <w:spacing w:after="80"/>
        <w:ind w:left="374" w:hanging="187"/>
        <w:rPr>
          <w:rFonts w:ascii="Times New Roman" w:hAnsi="Times New Roman" w:cs="Times New Roman"/>
          <w:color w:val="000000"/>
          <w:sz w:val="20"/>
          <w:szCs w:val="20"/>
        </w:rPr>
      </w:pPr>
      <w:r w:rsidRPr="008E1313">
        <w:rPr>
          <w:rFonts w:ascii="Times New Roman" w:hAnsi="Times New Roman" w:cs="Times New Roman"/>
          <w:color w:val="000000"/>
          <w:sz w:val="20"/>
          <w:szCs w:val="20"/>
        </w:rPr>
        <w:t>The role current or historical inequities faced by underserved communities may play</w:t>
      </w:r>
    </w:p>
    <w:p w14:paraId="3AB1E1D2" w14:textId="77777777" w:rsidR="008E1313" w:rsidRPr="008E1313" w:rsidRDefault="008E1313" w:rsidP="008E1313">
      <w:pPr>
        <w:pStyle w:val="ListParagraph"/>
        <w:widowControl/>
        <w:autoSpaceDE w:val="0"/>
        <w:autoSpaceDN w:val="0"/>
        <w:adjustRightInd w:val="0"/>
        <w:spacing w:after="80"/>
        <w:ind w:left="374"/>
        <w:rPr>
          <w:rFonts w:ascii="Times New Roman" w:hAnsi="Times New Roman" w:cs="Times New Roman"/>
          <w:color w:val="000000"/>
          <w:sz w:val="20"/>
          <w:szCs w:val="20"/>
        </w:rPr>
      </w:pPr>
      <w:r w:rsidRPr="008E1313">
        <w:rPr>
          <w:rFonts w:ascii="Times New Roman" w:hAnsi="Times New Roman" w:cs="Times New Roman"/>
          <w:color w:val="000000"/>
          <w:sz w:val="20"/>
          <w:szCs w:val="20"/>
        </w:rPr>
        <w:t>in contributing to the problem.</w:t>
      </w:r>
    </w:p>
    <w:p w14:paraId="553119C4" w14:textId="317FE7CA" w:rsidR="008E1313" w:rsidRPr="008E1313" w:rsidRDefault="008E1313" w:rsidP="008E1313">
      <w:pPr>
        <w:pStyle w:val="ListParagraph"/>
        <w:widowControl/>
        <w:numPr>
          <w:ilvl w:val="0"/>
          <w:numId w:val="16"/>
        </w:numPr>
        <w:autoSpaceDE w:val="0"/>
        <w:autoSpaceDN w:val="0"/>
        <w:adjustRightInd w:val="0"/>
        <w:spacing w:after="80"/>
        <w:ind w:left="374" w:hanging="187"/>
        <w:rPr>
          <w:rFonts w:ascii="Times New Roman" w:hAnsi="Times New Roman" w:cs="Times New Roman"/>
          <w:color w:val="000000"/>
          <w:sz w:val="20"/>
          <w:szCs w:val="20"/>
        </w:rPr>
      </w:pPr>
      <w:r w:rsidRPr="008E1313">
        <w:rPr>
          <w:rFonts w:ascii="Times New Roman" w:hAnsi="Times New Roman" w:cs="Times New Roman"/>
          <w:color w:val="000000"/>
          <w:sz w:val="20"/>
          <w:szCs w:val="20"/>
        </w:rPr>
        <w:t>The community need as it relates to the CDC’s Social Vulnerability Index and to</w:t>
      </w:r>
    </w:p>
    <w:p w14:paraId="17899B02" w14:textId="57B6644B" w:rsidR="005276C9" w:rsidRPr="008E1313" w:rsidRDefault="008E1313" w:rsidP="008E1313">
      <w:pPr>
        <w:pStyle w:val="ListParagraph"/>
        <w:widowControl/>
        <w:numPr>
          <w:ilvl w:val="0"/>
          <w:numId w:val="16"/>
        </w:numPr>
        <w:autoSpaceDE w:val="0"/>
        <w:autoSpaceDN w:val="0"/>
        <w:adjustRightInd w:val="0"/>
        <w:spacing w:after="80"/>
        <w:ind w:left="374" w:hanging="187"/>
        <w:rPr>
          <w:rFonts w:ascii="Times New Roman" w:hAnsi="Times New Roman" w:cs="Times New Roman"/>
          <w:color w:val="000000"/>
          <w:sz w:val="20"/>
          <w:szCs w:val="20"/>
        </w:rPr>
      </w:pPr>
      <w:r w:rsidRPr="008E1313">
        <w:rPr>
          <w:rFonts w:ascii="Times New Roman" w:hAnsi="Times New Roman" w:cs="Times New Roman"/>
          <w:color w:val="000000"/>
          <w:sz w:val="20"/>
          <w:szCs w:val="20"/>
        </w:rPr>
        <w:t>communicate the severity and prevalence of the problem.</w:t>
      </w:r>
    </w:p>
    <w:p w14:paraId="150C6396" w14:textId="77777777" w:rsidR="00C73834" w:rsidRDefault="004E30E5" w:rsidP="004C06A0">
      <w:pPr>
        <w:spacing w:after="0" w:line="240" w:lineRule="auto"/>
        <w:ind w:left="360" w:right="606"/>
        <w:rPr>
          <w:rFonts w:ascii="Times New Roman" w:hAnsi="Times New Roman" w:cs="Times New Roman"/>
          <w:sz w:val="20"/>
          <w:szCs w:val="20"/>
        </w:rPr>
      </w:pPr>
      <w:r w:rsidRPr="00B53F1D">
        <w:rPr>
          <w:rFonts w:ascii="Times New Roman" w:hAnsi="Times New Roman" w:cs="Times New Roman"/>
          <w:sz w:val="20"/>
          <w:szCs w:val="20"/>
        </w:rPr>
        <w:t xml:space="preserve">The Theory of Change shall address: </w:t>
      </w:r>
    </w:p>
    <w:p w14:paraId="17552C63" w14:textId="77777777" w:rsidR="00424458" w:rsidRPr="00424458" w:rsidRDefault="00424458" w:rsidP="00943CF5">
      <w:pPr>
        <w:pStyle w:val="ListParagraph"/>
        <w:widowControl/>
        <w:numPr>
          <w:ilvl w:val="0"/>
          <w:numId w:val="16"/>
        </w:numPr>
        <w:autoSpaceDE w:val="0"/>
        <w:autoSpaceDN w:val="0"/>
        <w:adjustRightInd w:val="0"/>
        <w:spacing w:after="80"/>
        <w:ind w:left="374" w:hanging="187"/>
        <w:rPr>
          <w:rFonts w:ascii="Times New Roman" w:hAnsi="Times New Roman" w:cs="Times New Roman"/>
          <w:color w:val="000000"/>
          <w:sz w:val="20"/>
          <w:szCs w:val="20"/>
        </w:rPr>
      </w:pPr>
      <w:r w:rsidRPr="00424458">
        <w:rPr>
          <w:rFonts w:ascii="Times New Roman" w:hAnsi="Times New Roman" w:cs="Times New Roman"/>
          <w:color w:val="000000"/>
          <w:sz w:val="20"/>
          <w:szCs w:val="20"/>
        </w:rPr>
        <w:t xml:space="preserve">The proposed intervention is responsive to the identified community problem. </w:t>
      </w:r>
      <w:r w:rsidR="00C22799">
        <w:rPr>
          <w:rFonts w:ascii="Times New Roman" w:hAnsi="Times New Roman" w:cs="Times New Roman"/>
          <w:b/>
          <w:color w:val="000000"/>
          <w:sz w:val="20"/>
          <w:szCs w:val="20"/>
        </w:rPr>
        <w:t xml:space="preserve">(0 to </w:t>
      </w:r>
      <w:r w:rsidR="00511B2E">
        <w:rPr>
          <w:rFonts w:ascii="Times New Roman" w:hAnsi="Times New Roman" w:cs="Times New Roman"/>
          <w:b/>
          <w:color w:val="000000"/>
          <w:sz w:val="20"/>
          <w:szCs w:val="20"/>
        </w:rPr>
        <w:t>4</w:t>
      </w:r>
      <w:r w:rsidR="00C22799">
        <w:rPr>
          <w:rFonts w:ascii="Times New Roman" w:hAnsi="Times New Roman" w:cs="Times New Roman"/>
          <w:b/>
          <w:color w:val="000000"/>
          <w:sz w:val="20"/>
          <w:szCs w:val="20"/>
        </w:rPr>
        <w:t xml:space="preserve"> points)</w:t>
      </w:r>
    </w:p>
    <w:p w14:paraId="3994A2F7" w14:textId="77777777" w:rsidR="00424458" w:rsidRPr="00424458" w:rsidRDefault="00424458" w:rsidP="00943CF5">
      <w:pPr>
        <w:pStyle w:val="ListParagraph"/>
        <w:widowControl/>
        <w:numPr>
          <w:ilvl w:val="0"/>
          <w:numId w:val="16"/>
        </w:numPr>
        <w:autoSpaceDE w:val="0"/>
        <w:autoSpaceDN w:val="0"/>
        <w:adjustRightInd w:val="0"/>
        <w:spacing w:after="80"/>
        <w:ind w:left="374" w:hanging="187"/>
        <w:rPr>
          <w:rFonts w:ascii="Times New Roman" w:hAnsi="Times New Roman" w:cs="Times New Roman"/>
          <w:color w:val="000000"/>
          <w:sz w:val="20"/>
          <w:szCs w:val="20"/>
        </w:rPr>
      </w:pPr>
      <w:r w:rsidRPr="00424458">
        <w:rPr>
          <w:rFonts w:ascii="Times New Roman" w:hAnsi="Times New Roman" w:cs="Times New Roman"/>
          <w:color w:val="000000"/>
          <w:sz w:val="20"/>
          <w:szCs w:val="20"/>
        </w:rPr>
        <w:t xml:space="preserve">The applicant’s proposed intervention is clearly articulated including the design, dosage, target population, and roles of AmeriCorps members and (if applicable) leveraged volunteers. </w:t>
      </w:r>
      <w:r w:rsidR="00C22799">
        <w:rPr>
          <w:rFonts w:ascii="Times New Roman" w:hAnsi="Times New Roman" w:cs="Times New Roman"/>
          <w:b/>
          <w:color w:val="000000"/>
          <w:sz w:val="20"/>
          <w:szCs w:val="20"/>
        </w:rPr>
        <w:t xml:space="preserve">(0 to </w:t>
      </w:r>
      <w:r w:rsidR="00511B2E">
        <w:rPr>
          <w:rFonts w:ascii="Times New Roman" w:hAnsi="Times New Roman" w:cs="Times New Roman"/>
          <w:b/>
          <w:color w:val="000000"/>
          <w:sz w:val="20"/>
          <w:szCs w:val="20"/>
        </w:rPr>
        <w:t>3</w:t>
      </w:r>
      <w:r w:rsidR="00C22799">
        <w:rPr>
          <w:rFonts w:ascii="Times New Roman" w:hAnsi="Times New Roman" w:cs="Times New Roman"/>
          <w:b/>
          <w:color w:val="000000"/>
          <w:sz w:val="20"/>
          <w:szCs w:val="20"/>
        </w:rPr>
        <w:t xml:space="preserve"> points)</w:t>
      </w:r>
    </w:p>
    <w:p w14:paraId="163C9EC5" w14:textId="77777777" w:rsidR="00511B2E" w:rsidRDefault="00424458" w:rsidP="00943CF5">
      <w:pPr>
        <w:pStyle w:val="ListParagraph"/>
        <w:widowControl/>
        <w:numPr>
          <w:ilvl w:val="0"/>
          <w:numId w:val="16"/>
        </w:numPr>
        <w:autoSpaceDE w:val="0"/>
        <w:autoSpaceDN w:val="0"/>
        <w:adjustRightInd w:val="0"/>
        <w:spacing w:after="80"/>
        <w:ind w:left="374" w:hanging="187"/>
        <w:rPr>
          <w:rFonts w:ascii="Times New Roman" w:hAnsi="Times New Roman" w:cs="Times New Roman"/>
          <w:color w:val="000000"/>
          <w:sz w:val="20"/>
          <w:szCs w:val="20"/>
        </w:rPr>
      </w:pPr>
      <w:r w:rsidRPr="00424458">
        <w:rPr>
          <w:rFonts w:ascii="Times New Roman" w:hAnsi="Times New Roman" w:cs="Times New Roman"/>
          <w:color w:val="000000"/>
          <w:sz w:val="20"/>
          <w:szCs w:val="20"/>
        </w:rPr>
        <w:t xml:space="preserve">The applicant’s intervention is likely to lead to the outcomes identified in the applicant’s theory of change. </w:t>
      </w:r>
    </w:p>
    <w:p w14:paraId="2EA3B885" w14:textId="77777777" w:rsidR="00424458" w:rsidRPr="00511B2E" w:rsidRDefault="00C22799" w:rsidP="00511B2E">
      <w:pPr>
        <w:widowControl/>
        <w:autoSpaceDE w:val="0"/>
        <w:autoSpaceDN w:val="0"/>
        <w:adjustRightInd w:val="0"/>
        <w:spacing w:after="80"/>
        <w:ind w:firstLine="374"/>
        <w:rPr>
          <w:rFonts w:ascii="Times New Roman" w:hAnsi="Times New Roman" w:cs="Times New Roman"/>
          <w:color w:val="000000"/>
          <w:sz w:val="20"/>
          <w:szCs w:val="20"/>
        </w:rPr>
      </w:pPr>
      <w:r w:rsidRPr="00511B2E">
        <w:rPr>
          <w:rFonts w:ascii="Times New Roman" w:hAnsi="Times New Roman" w:cs="Times New Roman"/>
          <w:b/>
          <w:color w:val="000000"/>
          <w:sz w:val="20"/>
          <w:szCs w:val="20"/>
        </w:rPr>
        <w:t xml:space="preserve">(0 to </w:t>
      </w:r>
      <w:r w:rsidR="00511B2E">
        <w:rPr>
          <w:rFonts w:ascii="Times New Roman" w:hAnsi="Times New Roman" w:cs="Times New Roman"/>
          <w:b/>
          <w:color w:val="000000"/>
          <w:sz w:val="20"/>
          <w:szCs w:val="20"/>
        </w:rPr>
        <w:t>2</w:t>
      </w:r>
      <w:r w:rsidRPr="00511B2E">
        <w:rPr>
          <w:rFonts w:ascii="Times New Roman" w:hAnsi="Times New Roman" w:cs="Times New Roman"/>
          <w:b/>
          <w:color w:val="000000"/>
          <w:sz w:val="20"/>
          <w:szCs w:val="20"/>
        </w:rPr>
        <w:t xml:space="preserve"> points)</w:t>
      </w:r>
    </w:p>
    <w:p w14:paraId="59EA8EB2" w14:textId="541873C1" w:rsidR="00424458" w:rsidRPr="00424458" w:rsidRDefault="00424458" w:rsidP="00943CF5">
      <w:pPr>
        <w:pStyle w:val="ListParagraph"/>
        <w:widowControl/>
        <w:numPr>
          <w:ilvl w:val="0"/>
          <w:numId w:val="16"/>
        </w:numPr>
        <w:autoSpaceDE w:val="0"/>
        <w:autoSpaceDN w:val="0"/>
        <w:adjustRightInd w:val="0"/>
        <w:spacing w:after="80"/>
        <w:ind w:left="374" w:hanging="187"/>
        <w:rPr>
          <w:rFonts w:ascii="Times New Roman" w:hAnsi="Times New Roman" w:cs="Times New Roman"/>
          <w:color w:val="000000"/>
          <w:sz w:val="20"/>
          <w:szCs w:val="20"/>
        </w:rPr>
      </w:pPr>
      <w:r w:rsidRPr="00424458">
        <w:rPr>
          <w:rFonts w:ascii="Times New Roman" w:hAnsi="Times New Roman" w:cs="Times New Roman"/>
          <w:color w:val="000000"/>
          <w:sz w:val="20"/>
          <w:szCs w:val="20"/>
        </w:rPr>
        <w:lastRenderedPageBreak/>
        <w:t xml:space="preserve">The expected outcomes articulated in the application narrative and logic model represent meaningful progress in addressing the community problem identified by the applicant. </w:t>
      </w:r>
      <w:r w:rsidR="00511B2E">
        <w:rPr>
          <w:rFonts w:ascii="Times New Roman" w:hAnsi="Times New Roman" w:cs="Times New Roman"/>
          <w:b/>
          <w:color w:val="000000"/>
          <w:sz w:val="20"/>
          <w:szCs w:val="20"/>
        </w:rPr>
        <w:t xml:space="preserve">(0 to </w:t>
      </w:r>
      <w:r w:rsidR="00A27302">
        <w:rPr>
          <w:rFonts w:ascii="Times New Roman" w:hAnsi="Times New Roman" w:cs="Times New Roman"/>
          <w:b/>
          <w:color w:val="000000"/>
          <w:sz w:val="20"/>
          <w:szCs w:val="20"/>
        </w:rPr>
        <w:t>2</w:t>
      </w:r>
      <w:r w:rsidR="00511B2E">
        <w:rPr>
          <w:rFonts w:ascii="Times New Roman" w:hAnsi="Times New Roman" w:cs="Times New Roman"/>
          <w:b/>
          <w:color w:val="000000"/>
          <w:sz w:val="20"/>
          <w:szCs w:val="20"/>
        </w:rPr>
        <w:t xml:space="preserve"> points)</w:t>
      </w:r>
    </w:p>
    <w:p w14:paraId="16712E57" w14:textId="77777777" w:rsidR="00424458" w:rsidRPr="00424458" w:rsidRDefault="00424458" w:rsidP="00943CF5">
      <w:pPr>
        <w:pStyle w:val="ListParagraph"/>
        <w:widowControl/>
        <w:numPr>
          <w:ilvl w:val="0"/>
          <w:numId w:val="16"/>
        </w:numPr>
        <w:autoSpaceDE w:val="0"/>
        <w:autoSpaceDN w:val="0"/>
        <w:adjustRightInd w:val="0"/>
        <w:spacing w:after="80"/>
        <w:ind w:left="374" w:hanging="187"/>
        <w:rPr>
          <w:rFonts w:ascii="Times New Roman" w:hAnsi="Times New Roman" w:cs="Times New Roman"/>
          <w:color w:val="000000"/>
          <w:sz w:val="20"/>
          <w:szCs w:val="20"/>
        </w:rPr>
      </w:pPr>
      <w:r w:rsidRPr="00424458">
        <w:rPr>
          <w:rFonts w:ascii="Times New Roman" w:hAnsi="Times New Roman" w:cs="Times New Roman"/>
          <w:color w:val="000000"/>
          <w:sz w:val="20"/>
          <w:szCs w:val="20"/>
        </w:rPr>
        <w:t xml:space="preserve">The rationale for utilizing AmeriCorps members to deliver the intervention(s) is reasonable. </w:t>
      </w:r>
      <w:r w:rsidR="00511B2E">
        <w:rPr>
          <w:rFonts w:ascii="Times New Roman" w:hAnsi="Times New Roman" w:cs="Times New Roman"/>
          <w:b/>
          <w:color w:val="000000"/>
          <w:sz w:val="20"/>
          <w:szCs w:val="20"/>
        </w:rPr>
        <w:t>(0 to 2 points)</w:t>
      </w:r>
    </w:p>
    <w:p w14:paraId="4C57459B" w14:textId="24E55727" w:rsidR="0046161A" w:rsidRPr="008740D3" w:rsidRDefault="00424458" w:rsidP="008740D3">
      <w:pPr>
        <w:pStyle w:val="ListParagraph"/>
        <w:widowControl/>
        <w:numPr>
          <w:ilvl w:val="0"/>
          <w:numId w:val="16"/>
        </w:numPr>
        <w:autoSpaceDE w:val="0"/>
        <w:autoSpaceDN w:val="0"/>
        <w:adjustRightInd w:val="0"/>
        <w:spacing w:after="80"/>
        <w:ind w:left="374" w:hanging="187"/>
        <w:rPr>
          <w:rFonts w:ascii="Times New Roman" w:hAnsi="Times New Roman" w:cs="Times New Roman"/>
          <w:color w:val="000000"/>
          <w:sz w:val="20"/>
          <w:szCs w:val="20"/>
        </w:rPr>
      </w:pPr>
      <w:r w:rsidRPr="00424458">
        <w:rPr>
          <w:rFonts w:ascii="Times New Roman" w:hAnsi="Times New Roman" w:cs="Times New Roman"/>
          <w:color w:val="000000"/>
          <w:sz w:val="20"/>
          <w:szCs w:val="20"/>
        </w:rPr>
        <w:t xml:space="preserve">The service role of AmeriCorps members will produce significant contributions to existing efforts to address the stated problem. </w:t>
      </w:r>
      <w:r w:rsidR="00511B2E">
        <w:rPr>
          <w:rFonts w:ascii="Times New Roman" w:hAnsi="Times New Roman" w:cs="Times New Roman"/>
          <w:b/>
          <w:color w:val="000000"/>
          <w:sz w:val="20"/>
          <w:szCs w:val="20"/>
        </w:rPr>
        <w:t>(0 to 3 points)</w:t>
      </w:r>
    </w:p>
    <w:p w14:paraId="4B1616B0" w14:textId="77777777" w:rsidR="0046161A" w:rsidRDefault="0046161A" w:rsidP="00834D03">
      <w:pPr>
        <w:spacing w:after="0" w:line="240" w:lineRule="auto"/>
        <w:ind w:left="187" w:right="606"/>
        <w:rPr>
          <w:rFonts w:ascii="Times New Roman" w:hAnsi="Times New Roman" w:cs="Times New Roman"/>
          <w:b/>
          <w:sz w:val="20"/>
          <w:szCs w:val="20"/>
          <w:u w:val="single"/>
        </w:rPr>
      </w:pPr>
    </w:p>
    <w:p w14:paraId="29712D70" w14:textId="77777777" w:rsidR="0046161A" w:rsidRDefault="0046161A" w:rsidP="00834D03">
      <w:pPr>
        <w:spacing w:after="0" w:line="240" w:lineRule="auto"/>
        <w:ind w:left="187" w:right="606"/>
        <w:rPr>
          <w:rFonts w:ascii="Times New Roman" w:hAnsi="Times New Roman" w:cs="Times New Roman"/>
          <w:b/>
          <w:sz w:val="20"/>
          <w:szCs w:val="20"/>
          <w:u w:val="single"/>
        </w:rPr>
      </w:pPr>
    </w:p>
    <w:p w14:paraId="75E8F0CF" w14:textId="77777777" w:rsidR="00794158" w:rsidRPr="00B53F1D" w:rsidRDefault="00794158" w:rsidP="00834D03">
      <w:pPr>
        <w:spacing w:after="0" w:line="240" w:lineRule="auto"/>
        <w:ind w:left="187" w:right="606"/>
        <w:rPr>
          <w:rFonts w:ascii="Times New Roman" w:hAnsi="Times New Roman" w:cs="Times New Roman"/>
          <w:sz w:val="20"/>
          <w:szCs w:val="20"/>
        </w:rPr>
      </w:pPr>
      <w:r w:rsidRPr="00B81A53">
        <w:rPr>
          <w:rFonts w:ascii="Times New Roman" w:hAnsi="Times New Roman" w:cs="Times New Roman"/>
          <w:b/>
          <w:sz w:val="20"/>
          <w:szCs w:val="20"/>
          <w:u w:val="single"/>
        </w:rPr>
        <w:t>Logic Model</w:t>
      </w:r>
      <w:r w:rsidRPr="00B53F1D">
        <w:rPr>
          <w:rFonts w:ascii="Times New Roman" w:hAnsi="Times New Roman" w:cs="Times New Roman"/>
          <w:sz w:val="20"/>
          <w:szCs w:val="20"/>
        </w:rPr>
        <w:t xml:space="preserve">: (Note: the logic model is not included in the </w:t>
      </w:r>
      <w:r w:rsidR="00E32F65">
        <w:rPr>
          <w:rFonts w:ascii="Times New Roman" w:hAnsi="Times New Roman" w:cs="Times New Roman"/>
          <w:sz w:val="20"/>
          <w:szCs w:val="20"/>
        </w:rPr>
        <w:t>12</w:t>
      </w:r>
      <w:r w:rsidR="0017143C" w:rsidRPr="00B53F1D">
        <w:rPr>
          <w:rFonts w:ascii="Times New Roman" w:hAnsi="Times New Roman" w:cs="Times New Roman"/>
          <w:sz w:val="20"/>
          <w:szCs w:val="20"/>
        </w:rPr>
        <w:t>-page</w:t>
      </w:r>
      <w:r w:rsidRPr="00B53F1D">
        <w:rPr>
          <w:rFonts w:ascii="Times New Roman" w:hAnsi="Times New Roman" w:cs="Times New Roman"/>
          <w:sz w:val="20"/>
          <w:szCs w:val="20"/>
        </w:rPr>
        <w:t xml:space="preserve"> </w:t>
      </w:r>
      <w:r w:rsidR="00755257" w:rsidRPr="00B53F1D">
        <w:rPr>
          <w:rFonts w:ascii="Times New Roman" w:hAnsi="Times New Roman" w:cs="Times New Roman"/>
          <w:sz w:val="20"/>
          <w:szCs w:val="20"/>
        </w:rPr>
        <w:t xml:space="preserve">application </w:t>
      </w:r>
      <w:r w:rsidRPr="00B53F1D">
        <w:rPr>
          <w:rFonts w:ascii="Times New Roman" w:hAnsi="Times New Roman" w:cs="Times New Roman"/>
          <w:sz w:val="20"/>
          <w:szCs w:val="20"/>
        </w:rPr>
        <w:t xml:space="preserve">limit, but is limited to 3 pages as explained on page </w:t>
      </w:r>
      <w:r w:rsidR="008C6C6F" w:rsidRPr="00B53F1D">
        <w:rPr>
          <w:rFonts w:ascii="Times New Roman" w:hAnsi="Times New Roman" w:cs="Times New Roman"/>
          <w:sz w:val="20"/>
          <w:szCs w:val="20"/>
        </w:rPr>
        <w:t>7</w:t>
      </w:r>
      <w:r w:rsidR="007C7634">
        <w:rPr>
          <w:rFonts w:ascii="Times New Roman" w:hAnsi="Times New Roman" w:cs="Times New Roman"/>
          <w:sz w:val="20"/>
          <w:szCs w:val="20"/>
        </w:rPr>
        <w:t xml:space="preserve"> under </w:t>
      </w:r>
      <w:r w:rsidR="007C7634" w:rsidRPr="007C7634">
        <w:rPr>
          <w:rFonts w:ascii="Times New Roman" w:hAnsi="Times New Roman" w:cs="Times New Roman"/>
          <w:b/>
          <w:sz w:val="20"/>
          <w:szCs w:val="20"/>
        </w:rPr>
        <w:t>page limits</w:t>
      </w:r>
      <w:r w:rsidRPr="00B53F1D">
        <w:rPr>
          <w:rFonts w:ascii="Times New Roman" w:hAnsi="Times New Roman" w:cs="Times New Roman"/>
          <w:sz w:val="20"/>
          <w:szCs w:val="20"/>
        </w:rPr>
        <w:t>)</w:t>
      </w:r>
    </w:p>
    <w:p w14:paraId="046B2E36" w14:textId="77777777" w:rsidR="00794158" w:rsidRPr="00B53F1D" w:rsidRDefault="00794158" w:rsidP="00834D03">
      <w:pPr>
        <w:spacing w:after="0" w:line="240" w:lineRule="auto"/>
        <w:ind w:left="120" w:right="606" w:firstLine="67"/>
        <w:rPr>
          <w:rFonts w:ascii="Times New Roman" w:hAnsi="Times New Roman" w:cs="Times New Roman"/>
          <w:sz w:val="20"/>
          <w:szCs w:val="20"/>
        </w:rPr>
      </w:pPr>
      <w:r w:rsidRPr="00B53F1D">
        <w:rPr>
          <w:rFonts w:ascii="Times New Roman" w:hAnsi="Times New Roman" w:cs="Times New Roman"/>
          <w:sz w:val="20"/>
          <w:szCs w:val="20"/>
        </w:rPr>
        <w:t xml:space="preserve">Also: see Part IV for Logic Model Instructions </w:t>
      </w:r>
    </w:p>
    <w:p w14:paraId="1ED88E95" w14:textId="77777777" w:rsidR="00794158" w:rsidRPr="00B53F1D" w:rsidRDefault="00794158" w:rsidP="00D94754">
      <w:pPr>
        <w:spacing w:after="0" w:line="240" w:lineRule="auto"/>
        <w:ind w:left="120" w:right="606" w:hanging="120"/>
        <w:rPr>
          <w:rFonts w:ascii="Times New Roman" w:hAnsi="Times New Roman" w:cs="Times New Roman"/>
          <w:sz w:val="20"/>
          <w:szCs w:val="20"/>
        </w:rPr>
      </w:pPr>
    </w:p>
    <w:p w14:paraId="74E2B01C" w14:textId="77777777" w:rsidR="00C73834" w:rsidRPr="00B53F1D" w:rsidRDefault="00794158" w:rsidP="00424458">
      <w:pPr>
        <w:spacing w:after="0" w:line="240" w:lineRule="auto"/>
        <w:ind w:left="120" w:right="606" w:firstLine="240"/>
        <w:rPr>
          <w:rFonts w:ascii="Times New Roman" w:hAnsi="Times New Roman" w:cs="Times New Roman"/>
          <w:sz w:val="20"/>
          <w:szCs w:val="20"/>
        </w:rPr>
      </w:pPr>
      <w:r w:rsidRPr="00B53F1D">
        <w:rPr>
          <w:rFonts w:ascii="Times New Roman" w:hAnsi="Times New Roman" w:cs="Times New Roman"/>
          <w:sz w:val="20"/>
          <w:szCs w:val="20"/>
        </w:rPr>
        <w:t>The Logic Model shall depict:</w:t>
      </w:r>
    </w:p>
    <w:p w14:paraId="378B150A" w14:textId="77777777" w:rsidR="00424458" w:rsidRPr="00511B2E" w:rsidRDefault="004E30E5" w:rsidP="00834D03">
      <w:pPr>
        <w:pStyle w:val="Default"/>
        <w:tabs>
          <w:tab w:val="left" w:pos="360"/>
        </w:tabs>
        <w:ind w:firstLine="180"/>
        <w:rPr>
          <w:rFonts w:ascii="Times New Roman" w:eastAsiaTheme="minorHAnsi" w:hAnsi="Times New Roman" w:cs="Times New Roman"/>
          <w:b/>
          <w:color w:val="000000"/>
        </w:rPr>
      </w:pPr>
      <w:r w:rsidRPr="00B53F1D">
        <w:rPr>
          <w:rFonts w:ascii="Times New Roman" w:hAnsi="Times New Roman" w:cs="Times New Roman"/>
        </w:rPr>
        <w:sym w:font="Symbol" w:char="F0B7"/>
      </w:r>
      <w:r w:rsidRPr="00B53F1D">
        <w:rPr>
          <w:rFonts w:ascii="Times New Roman" w:hAnsi="Times New Roman" w:cs="Times New Roman"/>
        </w:rPr>
        <w:t xml:space="preserve"> </w:t>
      </w:r>
      <w:r w:rsidR="00ED3BA0">
        <w:rPr>
          <w:rFonts w:ascii="Times New Roman" w:hAnsi="Times New Roman" w:cs="Times New Roman"/>
        </w:rPr>
        <w:tab/>
      </w:r>
      <w:r w:rsidR="00424458" w:rsidRPr="00424458">
        <w:rPr>
          <w:rFonts w:ascii="Times New Roman" w:hAnsi="Times New Roman" w:cs="Times New Roman"/>
          <w:color w:val="000000"/>
        </w:rPr>
        <w:t xml:space="preserve">A summary of the community problem outlined in the narrative. </w:t>
      </w:r>
      <w:r w:rsidR="00511B2E">
        <w:rPr>
          <w:rFonts w:ascii="Times New Roman" w:hAnsi="Times New Roman" w:cs="Times New Roman"/>
          <w:b/>
          <w:color w:val="000000"/>
        </w:rPr>
        <w:t>(0 to 1 point)</w:t>
      </w:r>
    </w:p>
    <w:p w14:paraId="6DB2E5A4" w14:textId="77777777" w:rsidR="00424458" w:rsidRPr="00ED3BA0" w:rsidRDefault="00424458" w:rsidP="00943CF5">
      <w:pPr>
        <w:pStyle w:val="ListParagraph"/>
        <w:widowControl/>
        <w:numPr>
          <w:ilvl w:val="0"/>
          <w:numId w:val="17"/>
        </w:numPr>
        <w:tabs>
          <w:tab w:val="left" w:pos="360"/>
        </w:tabs>
        <w:autoSpaceDE w:val="0"/>
        <w:autoSpaceDN w:val="0"/>
        <w:adjustRightInd w:val="0"/>
        <w:spacing w:after="0" w:line="240" w:lineRule="auto"/>
        <w:ind w:hanging="540"/>
        <w:rPr>
          <w:rFonts w:ascii="Times New Roman" w:hAnsi="Times New Roman" w:cs="Times New Roman"/>
          <w:color w:val="000000"/>
          <w:sz w:val="20"/>
          <w:szCs w:val="20"/>
        </w:rPr>
      </w:pPr>
      <w:r w:rsidRPr="00ED3BA0">
        <w:rPr>
          <w:rFonts w:ascii="Times New Roman" w:hAnsi="Times New Roman" w:cs="Times New Roman"/>
          <w:color w:val="000000"/>
          <w:sz w:val="20"/>
          <w:szCs w:val="20"/>
        </w:rPr>
        <w:t xml:space="preserve">The inputs or resources that are necessary to deliver the intervention, including but not limited to: </w:t>
      </w:r>
      <w:r w:rsidR="00511B2E">
        <w:rPr>
          <w:rFonts w:ascii="Times New Roman" w:hAnsi="Times New Roman" w:cs="Times New Roman"/>
          <w:b/>
          <w:color w:val="000000"/>
          <w:sz w:val="20"/>
          <w:szCs w:val="20"/>
        </w:rPr>
        <w:t>(0 to 1 point)</w:t>
      </w:r>
    </w:p>
    <w:p w14:paraId="0320A996" w14:textId="77777777" w:rsidR="00424458" w:rsidRPr="00ED3BA0" w:rsidRDefault="00424458" w:rsidP="00943CF5">
      <w:pPr>
        <w:pStyle w:val="ListParagraph"/>
        <w:widowControl/>
        <w:numPr>
          <w:ilvl w:val="1"/>
          <w:numId w:val="17"/>
        </w:numPr>
        <w:autoSpaceDE w:val="0"/>
        <w:autoSpaceDN w:val="0"/>
        <w:adjustRightInd w:val="0"/>
        <w:spacing w:after="34" w:line="240" w:lineRule="auto"/>
        <w:rPr>
          <w:rFonts w:ascii="Times New Roman" w:hAnsi="Times New Roman" w:cs="Times New Roman"/>
          <w:color w:val="000000"/>
          <w:sz w:val="20"/>
          <w:szCs w:val="20"/>
        </w:rPr>
      </w:pPr>
      <w:r w:rsidRPr="00ED3BA0">
        <w:rPr>
          <w:rFonts w:ascii="Times New Roman" w:hAnsi="Times New Roman" w:cs="Times New Roman"/>
          <w:color w:val="000000"/>
          <w:sz w:val="20"/>
          <w:szCs w:val="20"/>
        </w:rPr>
        <w:t xml:space="preserve">Number of locations or sites in which members will provide services </w:t>
      </w:r>
    </w:p>
    <w:p w14:paraId="17168D47" w14:textId="77777777" w:rsidR="00424458" w:rsidRPr="00ED3BA0" w:rsidRDefault="00424458" w:rsidP="00943CF5">
      <w:pPr>
        <w:pStyle w:val="ListParagraph"/>
        <w:widowControl/>
        <w:numPr>
          <w:ilvl w:val="1"/>
          <w:numId w:val="17"/>
        </w:numPr>
        <w:autoSpaceDE w:val="0"/>
        <w:autoSpaceDN w:val="0"/>
        <w:adjustRightInd w:val="0"/>
        <w:spacing w:after="0" w:line="240" w:lineRule="auto"/>
        <w:rPr>
          <w:rFonts w:ascii="Times New Roman" w:hAnsi="Times New Roman" w:cs="Times New Roman"/>
          <w:color w:val="000000"/>
          <w:sz w:val="20"/>
          <w:szCs w:val="20"/>
        </w:rPr>
      </w:pPr>
      <w:r w:rsidRPr="00ED3BA0">
        <w:rPr>
          <w:rFonts w:ascii="Times New Roman" w:hAnsi="Times New Roman" w:cs="Times New Roman"/>
          <w:color w:val="000000"/>
          <w:sz w:val="20"/>
          <w:szCs w:val="20"/>
        </w:rPr>
        <w:t xml:space="preserve">Number of AmeriCorps members that will deliver the intervention </w:t>
      </w:r>
    </w:p>
    <w:p w14:paraId="57368F98" w14:textId="77777777" w:rsidR="00424458" w:rsidRPr="00ED3BA0" w:rsidRDefault="00424458" w:rsidP="00943CF5">
      <w:pPr>
        <w:pStyle w:val="ListParagraph"/>
        <w:widowControl/>
        <w:numPr>
          <w:ilvl w:val="0"/>
          <w:numId w:val="17"/>
        </w:numPr>
        <w:autoSpaceDE w:val="0"/>
        <w:autoSpaceDN w:val="0"/>
        <w:adjustRightInd w:val="0"/>
        <w:spacing w:after="0" w:line="240" w:lineRule="auto"/>
        <w:ind w:left="360" w:hanging="180"/>
        <w:rPr>
          <w:rFonts w:ascii="Times New Roman" w:hAnsi="Times New Roman" w:cs="Times New Roman"/>
          <w:color w:val="000000"/>
          <w:sz w:val="20"/>
          <w:szCs w:val="20"/>
        </w:rPr>
      </w:pPr>
      <w:r w:rsidRPr="00ED3BA0">
        <w:rPr>
          <w:rFonts w:ascii="Times New Roman" w:hAnsi="Times New Roman" w:cs="Times New Roman"/>
          <w:color w:val="000000"/>
          <w:sz w:val="20"/>
          <w:szCs w:val="20"/>
        </w:rPr>
        <w:t xml:space="preserve">The core activities that define the intervention or program model that members will implement or deliver, including: </w:t>
      </w:r>
      <w:r w:rsidR="00511B2E">
        <w:rPr>
          <w:rFonts w:ascii="Times New Roman" w:hAnsi="Times New Roman" w:cs="Times New Roman"/>
          <w:b/>
          <w:color w:val="000000"/>
          <w:sz w:val="20"/>
          <w:szCs w:val="20"/>
        </w:rPr>
        <w:t>(0 to 2 points)</w:t>
      </w:r>
    </w:p>
    <w:p w14:paraId="632FB0E7" w14:textId="77777777" w:rsidR="00424458" w:rsidRPr="00ED3BA0" w:rsidRDefault="00424458" w:rsidP="00943CF5">
      <w:pPr>
        <w:pStyle w:val="ListParagraph"/>
        <w:widowControl/>
        <w:numPr>
          <w:ilvl w:val="1"/>
          <w:numId w:val="17"/>
        </w:numPr>
        <w:autoSpaceDE w:val="0"/>
        <w:autoSpaceDN w:val="0"/>
        <w:adjustRightInd w:val="0"/>
        <w:spacing w:after="34" w:line="240" w:lineRule="auto"/>
        <w:rPr>
          <w:rFonts w:ascii="Times New Roman" w:hAnsi="Times New Roman" w:cs="Times New Roman"/>
          <w:color w:val="000000"/>
          <w:sz w:val="20"/>
          <w:szCs w:val="20"/>
        </w:rPr>
      </w:pPr>
      <w:r w:rsidRPr="00ED3BA0">
        <w:rPr>
          <w:rFonts w:ascii="Times New Roman" w:hAnsi="Times New Roman" w:cs="Times New Roman"/>
          <w:color w:val="000000"/>
          <w:sz w:val="20"/>
          <w:szCs w:val="20"/>
        </w:rPr>
        <w:t xml:space="preserve">The duration of the intervention (e.g., the total number of weeks, sessions or months of the intervention) </w:t>
      </w:r>
    </w:p>
    <w:p w14:paraId="37A28355" w14:textId="77777777" w:rsidR="00ED3BA0" w:rsidRPr="00ED3BA0" w:rsidRDefault="00424458" w:rsidP="00943CF5">
      <w:pPr>
        <w:pStyle w:val="ListParagraph"/>
        <w:widowControl/>
        <w:numPr>
          <w:ilvl w:val="1"/>
          <w:numId w:val="17"/>
        </w:numPr>
        <w:autoSpaceDE w:val="0"/>
        <w:autoSpaceDN w:val="0"/>
        <w:adjustRightInd w:val="0"/>
        <w:spacing w:after="34" w:line="240" w:lineRule="auto"/>
        <w:rPr>
          <w:rFonts w:ascii="Times New Roman" w:hAnsi="Times New Roman" w:cs="Times New Roman"/>
          <w:color w:val="000000"/>
          <w:sz w:val="20"/>
          <w:szCs w:val="20"/>
        </w:rPr>
      </w:pPr>
      <w:r w:rsidRPr="00ED3BA0">
        <w:rPr>
          <w:rFonts w:ascii="Times New Roman" w:hAnsi="Times New Roman" w:cs="Times New Roman"/>
          <w:color w:val="000000"/>
          <w:sz w:val="20"/>
          <w:szCs w:val="20"/>
        </w:rPr>
        <w:t>The dosage of the intervention (e.g., the number of hours per session or sessions per week)</w:t>
      </w:r>
    </w:p>
    <w:p w14:paraId="70951F8E" w14:textId="77777777" w:rsidR="00ED3BA0" w:rsidRPr="00ED3BA0" w:rsidRDefault="00ED3BA0" w:rsidP="00943CF5">
      <w:pPr>
        <w:pStyle w:val="ListParagraph"/>
        <w:numPr>
          <w:ilvl w:val="1"/>
          <w:numId w:val="17"/>
        </w:numPr>
        <w:spacing w:after="0" w:line="240" w:lineRule="auto"/>
        <w:ind w:right="606"/>
        <w:rPr>
          <w:rFonts w:ascii="Times New Roman" w:hAnsi="Times New Roman" w:cs="Times New Roman"/>
          <w:sz w:val="20"/>
          <w:szCs w:val="20"/>
        </w:rPr>
      </w:pPr>
      <w:r w:rsidRPr="00ED3BA0">
        <w:rPr>
          <w:rFonts w:ascii="Times New Roman" w:hAnsi="Times New Roman" w:cs="Times New Roman"/>
          <w:color w:val="000000"/>
          <w:sz w:val="20"/>
          <w:szCs w:val="20"/>
        </w:rPr>
        <w:t>The target population for the intervention (e.g., disconnected youth, third graders at a certain reading proficiency level)</w:t>
      </w:r>
    </w:p>
    <w:p w14:paraId="23E875F6" w14:textId="77777777" w:rsidR="00ED3BA0" w:rsidRPr="00ED3BA0" w:rsidRDefault="00ED3BA0" w:rsidP="00943CF5">
      <w:pPr>
        <w:pStyle w:val="ListParagraph"/>
        <w:numPr>
          <w:ilvl w:val="0"/>
          <w:numId w:val="17"/>
        </w:numPr>
        <w:spacing w:after="0" w:line="240" w:lineRule="auto"/>
        <w:ind w:left="360" w:right="606" w:hanging="180"/>
        <w:rPr>
          <w:rFonts w:ascii="Times New Roman" w:hAnsi="Times New Roman" w:cs="Times New Roman"/>
          <w:sz w:val="20"/>
          <w:szCs w:val="20"/>
        </w:rPr>
      </w:pPr>
      <w:r w:rsidRPr="00ED3BA0">
        <w:rPr>
          <w:rFonts w:ascii="Times New Roman" w:hAnsi="Times New Roman" w:cs="Times New Roman"/>
          <w:color w:val="000000"/>
          <w:sz w:val="20"/>
          <w:szCs w:val="20"/>
        </w:rPr>
        <w:t xml:space="preserve">The measurable outputs that result from delivering the intervention (i.e. number of beneficiaries served, hours of service delivered, types and number of activities conducted.) If applicable, identify which National Performance Measures will be used as output indicators </w:t>
      </w:r>
      <w:r w:rsidR="00511B2E">
        <w:rPr>
          <w:rFonts w:ascii="Times New Roman" w:hAnsi="Times New Roman" w:cs="Times New Roman"/>
          <w:b/>
          <w:color w:val="000000"/>
          <w:sz w:val="20"/>
          <w:szCs w:val="20"/>
        </w:rPr>
        <w:t>(0 to 1 point)</w:t>
      </w:r>
    </w:p>
    <w:p w14:paraId="28021D15" w14:textId="77777777" w:rsidR="00ED3BA0" w:rsidRPr="00ED3BA0" w:rsidRDefault="00ED3BA0" w:rsidP="00943CF5">
      <w:pPr>
        <w:pStyle w:val="ListParagraph"/>
        <w:widowControl/>
        <w:numPr>
          <w:ilvl w:val="0"/>
          <w:numId w:val="18"/>
        </w:numPr>
        <w:autoSpaceDE w:val="0"/>
        <w:autoSpaceDN w:val="0"/>
        <w:adjustRightInd w:val="0"/>
        <w:spacing w:after="0" w:line="240" w:lineRule="auto"/>
        <w:ind w:left="360" w:hanging="180"/>
        <w:rPr>
          <w:rFonts w:ascii="Times New Roman" w:hAnsi="Times New Roman" w:cs="Times New Roman"/>
          <w:sz w:val="20"/>
          <w:szCs w:val="20"/>
        </w:rPr>
      </w:pPr>
      <w:r w:rsidRPr="00ED3BA0">
        <w:rPr>
          <w:rFonts w:ascii="Times New Roman" w:hAnsi="Times New Roman" w:cs="Times New Roman"/>
          <w:sz w:val="20"/>
          <w:szCs w:val="20"/>
        </w:rPr>
        <w:t>Outcomes that demonstrate changes in knowledge/skill, attitude, behavior, or condition that occur as a result of the intervention. If applicable, identify which National Performance Measures will be used as outcome indicators.</w:t>
      </w:r>
      <w:r w:rsidR="00511B2E">
        <w:rPr>
          <w:rFonts w:ascii="Times New Roman" w:hAnsi="Times New Roman" w:cs="Times New Roman"/>
          <w:sz w:val="20"/>
          <w:szCs w:val="20"/>
        </w:rPr>
        <w:t xml:space="preserve"> </w:t>
      </w:r>
      <w:r w:rsidR="00511B2E">
        <w:rPr>
          <w:rFonts w:ascii="Times New Roman" w:hAnsi="Times New Roman" w:cs="Times New Roman"/>
          <w:b/>
          <w:sz w:val="20"/>
          <w:szCs w:val="20"/>
        </w:rPr>
        <w:t>(0 to 2 points)</w:t>
      </w:r>
      <w:r w:rsidRPr="00ED3BA0">
        <w:rPr>
          <w:rFonts w:ascii="Times New Roman" w:hAnsi="Times New Roman" w:cs="Times New Roman"/>
          <w:sz w:val="20"/>
          <w:szCs w:val="20"/>
        </w:rPr>
        <w:t xml:space="preserve"> </w:t>
      </w:r>
    </w:p>
    <w:p w14:paraId="742289BD" w14:textId="77777777" w:rsidR="00ED3BA0" w:rsidRPr="00ED3BA0" w:rsidRDefault="00ED3BA0" w:rsidP="00ED3BA0">
      <w:pPr>
        <w:widowControl/>
        <w:autoSpaceDE w:val="0"/>
        <w:autoSpaceDN w:val="0"/>
        <w:adjustRightInd w:val="0"/>
        <w:spacing w:after="0" w:line="240" w:lineRule="auto"/>
        <w:rPr>
          <w:rFonts w:ascii="Times New Roman" w:hAnsi="Times New Roman" w:cs="Times New Roman"/>
          <w:sz w:val="20"/>
          <w:szCs w:val="20"/>
        </w:rPr>
      </w:pPr>
    </w:p>
    <w:p w14:paraId="6C0B1311" w14:textId="77777777" w:rsidR="00ED3BA0" w:rsidRPr="00ED3BA0" w:rsidRDefault="00ED3BA0" w:rsidP="00ED3BA0">
      <w:pPr>
        <w:widowControl/>
        <w:autoSpaceDE w:val="0"/>
        <w:autoSpaceDN w:val="0"/>
        <w:adjustRightInd w:val="0"/>
        <w:spacing w:after="0" w:line="240" w:lineRule="auto"/>
        <w:rPr>
          <w:rFonts w:ascii="Times New Roman" w:hAnsi="Times New Roman" w:cs="Times New Roman"/>
          <w:sz w:val="20"/>
          <w:szCs w:val="20"/>
        </w:rPr>
      </w:pPr>
      <w:r w:rsidRPr="00ED3BA0">
        <w:rPr>
          <w:rFonts w:ascii="Times New Roman" w:hAnsi="Times New Roman" w:cs="Times New Roman"/>
          <w:sz w:val="20"/>
          <w:szCs w:val="20"/>
        </w:rPr>
        <w:t xml:space="preserve">Note: The logic model is a visual representation of the applicant’s theory of change. Programs may include short, medium or long-term outcomes in the logic model. Applicants are not required to measure all components of their theory of change. The applicant’s performance measures should be consistent with the program’s theory of change and should represent significant program activities. </w:t>
      </w:r>
    </w:p>
    <w:p w14:paraId="7FE7534E" w14:textId="77777777" w:rsidR="00ED3BA0" w:rsidRPr="00ED3BA0" w:rsidRDefault="00ED3BA0" w:rsidP="00ED3BA0">
      <w:pPr>
        <w:widowControl/>
        <w:autoSpaceDE w:val="0"/>
        <w:autoSpaceDN w:val="0"/>
        <w:adjustRightInd w:val="0"/>
        <w:spacing w:after="0" w:line="240" w:lineRule="auto"/>
        <w:rPr>
          <w:rFonts w:ascii="Times New Roman" w:hAnsi="Times New Roman" w:cs="Times New Roman"/>
          <w:sz w:val="20"/>
          <w:szCs w:val="20"/>
        </w:rPr>
      </w:pPr>
    </w:p>
    <w:p w14:paraId="6873D956" w14:textId="77777777" w:rsidR="00ED3BA0" w:rsidRPr="00ED3BA0" w:rsidRDefault="00ED3BA0" w:rsidP="00ED3BA0">
      <w:pPr>
        <w:widowControl/>
        <w:autoSpaceDE w:val="0"/>
        <w:autoSpaceDN w:val="0"/>
        <w:adjustRightInd w:val="0"/>
        <w:spacing w:after="0" w:line="240" w:lineRule="auto"/>
        <w:rPr>
          <w:rFonts w:ascii="Times New Roman" w:hAnsi="Times New Roman" w:cs="Times New Roman"/>
          <w:sz w:val="20"/>
          <w:szCs w:val="20"/>
        </w:rPr>
      </w:pPr>
      <w:r w:rsidRPr="00ED3BA0">
        <w:rPr>
          <w:rFonts w:ascii="Times New Roman" w:hAnsi="Times New Roman" w:cs="Times New Roman"/>
          <w:sz w:val="20"/>
          <w:szCs w:val="20"/>
        </w:rPr>
        <w:t xml:space="preserve">In the application narrative, applicants should discuss their rationale for setting output and outcome targets for their performance measures. Recompeting applicants proposing to significantly increase or decrease output or outcome targets from their previous grant must provide a justification for this change. </w:t>
      </w:r>
    </w:p>
    <w:p w14:paraId="3F6597C7" w14:textId="77777777" w:rsidR="00ED3BA0" w:rsidRPr="00ED3BA0" w:rsidRDefault="00ED3BA0" w:rsidP="00ED3BA0">
      <w:pPr>
        <w:spacing w:after="0" w:line="240" w:lineRule="auto"/>
        <w:ind w:right="606"/>
        <w:rPr>
          <w:rFonts w:ascii="Times New Roman" w:hAnsi="Times New Roman" w:cs="Times New Roman"/>
          <w:sz w:val="20"/>
          <w:szCs w:val="20"/>
        </w:rPr>
      </w:pPr>
    </w:p>
    <w:p w14:paraId="377C7779" w14:textId="77777777" w:rsidR="00ED3BA0" w:rsidRPr="00ED3BA0" w:rsidRDefault="00ED3BA0" w:rsidP="00ED3BA0">
      <w:pPr>
        <w:spacing w:after="0" w:line="240" w:lineRule="auto"/>
        <w:ind w:right="606"/>
        <w:rPr>
          <w:rFonts w:ascii="Times New Roman" w:hAnsi="Times New Roman" w:cs="Times New Roman"/>
          <w:sz w:val="20"/>
          <w:szCs w:val="20"/>
        </w:rPr>
      </w:pPr>
      <w:r w:rsidRPr="00ED3BA0">
        <w:rPr>
          <w:rFonts w:ascii="Times New Roman" w:hAnsi="Times New Roman" w:cs="Times New Roman"/>
          <w:sz w:val="20"/>
          <w:szCs w:val="20"/>
        </w:rPr>
        <w:t>Applicants should use National Performance Measures if they are part of the program’s theory of change. Applicants are not required to use National Performance Measures and should only use them if they are part of the program’s theory of change. Rationales and justifications should be informed by the organization’s performance data (e.g., program data observed over time suggests targets are reasonable), relevant research (e.g. targets documents by organizations running similar programs with similar populations), or prior program evaluation findings.</w:t>
      </w:r>
    </w:p>
    <w:p w14:paraId="3D00300E" w14:textId="77777777" w:rsidR="00ED3BA0" w:rsidRPr="00ED3BA0" w:rsidRDefault="00ED3BA0" w:rsidP="00ED3BA0">
      <w:pPr>
        <w:spacing w:after="0" w:line="240" w:lineRule="auto"/>
        <w:ind w:right="606"/>
        <w:rPr>
          <w:rFonts w:ascii="Times New Roman" w:hAnsi="Times New Roman" w:cs="Times New Roman"/>
          <w:sz w:val="20"/>
          <w:szCs w:val="20"/>
        </w:rPr>
      </w:pPr>
    </w:p>
    <w:p w14:paraId="4B404D6C" w14:textId="77777777" w:rsidR="00ED3BA0" w:rsidRDefault="00ED3BA0" w:rsidP="00ED3BA0">
      <w:pPr>
        <w:spacing w:after="0" w:line="240" w:lineRule="auto"/>
        <w:ind w:right="606"/>
        <w:rPr>
          <w:rFonts w:ascii="Times New Roman" w:hAnsi="Times New Roman" w:cs="Times New Roman"/>
          <w:b/>
          <w:sz w:val="20"/>
          <w:szCs w:val="20"/>
        </w:rPr>
      </w:pPr>
      <w:r w:rsidRPr="00ED3BA0">
        <w:rPr>
          <w:rFonts w:ascii="Times New Roman" w:hAnsi="Times New Roman" w:cs="Times New Roman"/>
          <w:sz w:val="20"/>
          <w:szCs w:val="20"/>
        </w:rPr>
        <w:t xml:space="preserve">Applicants with multiple interventions should complete one Logic Model chart which incorporates each intervention. </w:t>
      </w:r>
      <w:r w:rsidRPr="00ED3BA0">
        <w:rPr>
          <w:rFonts w:ascii="Times New Roman" w:hAnsi="Times New Roman" w:cs="Times New Roman"/>
          <w:b/>
          <w:sz w:val="20"/>
          <w:szCs w:val="20"/>
        </w:rPr>
        <w:t xml:space="preserve">Logic model content that exceeds three pages will not be reviewed. </w:t>
      </w:r>
    </w:p>
    <w:p w14:paraId="7CE6F4E2" w14:textId="77777777" w:rsidR="00ED3BA0" w:rsidRPr="00B53F1D" w:rsidRDefault="00ED3BA0" w:rsidP="00ED3BA0">
      <w:pPr>
        <w:spacing w:after="0" w:line="240" w:lineRule="auto"/>
        <w:ind w:right="606"/>
        <w:rPr>
          <w:rFonts w:ascii="Times New Roman" w:hAnsi="Times New Roman" w:cs="Times New Roman"/>
          <w:sz w:val="20"/>
          <w:szCs w:val="20"/>
        </w:rPr>
      </w:pPr>
    </w:p>
    <w:p w14:paraId="323D538F" w14:textId="77777777" w:rsidR="001130F5" w:rsidRDefault="001130F5" w:rsidP="00D94754">
      <w:pPr>
        <w:spacing w:after="0" w:line="240" w:lineRule="auto"/>
        <w:ind w:left="120" w:right="606" w:hanging="120"/>
        <w:rPr>
          <w:rFonts w:ascii="Times New Roman" w:hAnsi="Times New Roman" w:cs="Times New Roman"/>
          <w:b/>
          <w:sz w:val="20"/>
          <w:szCs w:val="20"/>
        </w:rPr>
      </w:pPr>
    </w:p>
    <w:p w14:paraId="2EECF737" w14:textId="77777777" w:rsidR="001130F5" w:rsidRDefault="001130F5" w:rsidP="00D94754">
      <w:pPr>
        <w:spacing w:after="0" w:line="240" w:lineRule="auto"/>
        <w:ind w:left="120" w:right="606" w:hanging="120"/>
        <w:rPr>
          <w:rFonts w:ascii="Times New Roman" w:hAnsi="Times New Roman" w:cs="Times New Roman"/>
          <w:b/>
          <w:sz w:val="20"/>
          <w:szCs w:val="20"/>
        </w:rPr>
      </w:pPr>
    </w:p>
    <w:p w14:paraId="26B41372" w14:textId="77777777" w:rsidR="001130F5" w:rsidRDefault="001130F5" w:rsidP="00D94754">
      <w:pPr>
        <w:spacing w:after="0" w:line="240" w:lineRule="auto"/>
        <w:ind w:left="120" w:right="606" w:hanging="120"/>
        <w:rPr>
          <w:rFonts w:ascii="Times New Roman" w:hAnsi="Times New Roman" w:cs="Times New Roman"/>
          <w:b/>
          <w:sz w:val="20"/>
          <w:szCs w:val="20"/>
        </w:rPr>
      </w:pPr>
    </w:p>
    <w:p w14:paraId="6650AA83" w14:textId="77777777" w:rsidR="001130F5" w:rsidRDefault="001130F5" w:rsidP="00D94754">
      <w:pPr>
        <w:spacing w:after="0" w:line="240" w:lineRule="auto"/>
        <w:ind w:left="120" w:right="606" w:hanging="120"/>
        <w:rPr>
          <w:rFonts w:ascii="Times New Roman" w:hAnsi="Times New Roman" w:cs="Times New Roman"/>
          <w:b/>
          <w:sz w:val="20"/>
          <w:szCs w:val="20"/>
        </w:rPr>
      </w:pPr>
    </w:p>
    <w:p w14:paraId="028A650C" w14:textId="77777777" w:rsidR="001130F5" w:rsidRDefault="001130F5" w:rsidP="00D94754">
      <w:pPr>
        <w:spacing w:after="0" w:line="240" w:lineRule="auto"/>
        <w:ind w:left="120" w:right="606" w:hanging="120"/>
        <w:rPr>
          <w:rFonts w:ascii="Times New Roman" w:hAnsi="Times New Roman" w:cs="Times New Roman"/>
          <w:b/>
          <w:sz w:val="20"/>
          <w:szCs w:val="20"/>
        </w:rPr>
      </w:pPr>
    </w:p>
    <w:p w14:paraId="1EB2FA54" w14:textId="77777777" w:rsidR="001130F5" w:rsidRDefault="001130F5" w:rsidP="00D94754">
      <w:pPr>
        <w:spacing w:after="0" w:line="240" w:lineRule="auto"/>
        <w:ind w:left="120" w:right="606" w:hanging="120"/>
        <w:rPr>
          <w:rFonts w:ascii="Times New Roman" w:hAnsi="Times New Roman" w:cs="Times New Roman"/>
          <w:b/>
          <w:sz w:val="20"/>
          <w:szCs w:val="20"/>
        </w:rPr>
      </w:pPr>
    </w:p>
    <w:p w14:paraId="434D7B56" w14:textId="12533F60" w:rsidR="000F46A7" w:rsidRPr="00B53F1D" w:rsidRDefault="001743F1" w:rsidP="00D94754">
      <w:pPr>
        <w:spacing w:after="0" w:line="240" w:lineRule="auto"/>
        <w:ind w:left="120" w:right="606" w:hanging="120"/>
        <w:rPr>
          <w:rFonts w:ascii="Times New Roman" w:hAnsi="Times New Roman" w:cs="Times New Roman"/>
          <w:sz w:val="20"/>
          <w:szCs w:val="20"/>
        </w:rPr>
      </w:pPr>
      <w:r>
        <w:rPr>
          <w:rFonts w:ascii="Times New Roman" w:hAnsi="Times New Roman" w:cs="Times New Roman"/>
          <w:b/>
          <w:sz w:val="20"/>
          <w:szCs w:val="20"/>
        </w:rPr>
        <w:lastRenderedPageBreak/>
        <w:t>b</w:t>
      </w:r>
      <w:r w:rsidR="004E30E5" w:rsidRPr="00B53F1D">
        <w:rPr>
          <w:rFonts w:ascii="Times New Roman" w:hAnsi="Times New Roman" w:cs="Times New Roman"/>
          <w:b/>
          <w:sz w:val="20"/>
          <w:szCs w:val="20"/>
        </w:rPr>
        <w:t>. Evidence Base (</w:t>
      </w:r>
      <w:r w:rsidR="00B81A53">
        <w:rPr>
          <w:rFonts w:ascii="Times New Roman" w:hAnsi="Times New Roman" w:cs="Times New Roman"/>
          <w:b/>
          <w:sz w:val="20"/>
          <w:szCs w:val="20"/>
        </w:rPr>
        <w:t xml:space="preserve">0 to </w:t>
      </w:r>
      <w:r w:rsidR="004D7B46">
        <w:rPr>
          <w:rFonts w:ascii="Times New Roman" w:hAnsi="Times New Roman" w:cs="Times New Roman"/>
          <w:b/>
          <w:sz w:val="20"/>
          <w:szCs w:val="20"/>
        </w:rPr>
        <w:t>20</w:t>
      </w:r>
      <w:r w:rsidR="004E30E5" w:rsidRPr="00B53F1D">
        <w:rPr>
          <w:rFonts w:ascii="Times New Roman" w:hAnsi="Times New Roman" w:cs="Times New Roman"/>
          <w:b/>
          <w:sz w:val="20"/>
          <w:szCs w:val="20"/>
        </w:rPr>
        <w:t xml:space="preserve"> </w:t>
      </w:r>
      <w:r w:rsidR="006933F6">
        <w:rPr>
          <w:rFonts w:ascii="Times New Roman" w:hAnsi="Times New Roman" w:cs="Times New Roman"/>
          <w:b/>
          <w:sz w:val="20"/>
          <w:szCs w:val="20"/>
        </w:rPr>
        <w:t xml:space="preserve">total </w:t>
      </w:r>
      <w:r w:rsidR="004E30E5" w:rsidRPr="00B53F1D">
        <w:rPr>
          <w:rFonts w:ascii="Times New Roman" w:hAnsi="Times New Roman" w:cs="Times New Roman"/>
          <w:b/>
          <w:sz w:val="20"/>
          <w:szCs w:val="20"/>
        </w:rPr>
        <w:t>points</w:t>
      </w:r>
      <w:r w:rsidR="006933F6">
        <w:rPr>
          <w:rFonts w:ascii="Times New Roman" w:hAnsi="Times New Roman" w:cs="Times New Roman"/>
          <w:b/>
          <w:sz w:val="20"/>
          <w:szCs w:val="20"/>
        </w:rPr>
        <w:t xml:space="preserve"> possible</w:t>
      </w:r>
      <w:r w:rsidR="004E30E5" w:rsidRPr="00B53F1D">
        <w:rPr>
          <w:rFonts w:ascii="Times New Roman" w:hAnsi="Times New Roman" w:cs="Times New Roman"/>
          <w:b/>
          <w:sz w:val="20"/>
          <w:szCs w:val="20"/>
        </w:rPr>
        <w:t>)</w:t>
      </w:r>
      <w:r w:rsidR="004E30E5" w:rsidRPr="00B53F1D">
        <w:rPr>
          <w:rFonts w:ascii="Times New Roman" w:hAnsi="Times New Roman" w:cs="Times New Roman"/>
          <w:sz w:val="20"/>
          <w:szCs w:val="20"/>
        </w:rPr>
        <w:t xml:space="preserve"> </w:t>
      </w:r>
    </w:p>
    <w:p w14:paraId="0E816830" w14:textId="35C26328" w:rsidR="00834D03" w:rsidRDefault="00834D03" w:rsidP="00834D03">
      <w:pPr>
        <w:widowControl/>
        <w:autoSpaceDE w:val="0"/>
        <w:autoSpaceDN w:val="0"/>
        <w:adjustRightInd w:val="0"/>
        <w:spacing w:after="0" w:line="240" w:lineRule="auto"/>
        <w:rPr>
          <w:rFonts w:ascii="Times New Roman" w:hAnsi="Times New Roman" w:cs="Times New Roman"/>
          <w:color w:val="000000"/>
          <w:sz w:val="20"/>
          <w:szCs w:val="20"/>
        </w:rPr>
      </w:pPr>
      <w:r w:rsidRPr="00834D03">
        <w:rPr>
          <w:rFonts w:ascii="Times New Roman" w:hAnsi="Times New Roman" w:cs="Times New Roman"/>
          <w:color w:val="000000"/>
          <w:sz w:val="20"/>
          <w:szCs w:val="20"/>
        </w:rPr>
        <w:t xml:space="preserve">The assessment of an applicant’s evidence base has two steps. </w:t>
      </w:r>
      <w:r w:rsidRPr="00AE1471">
        <w:rPr>
          <w:rFonts w:ascii="Times New Roman" w:hAnsi="Times New Roman" w:cs="Times New Roman"/>
          <w:sz w:val="20"/>
          <w:szCs w:val="20"/>
        </w:rPr>
        <w:t xml:space="preserve">First, </w:t>
      </w:r>
      <w:r w:rsidR="00EA4290" w:rsidRPr="00AE1471">
        <w:rPr>
          <w:rFonts w:ascii="Times New Roman" w:hAnsi="Times New Roman" w:cs="Times New Roman"/>
          <w:sz w:val="20"/>
          <w:szCs w:val="20"/>
        </w:rPr>
        <w:t xml:space="preserve">is the </w:t>
      </w:r>
      <w:r w:rsidRPr="00AE1471">
        <w:rPr>
          <w:rFonts w:ascii="Times New Roman" w:hAnsi="Times New Roman" w:cs="Times New Roman"/>
          <w:sz w:val="20"/>
          <w:szCs w:val="20"/>
        </w:rPr>
        <w:t>evidence tier</w:t>
      </w:r>
      <w:r w:rsidR="00EA4290" w:rsidRPr="00AE1471">
        <w:rPr>
          <w:rFonts w:ascii="Times New Roman" w:hAnsi="Times New Roman" w:cs="Times New Roman"/>
          <w:sz w:val="20"/>
          <w:szCs w:val="20"/>
        </w:rPr>
        <w:t xml:space="preserve"> in which the applicant has proven.</w:t>
      </w:r>
      <w:r w:rsidRPr="00834D03">
        <w:rPr>
          <w:rFonts w:ascii="Times New Roman" w:hAnsi="Times New Roman" w:cs="Times New Roman"/>
          <w:color w:val="000000"/>
          <w:sz w:val="20"/>
          <w:szCs w:val="20"/>
        </w:rPr>
        <w:t xml:space="preserve"> (</w:t>
      </w:r>
      <w:r w:rsidR="00A7547F" w:rsidRPr="000B761B">
        <w:rPr>
          <w:rFonts w:ascii="Times New Roman" w:hAnsi="Times New Roman" w:cs="Times New Roman"/>
          <w:color w:val="000000"/>
          <w:sz w:val="20"/>
          <w:szCs w:val="20"/>
          <w:u w:val="single"/>
        </w:rPr>
        <w:t xml:space="preserve">AmeriCorps State and National </w:t>
      </w:r>
      <w:r w:rsidRPr="00834D03">
        <w:rPr>
          <w:rFonts w:ascii="Times New Roman" w:hAnsi="Times New Roman" w:cs="Times New Roman"/>
          <w:color w:val="000000"/>
          <w:sz w:val="20"/>
          <w:szCs w:val="20"/>
          <w:u w:val="single"/>
        </w:rPr>
        <w:t>Mandatory Supplemental Guidance</w:t>
      </w:r>
      <w:r w:rsidRPr="00834D03">
        <w:rPr>
          <w:rFonts w:ascii="Times New Roman" w:hAnsi="Times New Roman" w:cs="Times New Roman"/>
          <w:color w:val="000000"/>
          <w:sz w:val="20"/>
          <w:szCs w:val="20"/>
        </w:rPr>
        <w:t xml:space="preserve">.) Second, the quality of the applicant’s evidence and the applicant’s overall capacity to collect and use data (including performance measurement and evaluation data) will be assessed and scored. </w:t>
      </w:r>
    </w:p>
    <w:p w14:paraId="1586BA07" w14:textId="77777777" w:rsidR="00834D03" w:rsidRPr="00834D03" w:rsidRDefault="00834D03" w:rsidP="00834D03">
      <w:pPr>
        <w:widowControl/>
        <w:autoSpaceDE w:val="0"/>
        <w:autoSpaceDN w:val="0"/>
        <w:adjustRightInd w:val="0"/>
        <w:spacing w:after="0" w:line="240" w:lineRule="auto"/>
        <w:rPr>
          <w:rFonts w:ascii="Times New Roman" w:hAnsi="Times New Roman" w:cs="Times New Roman"/>
          <w:color w:val="000000"/>
          <w:sz w:val="16"/>
          <w:szCs w:val="16"/>
        </w:rPr>
      </w:pPr>
    </w:p>
    <w:p w14:paraId="6C9B680C" w14:textId="77777777" w:rsidR="00834D03" w:rsidRPr="00834D03" w:rsidRDefault="00834D03" w:rsidP="00320833">
      <w:pPr>
        <w:widowControl/>
        <w:autoSpaceDE w:val="0"/>
        <w:autoSpaceDN w:val="0"/>
        <w:adjustRightInd w:val="0"/>
        <w:spacing w:after="0" w:line="240" w:lineRule="auto"/>
        <w:rPr>
          <w:rFonts w:ascii="Times New Roman" w:hAnsi="Times New Roman" w:cs="Times New Roman"/>
          <w:color w:val="000000"/>
          <w:sz w:val="20"/>
          <w:szCs w:val="20"/>
        </w:rPr>
      </w:pPr>
      <w:r w:rsidRPr="00834D03">
        <w:rPr>
          <w:rFonts w:ascii="Times New Roman" w:hAnsi="Times New Roman" w:cs="Times New Roman"/>
          <w:color w:val="000000"/>
          <w:sz w:val="20"/>
          <w:szCs w:val="20"/>
          <w:u w:val="single"/>
        </w:rPr>
        <w:t>Evidence Tier</w:t>
      </w:r>
      <w:r w:rsidRPr="00834D03">
        <w:rPr>
          <w:rFonts w:ascii="Times New Roman" w:hAnsi="Times New Roman" w:cs="Times New Roman"/>
          <w:color w:val="000000"/>
          <w:sz w:val="20"/>
          <w:szCs w:val="20"/>
        </w:rPr>
        <w:t xml:space="preserve">: </w:t>
      </w:r>
    </w:p>
    <w:p w14:paraId="159CE46F" w14:textId="77777777" w:rsidR="004D7B46" w:rsidRDefault="004D7B46" w:rsidP="004D7B46">
      <w:pPr>
        <w:widowControl/>
        <w:autoSpaceDE w:val="0"/>
        <w:autoSpaceDN w:val="0"/>
        <w:adjustRightInd w:val="0"/>
        <w:spacing w:after="0" w:line="240" w:lineRule="auto"/>
        <w:rPr>
          <w:rFonts w:ascii="Times New Roman" w:hAnsi="Times New Roman" w:cs="Times New Roman"/>
          <w:color w:val="000000"/>
          <w:sz w:val="20"/>
          <w:szCs w:val="20"/>
        </w:rPr>
      </w:pPr>
      <w:r w:rsidRPr="004D7B46">
        <w:rPr>
          <w:rFonts w:ascii="Times New Roman" w:hAnsi="Times New Roman" w:cs="Times New Roman"/>
          <w:color w:val="000000"/>
          <w:sz w:val="20"/>
          <w:szCs w:val="20"/>
        </w:rPr>
        <w:t>An evidence tier will be assessed for each applicant for the purpose of understanding the relative</w:t>
      </w:r>
      <w:r>
        <w:rPr>
          <w:rFonts w:ascii="Times New Roman" w:hAnsi="Times New Roman" w:cs="Times New Roman"/>
          <w:color w:val="000000"/>
          <w:sz w:val="20"/>
          <w:szCs w:val="20"/>
        </w:rPr>
        <w:t xml:space="preserve"> </w:t>
      </w:r>
      <w:r w:rsidRPr="004D7B46">
        <w:rPr>
          <w:rFonts w:ascii="Times New Roman" w:hAnsi="Times New Roman" w:cs="Times New Roman"/>
          <w:color w:val="000000"/>
          <w:sz w:val="20"/>
          <w:szCs w:val="20"/>
        </w:rPr>
        <w:t>strength of each applicant’s evidence base and the likelihood that the proposed intervention will</w:t>
      </w:r>
      <w:r>
        <w:rPr>
          <w:rFonts w:ascii="Times New Roman" w:hAnsi="Times New Roman" w:cs="Times New Roman"/>
          <w:color w:val="000000"/>
          <w:sz w:val="20"/>
          <w:szCs w:val="20"/>
        </w:rPr>
        <w:t xml:space="preserve"> </w:t>
      </w:r>
      <w:r w:rsidRPr="004D7B46">
        <w:rPr>
          <w:rFonts w:ascii="Times New Roman" w:hAnsi="Times New Roman" w:cs="Times New Roman"/>
          <w:color w:val="000000"/>
          <w:sz w:val="20"/>
          <w:szCs w:val="20"/>
        </w:rPr>
        <w:t>lead to outcomes identified in the logic model.</w:t>
      </w:r>
      <w:r>
        <w:rPr>
          <w:rFonts w:ascii="Times New Roman" w:hAnsi="Times New Roman" w:cs="Times New Roman"/>
          <w:color w:val="000000"/>
          <w:sz w:val="20"/>
          <w:szCs w:val="20"/>
        </w:rPr>
        <w:t xml:space="preserve"> </w:t>
      </w:r>
    </w:p>
    <w:p w14:paraId="14070BFD" w14:textId="545783C3" w:rsidR="004D7B46" w:rsidRDefault="004D7B46" w:rsidP="004D7B46">
      <w:pPr>
        <w:widowControl/>
        <w:autoSpaceDE w:val="0"/>
        <w:autoSpaceDN w:val="0"/>
        <w:adjustRightInd w:val="0"/>
        <w:spacing w:after="0" w:line="240" w:lineRule="auto"/>
        <w:rPr>
          <w:rFonts w:ascii="Times New Roman" w:hAnsi="Times New Roman" w:cs="Times New Roman"/>
          <w:color w:val="000000"/>
          <w:sz w:val="20"/>
          <w:szCs w:val="20"/>
        </w:rPr>
      </w:pPr>
      <w:r w:rsidRPr="004D7B46">
        <w:rPr>
          <w:rFonts w:ascii="Times New Roman" w:hAnsi="Times New Roman" w:cs="Times New Roman"/>
          <w:color w:val="000000"/>
          <w:sz w:val="20"/>
          <w:szCs w:val="20"/>
        </w:rPr>
        <w:t>In 2020, the evidence tiers of successful AmeriCorps State and National applicants that were</w:t>
      </w:r>
      <w:r>
        <w:rPr>
          <w:rFonts w:ascii="Times New Roman" w:hAnsi="Times New Roman" w:cs="Times New Roman"/>
          <w:color w:val="000000"/>
          <w:sz w:val="20"/>
          <w:szCs w:val="20"/>
        </w:rPr>
        <w:t xml:space="preserve"> </w:t>
      </w:r>
      <w:r w:rsidRPr="004D7B46">
        <w:rPr>
          <w:rFonts w:ascii="Times New Roman" w:hAnsi="Times New Roman" w:cs="Times New Roman"/>
          <w:color w:val="000000"/>
          <w:sz w:val="20"/>
          <w:szCs w:val="20"/>
        </w:rPr>
        <w:t>competing were as follows: Strong 26%, Moderate 18%, Preliminary 24%, and Pre-Preliminary</w:t>
      </w:r>
      <w:r>
        <w:rPr>
          <w:rFonts w:ascii="Times New Roman" w:hAnsi="Times New Roman" w:cs="Times New Roman"/>
          <w:color w:val="000000"/>
          <w:sz w:val="20"/>
          <w:szCs w:val="20"/>
        </w:rPr>
        <w:t xml:space="preserve"> </w:t>
      </w:r>
      <w:r w:rsidRPr="004D7B46">
        <w:rPr>
          <w:rFonts w:ascii="Times New Roman" w:hAnsi="Times New Roman" w:cs="Times New Roman"/>
          <w:color w:val="000000"/>
          <w:sz w:val="20"/>
          <w:szCs w:val="20"/>
        </w:rPr>
        <w:t>32%. As these figures indicate, CNCS values and funds programs at all points along the</w:t>
      </w:r>
      <w:r>
        <w:rPr>
          <w:rFonts w:ascii="Times New Roman" w:hAnsi="Times New Roman" w:cs="Times New Roman"/>
          <w:color w:val="000000"/>
          <w:sz w:val="20"/>
          <w:szCs w:val="20"/>
        </w:rPr>
        <w:t xml:space="preserve"> </w:t>
      </w:r>
      <w:r w:rsidRPr="004D7B46">
        <w:rPr>
          <w:rFonts w:ascii="Times New Roman" w:hAnsi="Times New Roman" w:cs="Times New Roman"/>
          <w:color w:val="000000"/>
          <w:sz w:val="20"/>
          <w:szCs w:val="20"/>
        </w:rPr>
        <w:t>evidence continuum and expects programs to progress along the evidence continuum over time.</w:t>
      </w:r>
      <w:r>
        <w:rPr>
          <w:rFonts w:ascii="Times New Roman" w:hAnsi="Times New Roman" w:cs="Times New Roman"/>
          <w:color w:val="000000"/>
          <w:sz w:val="20"/>
          <w:szCs w:val="20"/>
        </w:rPr>
        <w:t xml:space="preserve"> </w:t>
      </w:r>
      <w:r w:rsidRPr="004D7B46">
        <w:rPr>
          <w:rFonts w:ascii="Times New Roman" w:hAnsi="Times New Roman" w:cs="Times New Roman"/>
          <w:color w:val="000000"/>
          <w:sz w:val="20"/>
          <w:szCs w:val="20"/>
        </w:rPr>
        <w:t>Thus, do not be deterred from applying for funding due to your current evidence level.</w:t>
      </w:r>
      <w:r>
        <w:rPr>
          <w:rFonts w:ascii="Times New Roman" w:hAnsi="Times New Roman" w:cs="Times New Roman"/>
          <w:color w:val="000000"/>
          <w:sz w:val="20"/>
          <w:szCs w:val="20"/>
        </w:rPr>
        <w:t xml:space="preserve"> </w:t>
      </w:r>
    </w:p>
    <w:p w14:paraId="22ACA58B" w14:textId="77777777" w:rsidR="004D7B46" w:rsidRDefault="004D7B46" w:rsidP="004D7B46">
      <w:pPr>
        <w:widowControl/>
        <w:autoSpaceDE w:val="0"/>
        <w:autoSpaceDN w:val="0"/>
        <w:adjustRightInd w:val="0"/>
        <w:spacing w:after="0" w:line="240" w:lineRule="auto"/>
        <w:rPr>
          <w:rFonts w:ascii="Times New Roman" w:hAnsi="Times New Roman" w:cs="Times New Roman"/>
          <w:color w:val="000000"/>
          <w:sz w:val="20"/>
          <w:szCs w:val="20"/>
        </w:rPr>
      </w:pPr>
    </w:p>
    <w:p w14:paraId="00BB95FB" w14:textId="3CBE7BF2" w:rsidR="004D7B46" w:rsidRPr="004D7B46" w:rsidRDefault="004D7B46" w:rsidP="004D7B46">
      <w:pPr>
        <w:widowControl/>
        <w:autoSpaceDE w:val="0"/>
        <w:autoSpaceDN w:val="0"/>
        <w:adjustRightInd w:val="0"/>
        <w:spacing w:after="0" w:line="240" w:lineRule="auto"/>
        <w:rPr>
          <w:rFonts w:ascii="Times New Roman" w:hAnsi="Times New Roman" w:cs="Times New Roman"/>
          <w:color w:val="000000"/>
          <w:sz w:val="20"/>
          <w:szCs w:val="20"/>
        </w:rPr>
      </w:pPr>
      <w:r w:rsidRPr="004D7B46">
        <w:rPr>
          <w:rFonts w:ascii="Times New Roman" w:hAnsi="Times New Roman" w:cs="Times New Roman"/>
          <w:color w:val="000000"/>
          <w:sz w:val="20"/>
          <w:szCs w:val="20"/>
        </w:rPr>
        <w:t>In order to qualify for consideration, the intervention evaluated in the submitted report(s) must match the intervention proposed by the applicant in the following areas, all of which must be clearly described in the Program Design and Logic Model sections of the application:</w:t>
      </w:r>
    </w:p>
    <w:p w14:paraId="37757302" w14:textId="77777777" w:rsidR="004D7B46" w:rsidRPr="004D7B46" w:rsidRDefault="004D7B46" w:rsidP="004D7B46">
      <w:pPr>
        <w:widowControl/>
        <w:autoSpaceDE w:val="0"/>
        <w:autoSpaceDN w:val="0"/>
        <w:adjustRightInd w:val="0"/>
        <w:spacing w:after="0" w:line="240" w:lineRule="auto"/>
        <w:rPr>
          <w:rFonts w:ascii="Times New Roman" w:hAnsi="Times New Roman" w:cs="Times New Roman"/>
          <w:color w:val="000000"/>
          <w:sz w:val="20"/>
          <w:szCs w:val="20"/>
        </w:rPr>
      </w:pPr>
      <w:r w:rsidRPr="004D7B46">
        <w:rPr>
          <w:rFonts w:ascii="Times New Roman" w:hAnsi="Times New Roman" w:cs="Times New Roman"/>
          <w:color w:val="000000"/>
          <w:sz w:val="20"/>
          <w:szCs w:val="20"/>
        </w:rPr>
        <w:t>• Characteristics of the beneficiary population</w:t>
      </w:r>
    </w:p>
    <w:p w14:paraId="2FC9EFBE" w14:textId="77777777" w:rsidR="004D7B46" w:rsidRPr="004D7B46" w:rsidRDefault="004D7B46" w:rsidP="004D7B46">
      <w:pPr>
        <w:widowControl/>
        <w:autoSpaceDE w:val="0"/>
        <w:autoSpaceDN w:val="0"/>
        <w:adjustRightInd w:val="0"/>
        <w:spacing w:after="0" w:line="240" w:lineRule="auto"/>
        <w:rPr>
          <w:rFonts w:ascii="Times New Roman" w:hAnsi="Times New Roman" w:cs="Times New Roman"/>
          <w:color w:val="000000"/>
          <w:sz w:val="20"/>
          <w:szCs w:val="20"/>
        </w:rPr>
      </w:pPr>
      <w:r w:rsidRPr="004D7B46">
        <w:rPr>
          <w:rFonts w:ascii="Times New Roman" w:hAnsi="Times New Roman" w:cs="Times New Roman"/>
          <w:color w:val="000000"/>
          <w:sz w:val="20"/>
          <w:szCs w:val="20"/>
        </w:rPr>
        <w:t>• Characteristics of the population delivering the intervention</w:t>
      </w:r>
    </w:p>
    <w:p w14:paraId="03A4EBC5" w14:textId="5DD7F7D8" w:rsidR="004D7B46" w:rsidRPr="004D7B46" w:rsidRDefault="004D7B46" w:rsidP="004D7B46">
      <w:pPr>
        <w:widowControl/>
        <w:autoSpaceDE w:val="0"/>
        <w:autoSpaceDN w:val="0"/>
        <w:adjustRightInd w:val="0"/>
        <w:spacing w:after="0" w:line="240" w:lineRule="auto"/>
        <w:rPr>
          <w:rFonts w:ascii="Times New Roman" w:hAnsi="Times New Roman" w:cs="Times New Roman"/>
          <w:color w:val="000000"/>
          <w:sz w:val="20"/>
          <w:szCs w:val="20"/>
        </w:rPr>
      </w:pPr>
      <w:r w:rsidRPr="004D7B46">
        <w:rPr>
          <w:rFonts w:ascii="Times New Roman" w:hAnsi="Times New Roman" w:cs="Times New Roman"/>
          <w:color w:val="000000"/>
          <w:sz w:val="20"/>
          <w:szCs w:val="20"/>
        </w:rPr>
        <w:t>• Dosage (frequency, duration) and design of the intervention, including all key components and activities</w:t>
      </w:r>
    </w:p>
    <w:p w14:paraId="68F586A8" w14:textId="77777777" w:rsidR="004D7B46" w:rsidRPr="004D7B46" w:rsidRDefault="004D7B46" w:rsidP="004D7B46">
      <w:pPr>
        <w:widowControl/>
        <w:autoSpaceDE w:val="0"/>
        <w:autoSpaceDN w:val="0"/>
        <w:adjustRightInd w:val="0"/>
        <w:spacing w:after="0" w:line="240" w:lineRule="auto"/>
        <w:rPr>
          <w:rFonts w:ascii="Times New Roman" w:hAnsi="Times New Roman" w:cs="Times New Roman"/>
          <w:color w:val="000000"/>
          <w:sz w:val="20"/>
          <w:szCs w:val="20"/>
        </w:rPr>
      </w:pPr>
      <w:r w:rsidRPr="004D7B46">
        <w:rPr>
          <w:rFonts w:ascii="Times New Roman" w:hAnsi="Times New Roman" w:cs="Times New Roman"/>
          <w:color w:val="000000"/>
          <w:sz w:val="20"/>
          <w:szCs w:val="20"/>
        </w:rPr>
        <w:t>• The context in which the intervention is delivered</w:t>
      </w:r>
    </w:p>
    <w:p w14:paraId="2E3BCDAC" w14:textId="77777777" w:rsidR="004D7B46" w:rsidRPr="004D7B46" w:rsidRDefault="004D7B46" w:rsidP="004D7B46">
      <w:pPr>
        <w:widowControl/>
        <w:autoSpaceDE w:val="0"/>
        <w:autoSpaceDN w:val="0"/>
        <w:adjustRightInd w:val="0"/>
        <w:spacing w:after="0" w:line="240" w:lineRule="auto"/>
        <w:rPr>
          <w:rFonts w:ascii="Times New Roman" w:hAnsi="Times New Roman" w:cs="Times New Roman"/>
          <w:color w:val="000000"/>
          <w:sz w:val="20"/>
          <w:szCs w:val="20"/>
        </w:rPr>
      </w:pPr>
      <w:r w:rsidRPr="004D7B46">
        <w:rPr>
          <w:rFonts w:ascii="Times New Roman" w:hAnsi="Times New Roman" w:cs="Times New Roman"/>
          <w:color w:val="000000"/>
          <w:sz w:val="20"/>
          <w:szCs w:val="20"/>
        </w:rPr>
        <w:t>• Outcomes of the intervention</w:t>
      </w:r>
    </w:p>
    <w:p w14:paraId="2E40AD7D" w14:textId="5BE0FE7A" w:rsidR="004D7B46" w:rsidRPr="004D7B46" w:rsidRDefault="004D7B46" w:rsidP="004D7B46">
      <w:pPr>
        <w:widowControl/>
        <w:autoSpaceDE w:val="0"/>
        <w:autoSpaceDN w:val="0"/>
        <w:adjustRightInd w:val="0"/>
        <w:spacing w:after="0" w:line="240" w:lineRule="auto"/>
        <w:rPr>
          <w:rFonts w:ascii="Times New Roman" w:hAnsi="Times New Roman" w:cs="Times New Roman"/>
          <w:color w:val="000000"/>
          <w:sz w:val="20"/>
          <w:szCs w:val="20"/>
        </w:rPr>
      </w:pPr>
      <w:r w:rsidRPr="004D7B46">
        <w:rPr>
          <w:rFonts w:ascii="Times New Roman" w:hAnsi="Times New Roman" w:cs="Times New Roman"/>
          <w:color w:val="000000"/>
          <w:sz w:val="20"/>
          <w:szCs w:val="20"/>
        </w:rPr>
        <w:t>Submitted reports that do not sufficiently match the intervention proposed by the applicant in all</w:t>
      </w:r>
      <w:r>
        <w:rPr>
          <w:rFonts w:ascii="Times New Roman" w:hAnsi="Times New Roman" w:cs="Times New Roman"/>
          <w:color w:val="000000"/>
          <w:sz w:val="20"/>
          <w:szCs w:val="20"/>
        </w:rPr>
        <w:t xml:space="preserve"> </w:t>
      </w:r>
      <w:r w:rsidRPr="004D7B46">
        <w:rPr>
          <w:rFonts w:ascii="Times New Roman" w:hAnsi="Times New Roman" w:cs="Times New Roman"/>
          <w:color w:val="000000"/>
          <w:sz w:val="20"/>
          <w:szCs w:val="20"/>
        </w:rPr>
        <w:t>of these areas will not be considered applicable and will not be reviewed or receive any points.</w:t>
      </w:r>
      <w:r>
        <w:rPr>
          <w:rFonts w:ascii="Times New Roman" w:hAnsi="Times New Roman" w:cs="Times New Roman"/>
          <w:color w:val="000000"/>
          <w:sz w:val="20"/>
          <w:szCs w:val="20"/>
        </w:rPr>
        <w:t xml:space="preserve"> </w:t>
      </w:r>
      <w:r w:rsidRPr="004D7B46">
        <w:rPr>
          <w:rFonts w:ascii="Times New Roman" w:hAnsi="Times New Roman" w:cs="Times New Roman"/>
          <w:color w:val="000000"/>
          <w:sz w:val="20"/>
          <w:szCs w:val="20"/>
        </w:rPr>
        <w:t>Submission of additional documents that are not consistent with the guidance and requirements</w:t>
      </w:r>
      <w:r>
        <w:rPr>
          <w:rFonts w:ascii="Times New Roman" w:hAnsi="Times New Roman" w:cs="Times New Roman"/>
          <w:color w:val="000000"/>
          <w:sz w:val="20"/>
          <w:szCs w:val="20"/>
        </w:rPr>
        <w:t xml:space="preserve"> </w:t>
      </w:r>
      <w:r w:rsidRPr="004D7B46">
        <w:rPr>
          <w:rFonts w:ascii="Times New Roman" w:hAnsi="Times New Roman" w:cs="Times New Roman"/>
          <w:color w:val="000000"/>
          <w:sz w:val="20"/>
          <w:szCs w:val="20"/>
        </w:rPr>
        <w:t>described in the Notice (e.g., advocacy pieces, policy briefs, other narratives that are not research</w:t>
      </w:r>
      <w:r>
        <w:rPr>
          <w:rFonts w:ascii="Times New Roman" w:hAnsi="Times New Roman" w:cs="Times New Roman"/>
          <w:color w:val="000000"/>
          <w:sz w:val="20"/>
          <w:szCs w:val="20"/>
        </w:rPr>
        <w:t xml:space="preserve"> </w:t>
      </w:r>
      <w:r w:rsidRPr="004D7B46">
        <w:rPr>
          <w:rFonts w:ascii="Times New Roman" w:hAnsi="Times New Roman" w:cs="Times New Roman"/>
          <w:color w:val="000000"/>
          <w:sz w:val="20"/>
          <w:szCs w:val="20"/>
        </w:rPr>
        <w:t>studies or program evaluations) will not be reviewed.</w:t>
      </w:r>
    </w:p>
    <w:p w14:paraId="2A7A8701" w14:textId="1E3987D3" w:rsidR="004D7B46" w:rsidRPr="004D7B46" w:rsidRDefault="004D7B46" w:rsidP="004D7B46">
      <w:pPr>
        <w:widowControl/>
        <w:autoSpaceDE w:val="0"/>
        <w:autoSpaceDN w:val="0"/>
        <w:adjustRightInd w:val="0"/>
        <w:spacing w:after="0" w:line="240" w:lineRule="auto"/>
        <w:rPr>
          <w:rFonts w:ascii="Times New Roman" w:hAnsi="Times New Roman" w:cs="Times New Roman"/>
          <w:color w:val="000000"/>
          <w:sz w:val="20"/>
          <w:szCs w:val="20"/>
        </w:rPr>
      </w:pPr>
      <w:r w:rsidRPr="004D7B46">
        <w:rPr>
          <w:rFonts w:ascii="Times New Roman" w:hAnsi="Times New Roman" w:cs="Times New Roman"/>
          <w:color w:val="000000"/>
          <w:sz w:val="20"/>
          <w:szCs w:val="20"/>
        </w:rPr>
        <w:t>In the Evidence Tier section of the application narrative, applicants must (1) summarize the</w:t>
      </w:r>
      <w:r>
        <w:rPr>
          <w:rFonts w:ascii="Times New Roman" w:hAnsi="Times New Roman" w:cs="Times New Roman"/>
          <w:color w:val="000000"/>
          <w:sz w:val="20"/>
          <w:szCs w:val="20"/>
        </w:rPr>
        <w:t xml:space="preserve"> </w:t>
      </w:r>
      <w:r w:rsidRPr="004D7B46">
        <w:rPr>
          <w:rFonts w:ascii="Times New Roman" w:hAnsi="Times New Roman" w:cs="Times New Roman"/>
          <w:color w:val="000000"/>
          <w:sz w:val="20"/>
          <w:szCs w:val="20"/>
        </w:rPr>
        <w:t>study design and key findings of any outcome or impact evaluation report(s) submitted and (2)</w:t>
      </w:r>
      <w:r>
        <w:rPr>
          <w:rFonts w:ascii="Times New Roman" w:hAnsi="Times New Roman" w:cs="Times New Roman"/>
          <w:color w:val="000000"/>
          <w:sz w:val="20"/>
          <w:szCs w:val="20"/>
        </w:rPr>
        <w:t xml:space="preserve"> </w:t>
      </w:r>
      <w:r w:rsidRPr="004D7B46">
        <w:rPr>
          <w:rFonts w:ascii="Times New Roman" w:hAnsi="Times New Roman" w:cs="Times New Roman"/>
          <w:color w:val="000000"/>
          <w:sz w:val="20"/>
          <w:szCs w:val="20"/>
        </w:rPr>
        <w:t>describe any other evidence that supports their program, including past performance measure</w:t>
      </w:r>
      <w:r>
        <w:rPr>
          <w:rFonts w:ascii="Times New Roman" w:hAnsi="Times New Roman" w:cs="Times New Roman"/>
          <w:color w:val="000000"/>
          <w:sz w:val="20"/>
          <w:szCs w:val="20"/>
        </w:rPr>
        <w:t xml:space="preserve"> </w:t>
      </w:r>
      <w:r w:rsidRPr="004D7B46">
        <w:rPr>
          <w:rFonts w:ascii="Times New Roman" w:hAnsi="Times New Roman" w:cs="Times New Roman"/>
          <w:color w:val="000000"/>
          <w:sz w:val="20"/>
          <w:szCs w:val="20"/>
        </w:rPr>
        <w:t>data and/or other research studies that inform their program design. Applicants who submit</w:t>
      </w:r>
      <w:r>
        <w:rPr>
          <w:rFonts w:ascii="Times New Roman" w:hAnsi="Times New Roman" w:cs="Times New Roman"/>
          <w:color w:val="000000"/>
          <w:sz w:val="20"/>
          <w:szCs w:val="20"/>
        </w:rPr>
        <w:t xml:space="preserve"> </w:t>
      </w:r>
      <w:r w:rsidRPr="004D7B46">
        <w:rPr>
          <w:rFonts w:ascii="Times New Roman" w:hAnsi="Times New Roman" w:cs="Times New Roman"/>
          <w:color w:val="000000"/>
          <w:sz w:val="20"/>
          <w:szCs w:val="20"/>
        </w:rPr>
        <w:t>evaluation reports for consideration must also describe in the Evidence Base section of the</w:t>
      </w:r>
      <w:r>
        <w:rPr>
          <w:rFonts w:ascii="Times New Roman" w:hAnsi="Times New Roman" w:cs="Times New Roman"/>
          <w:color w:val="000000"/>
          <w:sz w:val="20"/>
          <w:szCs w:val="20"/>
        </w:rPr>
        <w:t xml:space="preserve"> </w:t>
      </w:r>
      <w:r w:rsidRPr="004D7B46">
        <w:rPr>
          <w:rFonts w:ascii="Times New Roman" w:hAnsi="Times New Roman" w:cs="Times New Roman"/>
          <w:color w:val="000000"/>
          <w:sz w:val="20"/>
          <w:szCs w:val="20"/>
        </w:rPr>
        <w:t>application narrative how the intervention described in the submitted reports is the same as the</w:t>
      </w:r>
      <w:r>
        <w:rPr>
          <w:rFonts w:ascii="Times New Roman" w:hAnsi="Times New Roman" w:cs="Times New Roman"/>
          <w:color w:val="000000"/>
          <w:sz w:val="20"/>
          <w:szCs w:val="20"/>
        </w:rPr>
        <w:t xml:space="preserve"> </w:t>
      </w:r>
      <w:r w:rsidRPr="004D7B46">
        <w:rPr>
          <w:rFonts w:ascii="Times New Roman" w:hAnsi="Times New Roman" w:cs="Times New Roman"/>
          <w:color w:val="000000"/>
          <w:sz w:val="20"/>
          <w:szCs w:val="20"/>
        </w:rPr>
        <w:t>intervention described in the application (see Mandatory Supplemental Information).</w:t>
      </w:r>
    </w:p>
    <w:p w14:paraId="6EF74E2E" w14:textId="11CC0EF7" w:rsidR="004D7B46" w:rsidRPr="004D7B46" w:rsidRDefault="004D7B46" w:rsidP="004D7B46">
      <w:pPr>
        <w:widowControl/>
        <w:autoSpaceDE w:val="0"/>
        <w:autoSpaceDN w:val="0"/>
        <w:adjustRightInd w:val="0"/>
        <w:spacing w:after="0" w:line="240" w:lineRule="auto"/>
        <w:rPr>
          <w:rFonts w:ascii="Times New Roman" w:hAnsi="Times New Roman" w:cs="Times New Roman"/>
          <w:color w:val="000000"/>
          <w:sz w:val="20"/>
          <w:szCs w:val="20"/>
        </w:rPr>
      </w:pPr>
      <w:r w:rsidRPr="004D7B46">
        <w:rPr>
          <w:rFonts w:ascii="Times New Roman" w:hAnsi="Times New Roman" w:cs="Times New Roman"/>
          <w:color w:val="000000"/>
          <w:sz w:val="20"/>
          <w:szCs w:val="20"/>
        </w:rPr>
        <w:t>Applicants should provide citations for the studies they describe, if applicable; however,</w:t>
      </w:r>
      <w:r>
        <w:rPr>
          <w:rFonts w:ascii="Times New Roman" w:hAnsi="Times New Roman" w:cs="Times New Roman"/>
          <w:color w:val="000000"/>
          <w:sz w:val="20"/>
          <w:szCs w:val="20"/>
        </w:rPr>
        <w:t xml:space="preserve"> </w:t>
      </w:r>
      <w:r w:rsidRPr="004D7B46">
        <w:rPr>
          <w:rFonts w:ascii="Times New Roman" w:hAnsi="Times New Roman" w:cs="Times New Roman"/>
          <w:color w:val="000000"/>
          <w:sz w:val="20"/>
          <w:szCs w:val="20"/>
        </w:rPr>
        <w:t>reviewers will not review any documents external to the application other than evaluation</w:t>
      </w:r>
      <w:r>
        <w:rPr>
          <w:rFonts w:ascii="Times New Roman" w:hAnsi="Times New Roman" w:cs="Times New Roman"/>
          <w:color w:val="000000"/>
          <w:sz w:val="20"/>
          <w:szCs w:val="20"/>
        </w:rPr>
        <w:t xml:space="preserve"> </w:t>
      </w:r>
      <w:r w:rsidRPr="004D7B46">
        <w:rPr>
          <w:rFonts w:ascii="Times New Roman" w:hAnsi="Times New Roman" w:cs="Times New Roman"/>
          <w:color w:val="000000"/>
          <w:sz w:val="20"/>
          <w:szCs w:val="20"/>
        </w:rPr>
        <w:t>report(s) submitted in accordance with the Notice instructions.</w:t>
      </w:r>
    </w:p>
    <w:p w14:paraId="6FE3B006" w14:textId="77777777" w:rsidR="004D7B46" w:rsidRDefault="004D7B46" w:rsidP="004D7B46">
      <w:pPr>
        <w:widowControl/>
        <w:autoSpaceDE w:val="0"/>
        <w:autoSpaceDN w:val="0"/>
        <w:adjustRightInd w:val="0"/>
        <w:spacing w:after="0" w:line="240" w:lineRule="auto"/>
        <w:rPr>
          <w:rFonts w:ascii="Times New Roman" w:hAnsi="Times New Roman" w:cs="Times New Roman"/>
          <w:color w:val="000000"/>
          <w:sz w:val="20"/>
          <w:szCs w:val="20"/>
        </w:rPr>
      </w:pPr>
    </w:p>
    <w:p w14:paraId="207F2E54" w14:textId="5C66D419" w:rsidR="004D7B46" w:rsidRPr="004D7B46" w:rsidRDefault="004D7B46" w:rsidP="004D7B46">
      <w:pPr>
        <w:widowControl/>
        <w:autoSpaceDE w:val="0"/>
        <w:autoSpaceDN w:val="0"/>
        <w:adjustRightInd w:val="0"/>
        <w:spacing w:after="0" w:line="240" w:lineRule="auto"/>
        <w:rPr>
          <w:rFonts w:ascii="Times New Roman" w:hAnsi="Times New Roman" w:cs="Times New Roman"/>
          <w:color w:val="000000"/>
          <w:sz w:val="20"/>
          <w:szCs w:val="20"/>
        </w:rPr>
      </w:pPr>
      <w:r w:rsidRPr="004D7B46">
        <w:rPr>
          <w:rFonts w:ascii="Times New Roman" w:hAnsi="Times New Roman" w:cs="Times New Roman"/>
          <w:color w:val="000000"/>
          <w:sz w:val="20"/>
          <w:szCs w:val="20"/>
        </w:rPr>
        <w:t>Applicants must meet all requirements of an evidence tier in order to be considered for that tier.</w:t>
      </w:r>
    </w:p>
    <w:p w14:paraId="4A210A7B" w14:textId="77777777" w:rsidR="004D7B46" w:rsidRPr="004D7B46" w:rsidRDefault="004D7B46" w:rsidP="004D7B46">
      <w:pPr>
        <w:widowControl/>
        <w:autoSpaceDE w:val="0"/>
        <w:autoSpaceDN w:val="0"/>
        <w:adjustRightInd w:val="0"/>
        <w:spacing w:after="0" w:line="240" w:lineRule="auto"/>
        <w:rPr>
          <w:rFonts w:ascii="Times New Roman" w:hAnsi="Times New Roman" w:cs="Times New Roman"/>
          <w:color w:val="000000"/>
          <w:sz w:val="20"/>
          <w:szCs w:val="20"/>
        </w:rPr>
      </w:pPr>
      <w:r w:rsidRPr="004D7B46">
        <w:rPr>
          <w:rFonts w:ascii="Times New Roman" w:hAnsi="Times New Roman" w:cs="Times New Roman"/>
          <w:color w:val="000000"/>
          <w:sz w:val="20"/>
          <w:szCs w:val="20"/>
        </w:rPr>
        <w:t>If the evaluation reports submitted by the applicant do not meet the definitions in the Mandatory</w:t>
      </w:r>
    </w:p>
    <w:p w14:paraId="524DFEEC" w14:textId="709BF2D6" w:rsidR="00320833" w:rsidRPr="004D7B46" w:rsidRDefault="004D7B46" w:rsidP="004D7B46">
      <w:pPr>
        <w:widowControl/>
        <w:autoSpaceDE w:val="0"/>
        <w:autoSpaceDN w:val="0"/>
        <w:adjustRightInd w:val="0"/>
        <w:spacing w:after="0" w:line="240" w:lineRule="auto"/>
        <w:rPr>
          <w:rFonts w:ascii="Times New Roman" w:hAnsi="Times New Roman" w:cs="Times New Roman"/>
          <w:color w:val="000000"/>
          <w:sz w:val="20"/>
          <w:szCs w:val="20"/>
        </w:rPr>
      </w:pPr>
      <w:r w:rsidRPr="004D7B46">
        <w:rPr>
          <w:rFonts w:ascii="Times New Roman" w:hAnsi="Times New Roman" w:cs="Times New Roman"/>
          <w:color w:val="000000"/>
          <w:sz w:val="20"/>
          <w:szCs w:val="20"/>
        </w:rPr>
        <w:t>Supplemental Information, the applicant may be considered for a lower evidence tier.</w:t>
      </w:r>
    </w:p>
    <w:p w14:paraId="15398944" w14:textId="77777777" w:rsidR="00320833" w:rsidRPr="00834D03" w:rsidRDefault="00320833" w:rsidP="00320833">
      <w:pPr>
        <w:widowControl/>
        <w:autoSpaceDE w:val="0"/>
        <w:autoSpaceDN w:val="0"/>
        <w:adjustRightInd w:val="0"/>
        <w:spacing w:after="0" w:line="240" w:lineRule="auto"/>
        <w:rPr>
          <w:rFonts w:ascii="Times New Roman" w:hAnsi="Times New Roman" w:cs="Times New Roman"/>
          <w:sz w:val="20"/>
          <w:szCs w:val="20"/>
        </w:rPr>
      </w:pPr>
      <w:r w:rsidRPr="00834D03">
        <w:rPr>
          <w:rFonts w:ascii="Times New Roman" w:hAnsi="Times New Roman" w:cs="Times New Roman"/>
          <w:sz w:val="20"/>
          <w:szCs w:val="20"/>
        </w:rPr>
        <w:t xml:space="preserve">Reviewers will examine the descriptions using the following criteria: </w:t>
      </w:r>
    </w:p>
    <w:p w14:paraId="5B53ADE6" w14:textId="77777777" w:rsidR="00320833" w:rsidRPr="00834D03" w:rsidRDefault="000B761B" w:rsidP="000B761B">
      <w:pPr>
        <w:widowControl/>
        <w:autoSpaceDE w:val="0"/>
        <w:autoSpaceDN w:val="0"/>
        <w:adjustRightInd w:val="0"/>
        <w:spacing w:after="18" w:line="240" w:lineRule="auto"/>
        <w:ind w:firstLine="450"/>
        <w:rPr>
          <w:rFonts w:ascii="Times New Roman" w:hAnsi="Times New Roman" w:cs="Times New Roman"/>
          <w:sz w:val="20"/>
          <w:szCs w:val="20"/>
        </w:rPr>
      </w:pPr>
      <w:r>
        <w:rPr>
          <w:rFonts w:ascii="Times New Roman" w:hAnsi="Times New Roman" w:cs="Times New Roman"/>
          <w:sz w:val="20"/>
          <w:szCs w:val="20"/>
        </w:rPr>
        <w:tab/>
      </w:r>
      <w:r w:rsidR="00320833" w:rsidRPr="00834D03">
        <w:rPr>
          <w:rFonts w:ascii="Times New Roman" w:hAnsi="Times New Roman" w:cs="Times New Roman"/>
          <w:sz w:val="20"/>
          <w:szCs w:val="20"/>
        </w:rPr>
        <w:t xml:space="preserve">a) How closely the intervention evaluated in the studies matches the one proposed by the applicant; </w:t>
      </w:r>
    </w:p>
    <w:p w14:paraId="3443333C" w14:textId="77777777" w:rsidR="00320833" w:rsidRPr="00834D03" w:rsidRDefault="00320833" w:rsidP="000B761B">
      <w:pPr>
        <w:widowControl/>
        <w:autoSpaceDE w:val="0"/>
        <w:autoSpaceDN w:val="0"/>
        <w:adjustRightInd w:val="0"/>
        <w:spacing w:after="0" w:line="240" w:lineRule="auto"/>
        <w:ind w:left="720"/>
        <w:rPr>
          <w:rFonts w:ascii="Times New Roman" w:hAnsi="Times New Roman" w:cs="Times New Roman"/>
          <w:sz w:val="20"/>
          <w:szCs w:val="20"/>
        </w:rPr>
      </w:pPr>
      <w:r w:rsidRPr="00834D03">
        <w:rPr>
          <w:rFonts w:ascii="Times New Roman" w:hAnsi="Times New Roman" w:cs="Times New Roman"/>
          <w:sz w:val="20"/>
          <w:szCs w:val="20"/>
        </w:rPr>
        <w:t xml:space="preserve">b) The methodological quality and rigor of the studies presented (e.g., sample size and statistical power, internal and/or external validity, use of control or equivalent comparison groups, baseline equivalence and study attrition, etc.); </w:t>
      </w:r>
    </w:p>
    <w:p w14:paraId="1111671B" w14:textId="77777777" w:rsidR="00320833" w:rsidRPr="00834D03" w:rsidRDefault="00320833" w:rsidP="000B761B">
      <w:pPr>
        <w:widowControl/>
        <w:autoSpaceDE w:val="0"/>
        <w:autoSpaceDN w:val="0"/>
        <w:adjustRightInd w:val="0"/>
        <w:spacing w:after="0" w:line="240" w:lineRule="auto"/>
        <w:ind w:left="720"/>
        <w:rPr>
          <w:rFonts w:ascii="Times New Roman" w:hAnsi="Times New Roman" w:cs="Times New Roman"/>
          <w:sz w:val="20"/>
          <w:szCs w:val="20"/>
        </w:rPr>
      </w:pPr>
      <w:r w:rsidRPr="00834D03">
        <w:rPr>
          <w:rFonts w:ascii="Times New Roman" w:hAnsi="Times New Roman" w:cs="Times New Roman"/>
          <w:sz w:val="20"/>
          <w:szCs w:val="20"/>
        </w:rPr>
        <w:t xml:space="preserve">c) Strength and consistency of the findings, with preference given to findings that show a meaningful and persistent positive effect on participants demonstrated with confidence levels; and </w:t>
      </w:r>
    </w:p>
    <w:p w14:paraId="63AD3645" w14:textId="77777777" w:rsidR="00320833" w:rsidRPr="00834D03" w:rsidRDefault="00320833" w:rsidP="000B761B">
      <w:pPr>
        <w:widowControl/>
        <w:autoSpaceDE w:val="0"/>
        <w:autoSpaceDN w:val="0"/>
        <w:adjustRightInd w:val="0"/>
        <w:spacing w:after="0" w:line="240" w:lineRule="auto"/>
        <w:ind w:firstLine="720"/>
        <w:rPr>
          <w:rFonts w:ascii="Times New Roman" w:hAnsi="Times New Roman" w:cs="Times New Roman"/>
          <w:sz w:val="20"/>
          <w:szCs w:val="20"/>
        </w:rPr>
      </w:pPr>
      <w:r w:rsidRPr="00834D03">
        <w:rPr>
          <w:rFonts w:ascii="Times New Roman" w:hAnsi="Times New Roman" w:cs="Times New Roman"/>
          <w:sz w:val="20"/>
          <w:szCs w:val="20"/>
        </w:rPr>
        <w:t xml:space="preserve">d) The date of the study, with a preference towards studies that have been conducted within the last six years. </w:t>
      </w:r>
    </w:p>
    <w:p w14:paraId="0707EF81" w14:textId="77777777" w:rsidR="00320833" w:rsidRPr="00834D03" w:rsidRDefault="00320833" w:rsidP="00320833">
      <w:pPr>
        <w:widowControl/>
        <w:autoSpaceDE w:val="0"/>
        <w:autoSpaceDN w:val="0"/>
        <w:adjustRightInd w:val="0"/>
        <w:spacing w:after="0" w:line="240" w:lineRule="auto"/>
        <w:rPr>
          <w:rFonts w:ascii="Times New Roman" w:hAnsi="Times New Roman" w:cs="Times New Roman"/>
          <w:sz w:val="16"/>
          <w:szCs w:val="16"/>
        </w:rPr>
      </w:pPr>
    </w:p>
    <w:p w14:paraId="567BD3B2" w14:textId="77777777" w:rsidR="00320833" w:rsidRDefault="00320833" w:rsidP="00320833">
      <w:pPr>
        <w:widowControl/>
        <w:autoSpaceDE w:val="0"/>
        <w:autoSpaceDN w:val="0"/>
        <w:adjustRightInd w:val="0"/>
        <w:spacing w:after="0" w:line="240" w:lineRule="auto"/>
        <w:rPr>
          <w:rFonts w:ascii="Times New Roman" w:hAnsi="Times New Roman" w:cs="Times New Roman"/>
          <w:sz w:val="20"/>
          <w:szCs w:val="20"/>
        </w:rPr>
      </w:pPr>
      <w:r w:rsidRPr="00834D03">
        <w:rPr>
          <w:rFonts w:ascii="Times New Roman" w:hAnsi="Times New Roman" w:cs="Times New Roman"/>
          <w:sz w:val="20"/>
          <w:szCs w:val="20"/>
        </w:rPr>
        <w:t xml:space="preserve">If the evidence submitted as part of an application does not describe a well-designed and well-implemented evaluation, the applicant may be considered for a lower evidence tier. Applicants must meet all requirements of the evidence tier in order to be considered for that tier. Applicants who do not meet all requirements will be considered for a lower tier. </w:t>
      </w:r>
    </w:p>
    <w:p w14:paraId="67753777" w14:textId="77777777" w:rsidR="00320833" w:rsidRPr="00C36DA1" w:rsidRDefault="00320833" w:rsidP="00320833">
      <w:pPr>
        <w:widowControl/>
        <w:autoSpaceDE w:val="0"/>
        <w:autoSpaceDN w:val="0"/>
        <w:adjustRightInd w:val="0"/>
        <w:spacing w:after="0" w:line="240" w:lineRule="auto"/>
        <w:rPr>
          <w:rFonts w:ascii="Times New Roman" w:hAnsi="Times New Roman" w:cs="Times New Roman"/>
          <w:sz w:val="16"/>
          <w:szCs w:val="16"/>
        </w:rPr>
      </w:pPr>
    </w:p>
    <w:p w14:paraId="16DDCE56" w14:textId="77777777" w:rsidR="00AE1471" w:rsidRDefault="00AE1471" w:rsidP="00320833">
      <w:pPr>
        <w:widowControl/>
        <w:autoSpaceDE w:val="0"/>
        <w:autoSpaceDN w:val="0"/>
        <w:adjustRightInd w:val="0"/>
        <w:spacing w:after="0" w:line="240" w:lineRule="auto"/>
        <w:rPr>
          <w:rFonts w:ascii="Times New Roman" w:hAnsi="Times New Roman" w:cs="Times New Roman"/>
          <w:sz w:val="20"/>
          <w:szCs w:val="20"/>
          <w:u w:val="single"/>
        </w:rPr>
      </w:pPr>
    </w:p>
    <w:p w14:paraId="5641879E" w14:textId="77777777" w:rsidR="00B312FB" w:rsidRDefault="00B312FB" w:rsidP="00320833">
      <w:pPr>
        <w:widowControl/>
        <w:autoSpaceDE w:val="0"/>
        <w:autoSpaceDN w:val="0"/>
        <w:adjustRightInd w:val="0"/>
        <w:spacing w:after="0" w:line="240" w:lineRule="auto"/>
        <w:rPr>
          <w:rFonts w:ascii="Times New Roman" w:hAnsi="Times New Roman" w:cs="Times New Roman"/>
          <w:sz w:val="20"/>
          <w:szCs w:val="20"/>
          <w:u w:val="single"/>
        </w:rPr>
      </w:pPr>
    </w:p>
    <w:p w14:paraId="4F1F49F4" w14:textId="77777777" w:rsidR="004D7B46" w:rsidRDefault="004D7B46" w:rsidP="00320833">
      <w:pPr>
        <w:widowControl/>
        <w:autoSpaceDE w:val="0"/>
        <w:autoSpaceDN w:val="0"/>
        <w:adjustRightInd w:val="0"/>
        <w:spacing w:after="0" w:line="240" w:lineRule="auto"/>
        <w:rPr>
          <w:rFonts w:ascii="Times New Roman" w:hAnsi="Times New Roman" w:cs="Times New Roman"/>
          <w:sz w:val="20"/>
          <w:szCs w:val="20"/>
          <w:u w:val="single"/>
        </w:rPr>
      </w:pPr>
    </w:p>
    <w:p w14:paraId="367D4017" w14:textId="77777777" w:rsidR="00AE1471" w:rsidRDefault="00AE1471" w:rsidP="00320833">
      <w:pPr>
        <w:widowControl/>
        <w:autoSpaceDE w:val="0"/>
        <w:autoSpaceDN w:val="0"/>
        <w:adjustRightInd w:val="0"/>
        <w:spacing w:after="0" w:line="240" w:lineRule="auto"/>
        <w:rPr>
          <w:rFonts w:ascii="Times New Roman" w:hAnsi="Times New Roman" w:cs="Times New Roman"/>
          <w:sz w:val="20"/>
          <w:szCs w:val="20"/>
          <w:u w:val="single"/>
        </w:rPr>
      </w:pPr>
    </w:p>
    <w:p w14:paraId="7E1093FC" w14:textId="77777777" w:rsidR="00320833" w:rsidRPr="00834D03" w:rsidRDefault="00320833" w:rsidP="00320833">
      <w:pPr>
        <w:widowControl/>
        <w:autoSpaceDE w:val="0"/>
        <w:autoSpaceDN w:val="0"/>
        <w:adjustRightInd w:val="0"/>
        <w:spacing w:after="0" w:line="240" w:lineRule="auto"/>
        <w:rPr>
          <w:rFonts w:ascii="Times New Roman" w:hAnsi="Times New Roman" w:cs="Times New Roman"/>
          <w:sz w:val="20"/>
          <w:szCs w:val="20"/>
          <w:u w:val="single"/>
        </w:rPr>
      </w:pPr>
      <w:r w:rsidRPr="00834D03">
        <w:rPr>
          <w:rFonts w:ascii="Times New Roman" w:hAnsi="Times New Roman" w:cs="Times New Roman"/>
          <w:sz w:val="20"/>
          <w:szCs w:val="20"/>
          <w:u w:val="single"/>
        </w:rPr>
        <w:t xml:space="preserve">Evidence Quality and Evaluation Capacity </w:t>
      </w:r>
    </w:p>
    <w:p w14:paraId="5D0A1E62" w14:textId="77777777" w:rsidR="00320833" w:rsidRDefault="00320833" w:rsidP="00320833">
      <w:pPr>
        <w:spacing w:after="0" w:line="240" w:lineRule="auto"/>
        <w:ind w:right="606"/>
        <w:rPr>
          <w:rFonts w:ascii="Times New Roman" w:hAnsi="Times New Roman" w:cs="Times New Roman"/>
          <w:sz w:val="20"/>
          <w:szCs w:val="20"/>
        </w:rPr>
      </w:pPr>
      <w:r w:rsidRPr="00834D03">
        <w:rPr>
          <w:rFonts w:ascii="Times New Roman" w:hAnsi="Times New Roman" w:cs="Times New Roman"/>
          <w:sz w:val="20"/>
          <w:szCs w:val="20"/>
        </w:rPr>
        <w:t>After the applicant’s evidence tier has been assessed, the quality of the applicant’s evidence and the applicant’s overall capacity to collect and use data (including performance measurement and evaluation data) will be assessed and scored. Applicants must address the following standards in the application narrative. The standards are weighted differently for applicants in different evidence tiers to reflect expected variations in program life cycle and evaluation capacity at each stage of the evidence continuum.</w:t>
      </w:r>
    </w:p>
    <w:p w14:paraId="683C8EE9" w14:textId="77777777" w:rsidR="00C36DA1" w:rsidRPr="00834D03" w:rsidRDefault="00C36DA1" w:rsidP="00320833">
      <w:pPr>
        <w:spacing w:after="0" w:line="240" w:lineRule="auto"/>
        <w:ind w:right="606"/>
        <w:rPr>
          <w:rFonts w:ascii="Times New Roman" w:hAnsi="Times New Roman" w:cs="Times New Roman"/>
          <w:sz w:val="20"/>
          <w:szCs w:val="20"/>
        </w:rPr>
      </w:pPr>
    </w:p>
    <w:tbl>
      <w:tblPr>
        <w:tblStyle w:val="TableGrid"/>
        <w:tblW w:w="0" w:type="auto"/>
        <w:jc w:val="center"/>
        <w:tblLook w:val="04A0" w:firstRow="1" w:lastRow="0" w:firstColumn="1" w:lastColumn="0" w:noHBand="0" w:noVBand="1"/>
      </w:tblPr>
      <w:tblGrid>
        <w:gridCol w:w="5575"/>
        <w:gridCol w:w="1630"/>
        <w:gridCol w:w="1250"/>
        <w:gridCol w:w="1055"/>
      </w:tblGrid>
      <w:tr w:rsidR="00320833" w14:paraId="57524B5B" w14:textId="77777777" w:rsidTr="00AE250F">
        <w:trPr>
          <w:trHeight w:val="654"/>
          <w:jc w:val="center"/>
        </w:trPr>
        <w:tc>
          <w:tcPr>
            <w:tcW w:w="5575" w:type="dxa"/>
          </w:tcPr>
          <w:p w14:paraId="76435D67" w14:textId="77777777" w:rsidR="00320833" w:rsidRDefault="00834D03" w:rsidP="00834D03">
            <w:pPr>
              <w:widowControl/>
              <w:autoSpaceDE w:val="0"/>
              <w:autoSpaceDN w:val="0"/>
              <w:adjustRightInd w:val="0"/>
              <w:rPr>
                <w:rFonts w:ascii="Times New Roman" w:hAnsi="Times New Roman" w:cs="Times New Roman"/>
                <w:b/>
                <w:color w:val="000000"/>
                <w:sz w:val="20"/>
                <w:szCs w:val="20"/>
              </w:rPr>
            </w:pPr>
            <w:r w:rsidRPr="00834D03">
              <w:rPr>
                <w:rFonts w:ascii="Times New Roman" w:hAnsi="Times New Roman" w:cs="Times New Roman"/>
                <w:color w:val="000000"/>
                <w:sz w:val="20"/>
                <w:szCs w:val="20"/>
              </w:rPr>
              <w:t xml:space="preserve"> </w:t>
            </w:r>
            <w:r w:rsidR="00AE250F">
              <w:rPr>
                <w:rFonts w:ascii="Times New Roman" w:hAnsi="Times New Roman" w:cs="Times New Roman"/>
                <w:b/>
                <w:color w:val="000000"/>
                <w:sz w:val="20"/>
                <w:szCs w:val="20"/>
              </w:rPr>
              <w:t>Evidence Quality and Evaluation Capacity Standards</w:t>
            </w:r>
          </w:p>
          <w:p w14:paraId="116333AE" w14:textId="77777777" w:rsidR="00AE250F" w:rsidRPr="00AE250F" w:rsidRDefault="00AE250F" w:rsidP="00834D03">
            <w:pPr>
              <w:widowControl/>
              <w:autoSpaceDE w:val="0"/>
              <w:autoSpaceDN w:val="0"/>
              <w:adjustRightInd w:val="0"/>
              <w:rPr>
                <w:rFonts w:ascii="Times New Roman" w:hAnsi="Times New Roman" w:cs="Times New Roman"/>
                <w:b/>
                <w:color w:val="000000"/>
                <w:sz w:val="20"/>
                <w:szCs w:val="20"/>
              </w:rPr>
            </w:pPr>
          </w:p>
        </w:tc>
        <w:tc>
          <w:tcPr>
            <w:tcW w:w="1630" w:type="dxa"/>
          </w:tcPr>
          <w:p w14:paraId="25C2460C" w14:textId="77777777" w:rsidR="00320833" w:rsidRPr="00AE250F" w:rsidRDefault="00AE250F" w:rsidP="00AE250F">
            <w:pPr>
              <w:widowControl/>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No Evidence &amp; Pre-Preliminary Points</w:t>
            </w:r>
          </w:p>
        </w:tc>
        <w:tc>
          <w:tcPr>
            <w:tcW w:w="1250" w:type="dxa"/>
          </w:tcPr>
          <w:p w14:paraId="2905F7CD" w14:textId="77777777" w:rsidR="00320833" w:rsidRPr="00AE250F" w:rsidRDefault="00AE250F" w:rsidP="00AE250F">
            <w:pPr>
              <w:widowControl/>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Preliminary Points</w:t>
            </w:r>
          </w:p>
        </w:tc>
        <w:tc>
          <w:tcPr>
            <w:tcW w:w="1055" w:type="dxa"/>
          </w:tcPr>
          <w:p w14:paraId="65004B36" w14:textId="77777777" w:rsidR="00320833" w:rsidRPr="00AE250F" w:rsidRDefault="00AE250F" w:rsidP="00AE250F">
            <w:pPr>
              <w:widowControl/>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Moderate &amp; Strong Points</w:t>
            </w:r>
          </w:p>
        </w:tc>
      </w:tr>
      <w:tr w:rsidR="00320833" w14:paraId="3BF690BC" w14:textId="77777777" w:rsidTr="00AE250F">
        <w:trPr>
          <w:trHeight w:val="537"/>
          <w:jc w:val="center"/>
        </w:trPr>
        <w:tc>
          <w:tcPr>
            <w:tcW w:w="5575" w:type="dxa"/>
          </w:tcPr>
          <w:p w14:paraId="0B21BBC0" w14:textId="77777777" w:rsidR="00320833" w:rsidRDefault="00AE250F" w:rsidP="00834D03">
            <w:pPr>
              <w:widowControl/>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The applicant’s evidence is of satisfactory quality. Applicants with no evidence describe an evidence-informed theory of change.</w:t>
            </w:r>
          </w:p>
        </w:tc>
        <w:tc>
          <w:tcPr>
            <w:tcW w:w="1630" w:type="dxa"/>
          </w:tcPr>
          <w:p w14:paraId="282C787D" w14:textId="77777777" w:rsidR="00320833" w:rsidRDefault="00AE250F" w:rsidP="00AE250F">
            <w:pPr>
              <w:widowControl/>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250" w:type="dxa"/>
          </w:tcPr>
          <w:p w14:paraId="4D170EAE" w14:textId="77777777" w:rsidR="00320833" w:rsidRDefault="00AE250F" w:rsidP="00AE250F">
            <w:pPr>
              <w:widowControl/>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55" w:type="dxa"/>
          </w:tcPr>
          <w:p w14:paraId="089AF6B1" w14:textId="77777777" w:rsidR="00320833" w:rsidRDefault="00AE250F" w:rsidP="00AE250F">
            <w:pPr>
              <w:widowControl/>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r>
      <w:tr w:rsidR="00320833" w14:paraId="011874ED" w14:textId="77777777" w:rsidTr="00AE250F">
        <w:trPr>
          <w:trHeight w:val="519"/>
          <w:jc w:val="center"/>
        </w:trPr>
        <w:tc>
          <w:tcPr>
            <w:tcW w:w="5575" w:type="dxa"/>
          </w:tcPr>
          <w:p w14:paraId="7D1B4B1E" w14:textId="77777777" w:rsidR="00320833" w:rsidRDefault="00AE250F" w:rsidP="00834D03">
            <w:pPr>
              <w:widowControl/>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The applicant’s data collection systems are sufficient to yield high quality process and outcome data.</w:t>
            </w:r>
          </w:p>
        </w:tc>
        <w:tc>
          <w:tcPr>
            <w:tcW w:w="1630" w:type="dxa"/>
          </w:tcPr>
          <w:p w14:paraId="1B1DC166" w14:textId="77777777" w:rsidR="00320833" w:rsidRDefault="00AE250F" w:rsidP="00AE250F">
            <w:pPr>
              <w:widowControl/>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250" w:type="dxa"/>
          </w:tcPr>
          <w:p w14:paraId="5F913780" w14:textId="77777777" w:rsidR="00320833" w:rsidRDefault="00AE250F" w:rsidP="00AE250F">
            <w:pPr>
              <w:widowControl/>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055" w:type="dxa"/>
          </w:tcPr>
          <w:p w14:paraId="610B1459" w14:textId="77777777" w:rsidR="00320833" w:rsidRDefault="00AE250F" w:rsidP="00AE250F">
            <w:pPr>
              <w:widowControl/>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r>
      <w:tr w:rsidR="00320833" w14:paraId="6B6EED0E" w14:textId="77777777" w:rsidTr="00AE250F">
        <w:trPr>
          <w:trHeight w:val="537"/>
          <w:jc w:val="center"/>
        </w:trPr>
        <w:tc>
          <w:tcPr>
            <w:tcW w:w="5575" w:type="dxa"/>
          </w:tcPr>
          <w:p w14:paraId="224A4C5D" w14:textId="77777777" w:rsidR="00320833" w:rsidRDefault="00AE250F" w:rsidP="00834D03">
            <w:pPr>
              <w:widowControl/>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The applicant demonstrates adequate capacity to use process and outcome data including performance measurement (and evaluation data if applicable) to inform continuous learning and program improvement.</w:t>
            </w:r>
          </w:p>
        </w:tc>
        <w:tc>
          <w:tcPr>
            <w:tcW w:w="1630" w:type="dxa"/>
          </w:tcPr>
          <w:p w14:paraId="17606255" w14:textId="77777777" w:rsidR="00320833" w:rsidRDefault="00AE250F" w:rsidP="00AE250F">
            <w:pPr>
              <w:widowControl/>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250" w:type="dxa"/>
          </w:tcPr>
          <w:p w14:paraId="67A90DFD" w14:textId="77777777" w:rsidR="00320833" w:rsidRDefault="00AE250F" w:rsidP="00AE250F">
            <w:pPr>
              <w:widowControl/>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055" w:type="dxa"/>
          </w:tcPr>
          <w:p w14:paraId="5B8A8075" w14:textId="77777777" w:rsidR="00320833" w:rsidRDefault="00AE250F" w:rsidP="00AE250F">
            <w:pPr>
              <w:widowControl/>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r>
      <w:tr w:rsidR="00320833" w14:paraId="6577D04C" w14:textId="77777777" w:rsidTr="00AE250F">
        <w:trPr>
          <w:trHeight w:val="744"/>
          <w:jc w:val="center"/>
        </w:trPr>
        <w:tc>
          <w:tcPr>
            <w:tcW w:w="5575" w:type="dxa"/>
          </w:tcPr>
          <w:p w14:paraId="19892926" w14:textId="77777777" w:rsidR="00320833" w:rsidRDefault="00AE250F" w:rsidP="00834D03">
            <w:pPr>
              <w:widowControl/>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The applicant’s long-term research agenda is aligned to the organization’s learning needs and position on the evidence continuum (evidence tier)</w:t>
            </w:r>
          </w:p>
        </w:tc>
        <w:tc>
          <w:tcPr>
            <w:tcW w:w="1630" w:type="dxa"/>
          </w:tcPr>
          <w:p w14:paraId="3DFC6268" w14:textId="77777777" w:rsidR="00320833" w:rsidRDefault="00AE250F" w:rsidP="00AE250F">
            <w:pPr>
              <w:widowControl/>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50" w:type="dxa"/>
          </w:tcPr>
          <w:p w14:paraId="16581430" w14:textId="77777777" w:rsidR="00320833" w:rsidRDefault="00AE250F" w:rsidP="00AE250F">
            <w:pPr>
              <w:widowControl/>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55" w:type="dxa"/>
          </w:tcPr>
          <w:p w14:paraId="4C0B3833" w14:textId="77777777" w:rsidR="00320833" w:rsidRDefault="00AE250F" w:rsidP="00AE250F">
            <w:pPr>
              <w:widowControl/>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r>
    </w:tbl>
    <w:p w14:paraId="407ED04C" w14:textId="77777777" w:rsidR="00834D03" w:rsidRPr="00834D03" w:rsidRDefault="00834D03" w:rsidP="00834D03">
      <w:pPr>
        <w:widowControl/>
        <w:autoSpaceDE w:val="0"/>
        <w:autoSpaceDN w:val="0"/>
        <w:adjustRightInd w:val="0"/>
        <w:spacing w:after="0" w:line="240" w:lineRule="auto"/>
        <w:rPr>
          <w:rFonts w:ascii="Times New Roman" w:hAnsi="Times New Roman" w:cs="Times New Roman"/>
          <w:color w:val="000000"/>
          <w:sz w:val="20"/>
          <w:szCs w:val="20"/>
        </w:rPr>
      </w:pPr>
    </w:p>
    <w:p w14:paraId="5C09C189" w14:textId="77777777" w:rsidR="000B761B" w:rsidRDefault="000B761B" w:rsidP="00A7547F">
      <w:pPr>
        <w:widowControl/>
        <w:autoSpaceDE w:val="0"/>
        <w:autoSpaceDN w:val="0"/>
        <w:adjustRightInd w:val="0"/>
        <w:spacing w:after="0" w:line="240" w:lineRule="auto"/>
        <w:rPr>
          <w:rFonts w:ascii="Times New Roman" w:hAnsi="Times New Roman" w:cs="Times New Roman"/>
          <w:b/>
          <w:bCs/>
          <w:iCs/>
          <w:color w:val="000000"/>
          <w:sz w:val="20"/>
          <w:szCs w:val="20"/>
        </w:rPr>
      </w:pPr>
    </w:p>
    <w:p w14:paraId="7D527B02" w14:textId="77777777" w:rsidR="00A7547F" w:rsidRPr="00A7547F" w:rsidRDefault="00554FBA" w:rsidP="00A7547F">
      <w:pPr>
        <w:widowControl/>
        <w:autoSpaceDE w:val="0"/>
        <w:autoSpaceDN w:val="0"/>
        <w:adjustRightInd w:val="0"/>
        <w:spacing w:after="0" w:line="240" w:lineRule="auto"/>
        <w:rPr>
          <w:rFonts w:ascii="Times New Roman" w:hAnsi="Times New Roman" w:cs="Times New Roman"/>
          <w:color w:val="000000"/>
          <w:sz w:val="20"/>
          <w:szCs w:val="20"/>
        </w:rPr>
      </w:pPr>
      <w:r w:rsidRPr="00554FBA">
        <w:rPr>
          <w:rFonts w:ascii="Times New Roman" w:hAnsi="Times New Roman" w:cs="Times New Roman"/>
          <w:b/>
          <w:bCs/>
          <w:iCs/>
          <w:color w:val="000000"/>
          <w:sz w:val="20"/>
          <w:szCs w:val="20"/>
        </w:rPr>
        <w:t>d</w:t>
      </w:r>
      <w:r w:rsidR="00A7547F" w:rsidRPr="00A7547F">
        <w:rPr>
          <w:rFonts w:ascii="Times New Roman" w:hAnsi="Times New Roman" w:cs="Times New Roman"/>
          <w:b/>
          <w:bCs/>
          <w:iCs/>
          <w:color w:val="000000"/>
          <w:sz w:val="20"/>
          <w:szCs w:val="20"/>
        </w:rPr>
        <w:t>. Notice Priority (</w:t>
      </w:r>
      <w:r w:rsidR="0046161A">
        <w:rPr>
          <w:rFonts w:ascii="Times New Roman" w:hAnsi="Times New Roman" w:cs="Times New Roman"/>
          <w:b/>
          <w:bCs/>
          <w:iCs/>
          <w:color w:val="000000"/>
          <w:sz w:val="20"/>
          <w:szCs w:val="20"/>
        </w:rPr>
        <w:t>0</w:t>
      </w:r>
      <w:r w:rsidR="00A7547F" w:rsidRPr="00A7547F">
        <w:rPr>
          <w:rFonts w:ascii="Times New Roman" w:hAnsi="Times New Roman" w:cs="Times New Roman"/>
          <w:b/>
          <w:bCs/>
          <w:iCs/>
          <w:color w:val="000000"/>
          <w:sz w:val="20"/>
          <w:szCs w:val="20"/>
        </w:rPr>
        <w:t xml:space="preserve"> </w:t>
      </w:r>
      <w:r w:rsidR="00204065">
        <w:rPr>
          <w:rFonts w:ascii="Times New Roman" w:hAnsi="Times New Roman" w:cs="Times New Roman"/>
          <w:b/>
          <w:bCs/>
          <w:iCs/>
          <w:color w:val="000000"/>
          <w:sz w:val="20"/>
          <w:szCs w:val="20"/>
        </w:rPr>
        <w:t xml:space="preserve">total </w:t>
      </w:r>
      <w:r w:rsidR="00A7547F" w:rsidRPr="00A7547F">
        <w:rPr>
          <w:rFonts w:ascii="Times New Roman" w:hAnsi="Times New Roman" w:cs="Times New Roman"/>
          <w:b/>
          <w:bCs/>
          <w:iCs/>
          <w:color w:val="000000"/>
          <w:sz w:val="20"/>
          <w:szCs w:val="20"/>
        </w:rPr>
        <w:t>points</w:t>
      </w:r>
      <w:r w:rsidR="00204065">
        <w:rPr>
          <w:rFonts w:ascii="Times New Roman" w:hAnsi="Times New Roman" w:cs="Times New Roman"/>
          <w:b/>
          <w:bCs/>
          <w:iCs/>
          <w:color w:val="000000"/>
          <w:sz w:val="20"/>
          <w:szCs w:val="20"/>
        </w:rPr>
        <w:t xml:space="preserve"> possible</w:t>
      </w:r>
      <w:r w:rsidR="00A7547F" w:rsidRPr="00A7547F">
        <w:rPr>
          <w:rFonts w:ascii="Times New Roman" w:hAnsi="Times New Roman" w:cs="Times New Roman"/>
          <w:b/>
          <w:bCs/>
          <w:iCs/>
          <w:color w:val="000000"/>
          <w:sz w:val="20"/>
          <w:szCs w:val="20"/>
        </w:rPr>
        <w:t xml:space="preserve">) </w:t>
      </w:r>
    </w:p>
    <w:p w14:paraId="6045FE8D" w14:textId="64A36F1C" w:rsidR="00A7547F" w:rsidRPr="00A7547F" w:rsidRDefault="00A7547F" w:rsidP="00943CF5">
      <w:pPr>
        <w:pStyle w:val="ListParagraph"/>
        <w:widowControl/>
        <w:numPr>
          <w:ilvl w:val="0"/>
          <w:numId w:val="19"/>
        </w:numPr>
        <w:autoSpaceDE w:val="0"/>
        <w:autoSpaceDN w:val="0"/>
        <w:adjustRightInd w:val="0"/>
        <w:spacing w:after="0" w:line="240" w:lineRule="auto"/>
        <w:ind w:left="180" w:hanging="180"/>
        <w:rPr>
          <w:rFonts w:ascii="Times New Roman" w:hAnsi="Times New Roman" w:cs="Times New Roman"/>
          <w:color w:val="000000"/>
          <w:sz w:val="20"/>
          <w:szCs w:val="20"/>
        </w:rPr>
      </w:pPr>
      <w:r w:rsidRPr="00A7547F">
        <w:rPr>
          <w:rFonts w:ascii="Times New Roman" w:hAnsi="Times New Roman" w:cs="Times New Roman"/>
          <w:color w:val="000000"/>
          <w:sz w:val="20"/>
          <w:szCs w:val="20"/>
        </w:rPr>
        <w:t xml:space="preserve">The applicant proposed program fits within one or more of the 2018 AmeriCorps funding priorities as outlined in the </w:t>
      </w:r>
      <w:r w:rsidRPr="00A7547F">
        <w:rPr>
          <w:rFonts w:ascii="Times New Roman" w:hAnsi="Times New Roman" w:cs="Times New Roman"/>
          <w:i/>
          <w:iCs/>
          <w:color w:val="000000"/>
          <w:sz w:val="20"/>
          <w:szCs w:val="20"/>
        </w:rPr>
        <w:t xml:space="preserve">Funding Priorities </w:t>
      </w:r>
      <w:r w:rsidRPr="00A7547F">
        <w:rPr>
          <w:rFonts w:ascii="Times New Roman" w:hAnsi="Times New Roman" w:cs="Times New Roman"/>
          <w:color w:val="000000"/>
          <w:sz w:val="20"/>
          <w:szCs w:val="20"/>
        </w:rPr>
        <w:t xml:space="preserve">section and more fully described in the Mandatory Supplemental Guidance and the proposed program meets all of the requirements detailed in the </w:t>
      </w:r>
      <w:r w:rsidRPr="00A7547F">
        <w:rPr>
          <w:rFonts w:ascii="Times New Roman" w:hAnsi="Times New Roman" w:cs="Times New Roman"/>
          <w:i/>
          <w:iCs/>
          <w:color w:val="000000"/>
          <w:sz w:val="20"/>
          <w:szCs w:val="20"/>
        </w:rPr>
        <w:t xml:space="preserve">Funding Priorities </w:t>
      </w:r>
      <w:r w:rsidRPr="00A7547F">
        <w:rPr>
          <w:rFonts w:ascii="Times New Roman" w:hAnsi="Times New Roman" w:cs="Times New Roman"/>
          <w:color w:val="000000"/>
          <w:sz w:val="20"/>
          <w:szCs w:val="20"/>
        </w:rPr>
        <w:t xml:space="preserve">section and in the Mandatory Supplemental Guidance. </w:t>
      </w:r>
      <w:r w:rsidR="00204065">
        <w:rPr>
          <w:rFonts w:ascii="Times New Roman" w:hAnsi="Times New Roman" w:cs="Times New Roman"/>
          <w:b/>
          <w:color w:val="000000"/>
          <w:sz w:val="20"/>
          <w:szCs w:val="20"/>
        </w:rPr>
        <w:t>(0 points)</w:t>
      </w:r>
    </w:p>
    <w:p w14:paraId="784346C1" w14:textId="77777777" w:rsidR="00A7547F" w:rsidRPr="00A7547F" w:rsidRDefault="00A7547F" w:rsidP="00A7547F">
      <w:pPr>
        <w:widowControl/>
        <w:autoSpaceDE w:val="0"/>
        <w:autoSpaceDN w:val="0"/>
        <w:adjustRightInd w:val="0"/>
        <w:spacing w:after="0" w:line="240" w:lineRule="auto"/>
        <w:rPr>
          <w:rFonts w:ascii="Times New Roman" w:hAnsi="Times New Roman" w:cs="Times New Roman"/>
          <w:color w:val="000000"/>
          <w:sz w:val="20"/>
          <w:szCs w:val="20"/>
        </w:rPr>
      </w:pPr>
    </w:p>
    <w:p w14:paraId="47FE4AA8" w14:textId="7A005D15" w:rsidR="00A7547F" w:rsidRPr="00A7547F" w:rsidRDefault="00554FBA" w:rsidP="00A7547F">
      <w:pPr>
        <w:widowControl/>
        <w:autoSpaceDE w:val="0"/>
        <w:autoSpaceDN w:val="0"/>
        <w:adjustRightInd w:val="0"/>
        <w:spacing w:after="0" w:line="240" w:lineRule="auto"/>
        <w:rPr>
          <w:rFonts w:ascii="Times New Roman" w:hAnsi="Times New Roman" w:cs="Times New Roman"/>
          <w:color w:val="000000"/>
          <w:sz w:val="20"/>
          <w:szCs w:val="20"/>
        </w:rPr>
      </w:pPr>
      <w:r w:rsidRPr="00554FBA">
        <w:rPr>
          <w:rFonts w:ascii="Times New Roman" w:hAnsi="Times New Roman" w:cs="Times New Roman"/>
          <w:b/>
          <w:bCs/>
          <w:iCs/>
          <w:color w:val="000000"/>
          <w:sz w:val="20"/>
          <w:szCs w:val="20"/>
        </w:rPr>
        <w:t>e</w:t>
      </w:r>
      <w:r w:rsidR="0046161A">
        <w:rPr>
          <w:rFonts w:ascii="Times New Roman" w:hAnsi="Times New Roman" w:cs="Times New Roman"/>
          <w:b/>
          <w:bCs/>
          <w:iCs/>
          <w:color w:val="000000"/>
          <w:sz w:val="20"/>
          <w:szCs w:val="20"/>
        </w:rPr>
        <w:t>. Member Experience (</w:t>
      </w:r>
      <w:r w:rsidR="000B498A">
        <w:rPr>
          <w:rFonts w:ascii="Times New Roman" w:hAnsi="Times New Roman" w:cs="Times New Roman"/>
          <w:b/>
          <w:bCs/>
          <w:iCs/>
          <w:color w:val="000000"/>
          <w:sz w:val="20"/>
          <w:szCs w:val="20"/>
        </w:rPr>
        <w:t>6</w:t>
      </w:r>
      <w:r w:rsidR="004E392A">
        <w:rPr>
          <w:rFonts w:ascii="Times New Roman" w:hAnsi="Times New Roman" w:cs="Times New Roman"/>
          <w:b/>
          <w:bCs/>
          <w:iCs/>
          <w:color w:val="000000"/>
          <w:sz w:val="20"/>
          <w:szCs w:val="20"/>
        </w:rPr>
        <w:t xml:space="preserve"> </w:t>
      </w:r>
      <w:r w:rsidR="00204065">
        <w:rPr>
          <w:rFonts w:ascii="Times New Roman" w:hAnsi="Times New Roman" w:cs="Times New Roman"/>
          <w:b/>
          <w:bCs/>
          <w:iCs/>
          <w:color w:val="000000"/>
          <w:sz w:val="20"/>
          <w:szCs w:val="20"/>
        </w:rPr>
        <w:t>total points possible</w:t>
      </w:r>
      <w:r w:rsidR="00A7547F" w:rsidRPr="00A7547F">
        <w:rPr>
          <w:rFonts w:ascii="Times New Roman" w:hAnsi="Times New Roman" w:cs="Times New Roman"/>
          <w:b/>
          <w:bCs/>
          <w:iCs/>
          <w:color w:val="000000"/>
          <w:sz w:val="20"/>
          <w:szCs w:val="20"/>
        </w:rPr>
        <w:t xml:space="preserve">) </w:t>
      </w:r>
    </w:p>
    <w:p w14:paraId="0182E248" w14:textId="6941A7AB" w:rsidR="00A7547F" w:rsidRPr="00A7547F" w:rsidRDefault="00A7547F" w:rsidP="00943CF5">
      <w:pPr>
        <w:pStyle w:val="ListParagraph"/>
        <w:widowControl/>
        <w:numPr>
          <w:ilvl w:val="0"/>
          <w:numId w:val="20"/>
        </w:numPr>
        <w:autoSpaceDE w:val="0"/>
        <w:autoSpaceDN w:val="0"/>
        <w:adjustRightInd w:val="0"/>
        <w:spacing w:after="34" w:line="240" w:lineRule="auto"/>
        <w:ind w:left="180" w:hanging="180"/>
        <w:rPr>
          <w:rFonts w:ascii="Times New Roman" w:hAnsi="Times New Roman" w:cs="Times New Roman"/>
          <w:color w:val="000000"/>
          <w:sz w:val="20"/>
          <w:szCs w:val="20"/>
        </w:rPr>
      </w:pPr>
      <w:r w:rsidRPr="00A7547F">
        <w:rPr>
          <w:rFonts w:ascii="Times New Roman" w:hAnsi="Times New Roman" w:cs="Times New Roman"/>
          <w:color w:val="000000"/>
          <w:sz w:val="20"/>
          <w:szCs w:val="20"/>
        </w:rPr>
        <w:t xml:space="preserve">AmeriCorps members will gain skills as a result of their training and service that can be utilized and will be valued by future employers after their service term is completed. </w:t>
      </w:r>
      <w:r w:rsidR="00204065">
        <w:rPr>
          <w:rFonts w:ascii="Times New Roman" w:hAnsi="Times New Roman" w:cs="Times New Roman"/>
          <w:b/>
          <w:color w:val="000000"/>
          <w:sz w:val="20"/>
          <w:szCs w:val="20"/>
        </w:rPr>
        <w:t xml:space="preserve">(0 to </w:t>
      </w:r>
      <w:r w:rsidR="000B498A">
        <w:rPr>
          <w:rFonts w:ascii="Times New Roman" w:hAnsi="Times New Roman" w:cs="Times New Roman"/>
          <w:b/>
          <w:color w:val="000000"/>
          <w:sz w:val="20"/>
          <w:szCs w:val="20"/>
        </w:rPr>
        <w:t>3</w:t>
      </w:r>
      <w:r w:rsidR="00204065">
        <w:rPr>
          <w:rFonts w:ascii="Times New Roman" w:hAnsi="Times New Roman" w:cs="Times New Roman"/>
          <w:b/>
          <w:color w:val="000000"/>
          <w:sz w:val="20"/>
          <w:szCs w:val="20"/>
        </w:rPr>
        <w:t xml:space="preserve"> points)</w:t>
      </w:r>
    </w:p>
    <w:p w14:paraId="152F9011" w14:textId="77777777" w:rsidR="00A7547F" w:rsidRPr="00A7547F" w:rsidRDefault="00A7547F" w:rsidP="00943CF5">
      <w:pPr>
        <w:pStyle w:val="ListParagraph"/>
        <w:widowControl/>
        <w:numPr>
          <w:ilvl w:val="1"/>
          <w:numId w:val="20"/>
        </w:numPr>
        <w:autoSpaceDE w:val="0"/>
        <w:autoSpaceDN w:val="0"/>
        <w:adjustRightInd w:val="0"/>
        <w:spacing w:after="34" w:line="240" w:lineRule="auto"/>
        <w:ind w:left="810" w:hanging="270"/>
        <w:rPr>
          <w:rFonts w:ascii="Times New Roman" w:hAnsi="Times New Roman" w:cs="Times New Roman"/>
          <w:color w:val="000000"/>
          <w:sz w:val="20"/>
          <w:szCs w:val="20"/>
        </w:rPr>
      </w:pPr>
      <w:r w:rsidRPr="00A7547F">
        <w:rPr>
          <w:rFonts w:ascii="Times New Roman" w:hAnsi="Times New Roman" w:cs="Times New Roman"/>
          <w:color w:val="000000"/>
          <w:sz w:val="20"/>
          <w:szCs w:val="20"/>
        </w:rPr>
        <w:t xml:space="preserve">AmeriCorps members will have access to meaningful service experiences that includes education about the community problem/need and the community in which they will serve. </w:t>
      </w:r>
    </w:p>
    <w:p w14:paraId="5CB6A096" w14:textId="77777777" w:rsidR="00A7547F" w:rsidRPr="00A7547F" w:rsidRDefault="00A7547F" w:rsidP="00943CF5">
      <w:pPr>
        <w:pStyle w:val="ListParagraph"/>
        <w:widowControl/>
        <w:numPr>
          <w:ilvl w:val="1"/>
          <w:numId w:val="20"/>
        </w:numPr>
        <w:autoSpaceDE w:val="0"/>
        <w:autoSpaceDN w:val="0"/>
        <w:adjustRightInd w:val="0"/>
        <w:spacing w:after="34" w:line="240" w:lineRule="auto"/>
        <w:ind w:left="810" w:hanging="270"/>
        <w:rPr>
          <w:rFonts w:ascii="Times New Roman" w:hAnsi="Times New Roman" w:cs="Times New Roman"/>
          <w:color w:val="000000"/>
          <w:sz w:val="20"/>
          <w:szCs w:val="20"/>
        </w:rPr>
      </w:pPr>
      <w:r w:rsidRPr="00A7547F">
        <w:rPr>
          <w:rFonts w:ascii="Times New Roman" w:hAnsi="Times New Roman" w:cs="Times New Roman"/>
          <w:color w:val="000000"/>
          <w:sz w:val="20"/>
          <w:szCs w:val="20"/>
        </w:rPr>
        <w:t xml:space="preserve">AmeriCorps members will have access to opportunities for reflection that involves the intentional processing of members’ experience and the incorporation of lessons learned </w:t>
      </w:r>
    </w:p>
    <w:p w14:paraId="653B799D" w14:textId="77777777" w:rsidR="00A7547F" w:rsidRPr="00A7547F" w:rsidRDefault="00A7547F" w:rsidP="00943CF5">
      <w:pPr>
        <w:pStyle w:val="ListParagraph"/>
        <w:widowControl/>
        <w:numPr>
          <w:ilvl w:val="0"/>
          <w:numId w:val="20"/>
        </w:numPr>
        <w:autoSpaceDE w:val="0"/>
        <w:autoSpaceDN w:val="0"/>
        <w:adjustRightInd w:val="0"/>
        <w:spacing w:after="34" w:line="240" w:lineRule="auto"/>
        <w:ind w:left="180" w:hanging="180"/>
        <w:rPr>
          <w:rFonts w:ascii="Times New Roman" w:hAnsi="Times New Roman" w:cs="Times New Roman"/>
          <w:color w:val="000000"/>
          <w:sz w:val="20"/>
          <w:szCs w:val="20"/>
        </w:rPr>
      </w:pPr>
      <w:r w:rsidRPr="00A7547F">
        <w:rPr>
          <w:rFonts w:ascii="Times New Roman" w:hAnsi="Times New Roman" w:cs="Times New Roman"/>
          <w:color w:val="000000"/>
          <w:sz w:val="20"/>
          <w:szCs w:val="20"/>
        </w:rPr>
        <w:t xml:space="preserve">The program will recruit AmeriCorps members from the geographic or demographic communities in which the programs operate. </w:t>
      </w:r>
      <w:r w:rsidR="00204065">
        <w:rPr>
          <w:rFonts w:ascii="Times New Roman" w:hAnsi="Times New Roman" w:cs="Times New Roman"/>
          <w:b/>
          <w:color w:val="000000"/>
          <w:sz w:val="20"/>
          <w:szCs w:val="20"/>
        </w:rPr>
        <w:t>(0 to 1 point)</w:t>
      </w:r>
    </w:p>
    <w:p w14:paraId="35B55966" w14:textId="77777777" w:rsidR="00A7547F" w:rsidRPr="00A7547F" w:rsidRDefault="00A7547F" w:rsidP="00943CF5">
      <w:pPr>
        <w:pStyle w:val="ListParagraph"/>
        <w:widowControl/>
        <w:numPr>
          <w:ilvl w:val="0"/>
          <w:numId w:val="20"/>
        </w:numPr>
        <w:autoSpaceDE w:val="0"/>
        <w:autoSpaceDN w:val="0"/>
        <w:adjustRightInd w:val="0"/>
        <w:spacing w:after="0" w:line="240" w:lineRule="auto"/>
        <w:ind w:left="180" w:hanging="180"/>
        <w:rPr>
          <w:rFonts w:ascii="Times New Roman" w:hAnsi="Times New Roman" w:cs="Times New Roman"/>
          <w:color w:val="000000"/>
          <w:sz w:val="20"/>
          <w:szCs w:val="20"/>
        </w:rPr>
      </w:pPr>
      <w:r w:rsidRPr="00A7547F">
        <w:rPr>
          <w:rFonts w:ascii="Times New Roman" w:hAnsi="Times New Roman" w:cs="Times New Roman"/>
          <w:color w:val="000000"/>
          <w:sz w:val="20"/>
          <w:szCs w:val="20"/>
        </w:rPr>
        <w:t xml:space="preserve">The applicant will also foster an inclusive service culture where different backgrounds, talents, and capabilities are welcomed and leveraged for learning and effective service delivery. </w:t>
      </w:r>
      <w:r w:rsidR="00204065">
        <w:rPr>
          <w:rFonts w:ascii="Times New Roman" w:hAnsi="Times New Roman" w:cs="Times New Roman"/>
          <w:b/>
          <w:color w:val="000000"/>
          <w:sz w:val="20"/>
          <w:szCs w:val="20"/>
        </w:rPr>
        <w:t>(0 to 2 points)</w:t>
      </w:r>
    </w:p>
    <w:p w14:paraId="09335DF9" w14:textId="77777777" w:rsidR="00A7547F" w:rsidRDefault="00A7547F" w:rsidP="00777559">
      <w:pPr>
        <w:spacing w:after="0" w:line="240" w:lineRule="auto"/>
        <w:ind w:left="120" w:right="606" w:hanging="120"/>
        <w:rPr>
          <w:rFonts w:ascii="Times New Roman" w:hAnsi="Times New Roman" w:cs="Times New Roman"/>
          <w:b/>
          <w:sz w:val="20"/>
          <w:szCs w:val="20"/>
        </w:rPr>
      </w:pPr>
    </w:p>
    <w:p w14:paraId="12A8CA9D" w14:textId="77777777" w:rsidR="00A7547F" w:rsidRPr="00A7547F" w:rsidRDefault="00302FCA" w:rsidP="00A7547F">
      <w:pPr>
        <w:rPr>
          <w:rFonts w:ascii="Times New Roman" w:hAnsi="Times New Roman" w:cs="Times New Roman"/>
          <w:sz w:val="20"/>
          <w:szCs w:val="20"/>
        </w:rPr>
      </w:pPr>
      <w:r w:rsidRPr="00B53F1D">
        <w:rPr>
          <w:rFonts w:ascii="Times New Roman" w:hAnsi="Times New Roman" w:cs="Times New Roman"/>
          <w:b/>
          <w:sz w:val="20"/>
          <w:szCs w:val="20"/>
          <w:u w:val="single"/>
        </w:rPr>
        <w:t>2</w:t>
      </w:r>
      <w:r w:rsidR="004E30E5" w:rsidRPr="00B53F1D">
        <w:rPr>
          <w:rFonts w:ascii="Times New Roman" w:hAnsi="Times New Roman" w:cs="Times New Roman"/>
          <w:b/>
          <w:sz w:val="20"/>
          <w:szCs w:val="20"/>
          <w:u w:val="single"/>
        </w:rPr>
        <w:t>. Organizational Capability (25</w:t>
      </w:r>
      <w:r w:rsidR="00204065">
        <w:rPr>
          <w:rFonts w:ascii="Times New Roman" w:hAnsi="Times New Roman" w:cs="Times New Roman"/>
          <w:b/>
          <w:sz w:val="20"/>
          <w:szCs w:val="20"/>
          <w:u w:val="single"/>
        </w:rPr>
        <w:t>-point maximum)</w:t>
      </w:r>
      <w:r w:rsidR="00A7547F">
        <w:rPr>
          <w:rFonts w:ascii="Times New Roman" w:hAnsi="Times New Roman" w:cs="Times New Roman"/>
          <w:sz w:val="20"/>
          <w:szCs w:val="20"/>
        </w:rPr>
        <w:t xml:space="preserve"> </w:t>
      </w:r>
      <w:r w:rsidR="00A7547F" w:rsidRPr="00A7547F">
        <w:rPr>
          <w:rFonts w:ascii="Times New Roman" w:hAnsi="Times New Roman" w:cs="Times New Roman"/>
          <w:sz w:val="20"/>
          <w:szCs w:val="20"/>
        </w:rPr>
        <w:t xml:space="preserve">Reviewers will assess the extent to which the applicant demonstrates organizational background and staffing and structures, including compliance and accountability, to support the proposed program.   </w:t>
      </w:r>
    </w:p>
    <w:p w14:paraId="7071A281" w14:textId="4315825F" w:rsidR="00554FBA" w:rsidRPr="00554FBA" w:rsidRDefault="00554FBA" w:rsidP="00554FBA">
      <w:pPr>
        <w:widowControl/>
        <w:autoSpaceDE w:val="0"/>
        <w:autoSpaceDN w:val="0"/>
        <w:adjustRightInd w:val="0"/>
        <w:spacing w:after="0" w:line="240" w:lineRule="auto"/>
        <w:rPr>
          <w:rFonts w:ascii="Times New Roman" w:hAnsi="Times New Roman" w:cs="Times New Roman"/>
          <w:color w:val="000000"/>
          <w:sz w:val="20"/>
          <w:szCs w:val="20"/>
        </w:rPr>
      </w:pPr>
      <w:r w:rsidRPr="00554FBA">
        <w:rPr>
          <w:rFonts w:ascii="Times New Roman" w:hAnsi="Times New Roman" w:cs="Times New Roman"/>
          <w:b/>
          <w:bCs/>
          <w:iCs/>
          <w:color w:val="000000"/>
          <w:sz w:val="20"/>
          <w:szCs w:val="20"/>
        </w:rPr>
        <w:t>a. Organizat</w:t>
      </w:r>
      <w:r w:rsidR="0046161A">
        <w:rPr>
          <w:rFonts w:ascii="Times New Roman" w:hAnsi="Times New Roman" w:cs="Times New Roman"/>
          <w:b/>
          <w:bCs/>
          <w:iCs/>
          <w:color w:val="000000"/>
          <w:sz w:val="20"/>
          <w:szCs w:val="20"/>
        </w:rPr>
        <w:t xml:space="preserve">ional Background and Staffing </w:t>
      </w:r>
      <w:r w:rsidR="00745615">
        <w:rPr>
          <w:rFonts w:ascii="Times New Roman" w:hAnsi="Times New Roman" w:cs="Times New Roman"/>
          <w:b/>
          <w:bCs/>
          <w:iCs/>
          <w:color w:val="000000"/>
          <w:sz w:val="20"/>
          <w:szCs w:val="20"/>
        </w:rPr>
        <w:t>7</w:t>
      </w:r>
      <w:r w:rsidRPr="00554FBA">
        <w:rPr>
          <w:rFonts w:ascii="Times New Roman" w:hAnsi="Times New Roman" w:cs="Times New Roman"/>
          <w:b/>
          <w:bCs/>
          <w:iCs/>
          <w:color w:val="000000"/>
          <w:sz w:val="20"/>
          <w:szCs w:val="20"/>
        </w:rPr>
        <w:t xml:space="preserve"> </w:t>
      </w:r>
      <w:r w:rsidR="00204065">
        <w:rPr>
          <w:rFonts w:ascii="Times New Roman" w:hAnsi="Times New Roman" w:cs="Times New Roman"/>
          <w:b/>
          <w:bCs/>
          <w:iCs/>
          <w:color w:val="000000"/>
          <w:sz w:val="20"/>
          <w:szCs w:val="20"/>
        </w:rPr>
        <w:t xml:space="preserve">total </w:t>
      </w:r>
      <w:r w:rsidRPr="00554FBA">
        <w:rPr>
          <w:rFonts w:ascii="Times New Roman" w:hAnsi="Times New Roman" w:cs="Times New Roman"/>
          <w:b/>
          <w:bCs/>
          <w:iCs/>
          <w:color w:val="000000"/>
          <w:sz w:val="20"/>
          <w:szCs w:val="20"/>
        </w:rPr>
        <w:t>points</w:t>
      </w:r>
      <w:r w:rsidR="00204065">
        <w:rPr>
          <w:rFonts w:ascii="Times New Roman" w:hAnsi="Times New Roman" w:cs="Times New Roman"/>
          <w:b/>
          <w:bCs/>
          <w:iCs/>
          <w:color w:val="000000"/>
          <w:sz w:val="20"/>
          <w:szCs w:val="20"/>
        </w:rPr>
        <w:t xml:space="preserve"> possible</w:t>
      </w:r>
      <w:r w:rsidRPr="00554FBA">
        <w:rPr>
          <w:rFonts w:ascii="Times New Roman" w:hAnsi="Times New Roman" w:cs="Times New Roman"/>
          <w:b/>
          <w:bCs/>
          <w:iCs/>
          <w:color w:val="000000"/>
          <w:sz w:val="20"/>
          <w:szCs w:val="20"/>
        </w:rPr>
        <w:t xml:space="preserve">) </w:t>
      </w:r>
    </w:p>
    <w:p w14:paraId="527414EA" w14:textId="77777777" w:rsidR="00554FBA" w:rsidRPr="00554FBA" w:rsidRDefault="00554FBA" w:rsidP="00943CF5">
      <w:pPr>
        <w:pStyle w:val="ListParagraph"/>
        <w:widowControl/>
        <w:numPr>
          <w:ilvl w:val="0"/>
          <w:numId w:val="21"/>
        </w:numPr>
        <w:autoSpaceDE w:val="0"/>
        <w:autoSpaceDN w:val="0"/>
        <w:adjustRightInd w:val="0"/>
        <w:spacing w:after="0" w:line="240" w:lineRule="auto"/>
        <w:ind w:left="180" w:hanging="180"/>
        <w:rPr>
          <w:rFonts w:ascii="Times New Roman" w:hAnsi="Times New Roman" w:cs="Times New Roman"/>
          <w:color w:val="000000"/>
          <w:sz w:val="20"/>
          <w:szCs w:val="20"/>
        </w:rPr>
      </w:pPr>
      <w:r w:rsidRPr="00554FBA">
        <w:rPr>
          <w:rFonts w:ascii="Times New Roman" w:hAnsi="Times New Roman" w:cs="Times New Roman"/>
          <w:color w:val="000000"/>
          <w:sz w:val="20"/>
          <w:szCs w:val="20"/>
        </w:rPr>
        <w:t xml:space="preserve">The organization has the experience, staffing, and management structure to plan and implement the proposed program. </w:t>
      </w:r>
      <w:r w:rsidR="00204065">
        <w:rPr>
          <w:rFonts w:ascii="Times New Roman" w:hAnsi="Times New Roman" w:cs="Times New Roman"/>
          <w:b/>
          <w:color w:val="000000"/>
          <w:sz w:val="20"/>
          <w:szCs w:val="20"/>
        </w:rPr>
        <w:t>(0 to 7 points)</w:t>
      </w:r>
    </w:p>
    <w:p w14:paraId="4A533E22" w14:textId="77777777" w:rsidR="00554FBA" w:rsidRPr="00554FBA" w:rsidRDefault="00554FBA" w:rsidP="00554FBA">
      <w:pPr>
        <w:widowControl/>
        <w:autoSpaceDE w:val="0"/>
        <w:autoSpaceDN w:val="0"/>
        <w:adjustRightInd w:val="0"/>
        <w:spacing w:after="0" w:line="240" w:lineRule="auto"/>
        <w:rPr>
          <w:rFonts w:ascii="Times New Roman" w:hAnsi="Times New Roman" w:cs="Times New Roman"/>
          <w:color w:val="000000"/>
          <w:sz w:val="20"/>
          <w:szCs w:val="20"/>
        </w:rPr>
      </w:pPr>
    </w:p>
    <w:p w14:paraId="7683721E" w14:textId="77777777" w:rsidR="00554FBA" w:rsidRPr="00554FBA" w:rsidRDefault="00554FBA" w:rsidP="00554FBA">
      <w:pPr>
        <w:widowControl/>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iCs/>
          <w:color w:val="000000"/>
          <w:sz w:val="20"/>
          <w:szCs w:val="20"/>
        </w:rPr>
        <w:t>b</w:t>
      </w:r>
      <w:r w:rsidRPr="00554FBA">
        <w:rPr>
          <w:rFonts w:ascii="Times New Roman" w:hAnsi="Times New Roman" w:cs="Times New Roman"/>
          <w:b/>
          <w:bCs/>
          <w:iCs/>
          <w:color w:val="000000"/>
          <w:sz w:val="20"/>
          <w:szCs w:val="20"/>
        </w:rPr>
        <w:t xml:space="preserve">. Compliance and Accountability (8 </w:t>
      </w:r>
      <w:r w:rsidR="00204065">
        <w:rPr>
          <w:rFonts w:ascii="Times New Roman" w:hAnsi="Times New Roman" w:cs="Times New Roman"/>
          <w:b/>
          <w:bCs/>
          <w:iCs/>
          <w:color w:val="000000"/>
          <w:sz w:val="20"/>
          <w:szCs w:val="20"/>
        </w:rPr>
        <w:t xml:space="preserve">total </w:t>
      </w:r>
      <w:r w:rsidRPr="00554FBA">
        <w:rPr>
          <w:rFonts w:ascii="Times New Roman" w:hAnsi="Times New Roman" w:cs="Times New Roman"/>
          <w:b/>
          <w:bCs/>
          <w:iCs/>
          <w:color w:val="000000"/>
          <w:sz w:val="20"/>
          <w:szCs w:val="20"/>
        </w:rPr>
        <w:t>points</w:t>
      </w:r>
      <w:r w:rsidR="00204065">
        <w:rPr>
          <w:rFonts w:ascii="Times New Roman" w:hAnsi="Times New Roman" w:cs="Times New Roman"/>
          <w:b/>
          <w:bCs/>
          <w:iCs/>
          <w:color w:val="000000"/>
          <w:sz w:val="20"/>
          <w:szCs w:val="20"/>
        </w:rPr>
        <w:t xml:space="preserve"> possible</w:t>
      </w:r>
      <w:r w:rsidRPr="00554FBA">
        <w:rPr>
          <w:rFonts w:ascii="Times New Roman" w:hAnsi="Times New Roman" w:cs="Times New Roman"/>
          <w:b/>
          <w:bCs/>
          <w:iCs/>
          <w:color w:val="000000"/>
          <w:sz w:val="20"/>
          <w:szCs w:val="20"/>
        </w:rPr>
        <w:t xml:space="preserve">) </w:t>
      </w:r>
    </w:p>
    <w:p w14:paraId="2BBDEBF3" w14:textId="77777777" w:rsidR="00554FBA" w:rsidRPr="00554FBA" w:rsidRDefault="00554FBA" w:rsidP="00943CF5">
      <w:pPr>
        <w:pStyle w:val="ListParagraph"/>
        <w:widowControl/>
        <w:numPr>
          <w:ilvl w:val="0"/>
          <w:numId w:val="22"/>
        </w:numPr>
        <w:autoSpaceDE w:val="0"/>
        <w:autoSpaceDN w:val="0"/>
        <w:adjustRightInd w:val="0"/>
        <w:spacing w:after="34" w:line="240" w:lineRule="auto"/>
        <w:ind w:left="180" w:hanging="180"/>
        <w:rPr>
          <w:rFonts w:ascii="Times New Roman" w:hAnsi="Times New Roman" w:cs="Times New Roman"/>
          <w:color w:val="000000"/>
          <w:sz w:val="20"/>
          <w:szCs w:val="20"/>
        </w:rPr>
      </w:pPr>
      <w:r w:rsidRPr="00554FBA">
        <w:rPr>
          <w:rFonts w:ascii="Times New Roman" w:hAnsi="Times New Roman" w:cs="Times New Roman"/>
          <w:color w:val="000000"/>
          <w:sz w:val="20"/>
          <w:szCs w:val="20"/>
        </w:rPr>
        <w:t xml:space="preserve">The organization will comply with AmeriCorps rules and regulations including those related to prohibited and unallowable activities at the grantee, subgrantee (if applicable), and service site locations. </w:t>
      </w:r>
      <w:r w:rsidR="00204065">
        <w:rPr>
          <w:rFonts w:ascii="Times New Roman" w:hAnsi="Times New Roman" w:cs="Times New Roman"/>
          <w:b/>
          <w:color w:val="000000"/>
          <w:sz w:val="20"/>
          <w:szCs w:val="20"/>
        </w:rPr>
        <w:t>(0 to 4 points)</w:t>
      </w:r>
    </w:p>
    <w:p w14:paraId="30119747" w14:textId="77777777" w:rsidR="00554FBA" w:rsidRPr="00554FBA" w:rsidRDefault="00554FBA" w:rsidP="00943CF5">
      <w:pPr>
        <w:pStyle w:val="ListParagraph"/>
        <w:widowControl/>
        <w:numPr>
          <w:ilvl w:val="0"/>
          <w:numId w:val="22"/>
        </w:numPr>
        <w:autoSpaceDE w:val="0"/>
        <w:autoSpaceDN w:val="0"/>
        <w:adjustRightInd w:val="0"/>
        <w:spacing w:after="34" w:line="240" w:lineRule="auto"/>
        <w:ind w:left="180" w:hanging="180"/>
        <w:rPr>
          <w:rFonts w:ascii="Times New Roman" w:hAnsi="Times New Roman" w:cs="Times New Roman"/>
          <w:color w:val="000000"/>
          <w:sz w:val="20"/>
          <w:szCs w:val="20"/>
        </w:rPr>
      </w:pPr>
      <w:r w:rsidRPr="00554FBA">
        <w:rPr>
          <w:rFonts w:ascii="Times New Roman" w:hAnsi="Times New Roman" w:cs="Times New Roman"/>
          <w:color w:val="000000"/>
          <w:sz w:val="20"/>
          <w:szCs w:val="20"/>
        </w:rPr>
        <w:t xml:space="preserve">The applicant will hold subgrantees (if applicable) and service site locations accountable if instances of risk or noncompliance are identified. </w:t>
      </w:r>
      <w:r w:rsidR="00204065">
        <w:rPr>
          <w:rFonts w:ascii="Times New Roman" w:hAnsi="Times New Roman" w:cs="Times New Roman"/>
          <w:b/>
          <w:color w:val="000000"/>
          <w:sz w:val="20"/>
          <w:szCs w:val="20"/>
        </w:rPr>
        <w:t>(0 to 4 points)</w:t>
      </w:r>
    </w:p>
    <w:p w14:paraId="5E955B26" w14:textId="77777777" w:rsidR="00554FBA" w:rsidRDefault="00554FBA" w:rsidP="00554FBA">
      <w:pPr>
        <w:widowControl/>
        <w:autoSpaceDE w:val="0"/>
        <w:autoSpaceDN w:val="0"/>
        <w:adjustRightInd w:val="0"/>
        <w:spacing w:after="0" w:line="240" w:lineRule="auto"/>
        <w:rPr>
          <w:rFonts w:ascii="Times New Roman" w:hAnsi="Times New Roman" w:cs="Times New Roman"/>
          <w:color w:val="000000"/>
          <w:sz w:val="20"/>
          <w:szCs w:val="20"/>
        </w:rPr>
      </w:pPr>
    </w:p>
    <w:p w14:paraId="22D69FE4" w14:textId="5E4E7C76" w:rsidR="00554FBA" w:rsidRPr="00554FBA" w:rsidRDefault="00554FBA" w:rsidP="00554FBA">
      <w:pPr>
        <w:widowControl/>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iCs/>
          <w:color w:val="000000"/>
          <w:sz w:val="20"/>
          <w:szCs w:val="20"/>
        </w:rPr>
        <w:t>c</w:t>
      </w:r>
      <w:r w:rsidRPr="00554FBA">
        <w:rPr>
          <w:rFonts w:ascii="Times New Roman" w:hAnsi="Times New Roman" w:cs="Times New Roman"/>
          <w:b/>
          <w:bCs/>
          <w:iCs/>
          <w:color w:val="000000"/>
          <w:sz w:val="20"/>
          <w:szCs w:val="20"/>
        </w:rPr>
        <w:t>.</w:t>
      </w:r>
      <w:r w:rsidR="0046161A">
        <w:rPr>
          <w:rFonts w:ascii="Times New Roman" w:hAnsi="Times New Roman" w:cs="Times New Roman"/>
          <w:b/>
          <w:bCs/>
          <w:iCs/>
          <w:color w:val="000000"/>
          <w:sz w:val="20"/>
          <w:szCs w:val="20"/>
        </w:rPr>
        <w:t xml:space="preserve"> Culture that Values Learning (</w:t>
      </w:r>
      <w:r w:rsidR="001323E3">
        <w:rPr>
          <w:rFonts w:ascii="Times New Roman" w:hAnsi="Times New Roman" w:cs="Times New Roman"/>
          <w:b/>
          <w:bCs/>
          <w:iCs/>
          <w:color w:val="000000"/>
          <w:sz w:val="20"/>
          <w:szCs w:val="20"/>
        </w:rPr>
        <w:t>4</w:t>
      </w:r>
      <w:r w:rsidRPr="00554FBA">
        <w:rPr>
          <w:rFonts w:ascii="Times New Roman" w:hAnsi="Times New Roman" w:cs="Times New Roman"/>
          <w:b/>
          <w:bCs/>
          <w:iCs/>
          <w:color w:val="000000"/>
          <w:sz w:val="20"/>
          <w:szCs w:val="20"/>
        </w:rPr>
        <w:t xml:space="preserve"> </w:t>
      </w:r>
      <w:r w:rsidR="00204065">
        <w:rPr>
          <w:rFonts w:ascii="Times New Roman" w:hAnsi="Times New Roman" w:cs="Times New Roman"/>
          <w:b/>
          <w:bCs/>
          <w:iCs/>
          <w:color w:val="000000"/>
          <w:sz w:val="20"/>
          <w:szCs w:val="20"/>
        </w:rPr>
        <w:t xml:space="preserve">total </w:t>
      </w:r>
      <w:r w:rsidRPr="00554FBA">
        <w:rPr>
          <w:rFonts w:ascii="Times New Roman" w:hAnsi="Times New Roman" w:cs="Times New Roman"/>
          <w:b/>
          <w:bCs/>
          <w:iCs/>
          <w:color w:val="000000"/>
          <w:sz w:val="20"/>
          <w:szCs w:val="20"/>
        </w:rPr>
        <w:t>points</w:t>
      </w:r>
      <w:r w:rsidR="00204065">
        <w:rPr>
          <w:rFonts w:ascii="Times New Roman" w:hAnsi="Times New Roman" w:cs="Times New Roman"/>
          <w:b/>
          <w:bCs/>
          <w:iCs/>
          <w:color w:val="000000"/>
          <w:sz w:val="20"/>
          <w:szCs w:val="20"/>
        </w:rPr>
        <w:t xml:space="preserve"> possible</w:t>
      </w:r>
      <w:r w:rsidRPr="00554FBA">
        <w:rPr>
          <w:rFonts w:ascii="Times New Roman" w:hAnsi="Times New Roman" w:cs="Times New Roman"/>
          <w:b/>
          <w:bCs/>
          <w:iCs/>
          <w:color w:val="000000"/>
          <w:sz w:val="20"/>
          <w:szCs w:val="20"/>
        </w:rPr>
        <w:t xml:space="preserve">) </w:t>
      </w:r>
    </w:p>
    <w:p w14:paraId="1EC0B490" w14:textId="77777777" w:rsidR="00204065" w:rsidRDefault="00554FBA" w:rsidP="00943CF5">
      <w:pPr>
        <w:pStyle w:val="ListParagraph"/>
        <w:widowControl/>
        <w:numPr>
          <w:ilvl w:val="0"/>
          <w:numId w:val="23"/>
        </w:numPr>
        <w:autoSpaceDE w:val="0"/>
        <w:autoSpaceDN w:val="0"/>
        <w:adjustRightInd w:val="0"/>
        <w:spacing w:after="35" w:line="240" w:lineRule="auto"/>
        <w:ind w:left="180" w:hanging="180"/>
        <w:rPr>
          <w:rFonts w:ascii="Times New Roman" w:hAnsi="Times New Roman" w:cs="Times New Roman"/>
          <w:color w:val="000000"/>
          <w:sz w:val="20"/>
          <w:szCs w:val="20"/>
        </w:rPr>
      </w:pPr>
      <w:r w:rsidRPr="00554FBA">
        <w:rPr>
          <w:rFonts w:ascii="Times New Roman" w:hAnsi="Times New Roman" w:cs="Times New Roman"/>
          <w:color w:val="000000"/>
          <w:sz w:val="20"/>
          <w:szCs w:val="20"/>
        </w:rPr>
        <w:t xml:space="preserve">The applicant's board, management, and staff collects and uses information for learning and decision making. </w:t>
      </w:r>
    </w:p>
    <w:p w14:paraId="61DBBDC5" w14:textId="038E5C66" w:rsidR="00554FBA" w:rsidRPr="00204065" w:rsidRDefault="00204065" w:rsidP="00204065">
      <w:pPr>
        <w:widowControl/>
        <w:autoSpaceDE w:val="0"/>
        <w:autoSpaceDN w:val="0"/>
        <w:adjustRightInd w:val="0"/>
        <w:spacing w:after="35" w:line="240" w:lineRule="auto"/>
        <w:ind w:firstLine="180"/>
        <w:rPr>
          <w:rFonts w:ascii="Times New Roman" w:hAnsi="Times New Roman" w:cs="Times New Roman"/>
          <w:color w:val="000000"/>
          <w:sz w:val="20"/>
          <w:szCs w:val="20"/>
        </w:rPr>
      </w:pPr>
      <w:r w:rsidRPr="00204065">
        <w:rPr>
          <w:rFonts w:ascii="Times New Roman" w:hAnsi="Times New Roman" w:cs="Times New Roman"/>
          <w:b/>
          <w:color w:val="000000"/>
          <w:sz w:val="20"/>
          <w:szCs w:val="20"/>
        </w:rPr>
        <w:t xml:space="preserve">(0 to </w:t>
      </w:r>
      <w:r w:rsidR="001323E3">
        <w:rPr>
          <w:rFonts w:ascii="Times New Roman" w:hAnsi="Times New Roman" w:cs="Times New Roman"/>
          <w:b/>
          <w:color w:val="000000"/>
          <w:sz w:val="20"/>
          <w:szCs w:val="20"/>
        </w:rPr>
        <w:t>2</w:t>
      </w:r>
      <w:r w:rsidRPr="00204065">
        <w:rPr>
          <w:rFonts w:ascii="Times New Roman" w:hAnsi="Times New Roman" w:cs="Times New Roman"/>
          <w:b/>
          <w:color w:val="000000"/>
          <w:sz w:val="20"/>
          <w:szCs w:val="20"/>
        </w:rPr>
        <w:t xml:space="preserve"> points)</w:t>
      </w:r>
    </w:p>
    <w:p w14:paraId="460C1704" w14:textId="222FB48F" w:rsidR="00554FBA" w:rsidRPr="00554FBA" w:rsidRDefault="00554FBA" w:rsidP="00943CF5">
      <w:pPr>
        <w:pStyle w:val="ListParagraph"/>
        <w:widowControl/>
        <w:numPr>
          <w:ilvl w:val="0"/>
          <w:numId w:val="23"/>
        </w:numPr>
        <w:autoSpaceDE w:val="0"/>
        <w:autoSpaceDN w:val="0"/>
        <w:adjustRightInd w:val="0"/>
        <w:spacing w:after="0" w:line="240" w:lineRule="auto"/>
        <w:ind w:left="180" w:hanging="180"/>
        <w:rPr>
          <w:rFonts w:ascii="Times New Roman" w:hAnsi="Times New Roman" w:cs="Times New Roman"/>
          <w:color w:val="000000"/>
          <w:sz w:val="20"/>
          <w:szCs w:val="20"/>
        </w:rPr>
      </w:pPr>
      <w:r w:rsidRPr="00554FBA">
        <w:rPr>
          <w:rFonts w:ascii="Times New Roman" w:hAnsi="Times New Roman" w:cs="Times New Roman"/>
          <w:color w:val="000000"/>
          <w:sz w:val="20"/>
          <w:szCs w:val="20"/>
        </w:rPr>
        <w:t xml:space="preserve">The applicant's management and staff produces frequent reports on how well the organization is implementing its programs and strategies. </w:t>
      </w:r>
      <w:r w:rsidR="00204065">
        <w:rPr>
          <w:rFonts w:ascii="Times New Roman" w:hAnsi="Times New Roman" w:cs="Times New Roman"/>
          <w:b/>
          <w:color w:val="000000"/>
          <w:sz w:val="20"/>
          <w:szCs w:val="20"/>
        </w:rPr>
        <w:t xml:space="preserve">(0 to </w:t>
      </w:r>
      <w:r w:rsidR="001323E3">
        <w:rPr>
          <w:rFonts w:ascii="Times New Roman" w:hAnsi="Times New Roman" w:cs="Times New Roman"/>
          <w:b/>
          <w:color w:val="000000"/>
          <w:sz w:val="20"/>
          <w:szCs w:val="20"/>
        </w:rPr>
        <w:t>2</w:t>
      </w:r>
      <w:r w:rsidR="00204065">
        <w:rPr>
          <w:rFonts w:ascii="Times New Roman" w:hAnsi="Times New Roman" w:cs="Times New Roman"/>
          <w:b/>
          <w:color w:val="000000"/>
          <w:sz w:val="20"/>
          <w:szCs w:val="20"/>
        </w:rPr>
        <w:t xml:space="preserve"> points)</w:t>
      </w:r>
    </w:p>
    <w:p w14:paraId="58DBD63C" w14:textId="77777777" w:rsidR="00554FBA" w:rsidRPr="00554FBA" w:rsidRDefault="00554FBA" w:rsidP="00554FBA">
      <w:pPr>
        <w:widowControl/>
        <w:autoSpaceDE w:val="0"/>
        <w:autoSpaceDN w:val="0"/>
        <w:adjustRightInd w:val="0"/>
        <w:spacing w:after="0" w:line="240" w:lineRule="auto"/>
        <w:rPr>
          <w:rFonts w:ascii="Times New Roman" w:hAnsi="Times New Roman" w:cs="Times New Roman"/>
          <w:color w:val="000000"/>
          <w:sz w:val="20"/>
          <w:szCs w:val="20"/>
        </w:rPr>
      </w:pPr>
    </w:p>
    <w:p w14:paraId="04B69737" w14:textId="47D620A7" w:rsidR="00554FBA" w:rsidRPr="00554FBA" w:rsidRDefault="00554FBA" w:rsidP="00554FBA">
      <w:pPr>
        <w:widowControl/>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iCs/>
          <w:color w:val="000000"/>
          <w:sz w:val="20"/>
          <w:szCs w:val="20"/>
        </w:rPr>
        <w:t>d</w:t>
      </w:r>
      <w:r w:rsidRPr="00554FBA">
        <w:rPr>
          <w:rFonts w:ascii="Times New Roman" w:hAnsi="Times New Roman" w:cs="Times New Roman"/>
          <w:b/>
          <w:bCs/>
          <w:iCs/>
          <w:color w:val="000000"/>
          <w:sz w:val="20"/>
          <w:szCs w:val="20"/>
        </w:rPr>
        <w:t>. Member Supervision (</w:t>
      </w:r>
      <w:r w:rsidR="003460CB">
        <w:rPr>
          <w:rFonts w:ascii="Times New Roman" w:hAnsi="Times New Roman" w:cs="Times New Roman"/>
          <w:b/>
          <w:bCs/>
          <w:iCs/>
          <w:color w:val="000000"/>
          <w:sz w:val="20"/>
          <w:szCs w:val="20"/>
        </w:rPr>
        <w:t>6</w:t>
      </w:r>
      <w:r w:rsidRPr="00554FBA">
        <w:rPr>
          <w:rFonts w:ascii="Times New Roman" w:hAnsi="Times New Roman" w:cs="Times New Roman"/>
          <w:b/>
          <w:bCs/>
          <w:iCs/>
          <w:color w:val="000000"/>
          <w:sz w:val="20"/>
          <w:szCs w:val="20"/>
        </w:rPr>
        <w:t xml:space="preserve"> </w:t>
      </w:r>
      <w:r w:rsidR="00204065">
        <w:rPr>
          <w:rFonts w:ascii="Times New Roman" w:hAnsi="Times New Roman" w:cs="Times New Roman"/>
          <w:b/>
          <w:bCs/>
          <w:iCs/>
          <w:color w:val="000000"/>
          <w:sz w:val="20"/>
          <w:szCs w:val="20"/>
        </w:rPr>
        <w:t xml:space="preserve">total </w:t>
      </w:r>
      <w:r w:rsidRPr="00554FBA">
        <w:rPr>
          <w:rFonts w:ascii="Times New Roman" w:hAnsi="Times New Roman" w:cs="Times New Roman"/>
          <w:b/>
          <w:bCs/>
          <w:iCs/>
          <w:color w:val="000000"/>
          <w:sz w:val="20"/>
          <w:szCs w:val="20"/>
        </w:rPr>
        <w:t>points</w:t>
      </w:r>
      <w:r w:rsidR="00204065">
        <w:rPr>
          <w:rFonts w:ascii="Times New Roman" w:hAnsi="Times New Roman" w:cs="Times New Roman"/>
          <w:b/>
          <w:bCs/>
          <w:iCs/>
          <w:color w:val="000000"/>
          <w:sz w:val="20"/>
          <w:szCs w:val="20"/>
        </w:rPr>
        <w:t xml:space="preserve"> possible</w:t>
      </w:r>
      <w:r w:rsidRPr="00554FBA">
        <w:rPr>
          <w:rFonts w:ascii="Times New Roman" w:hAnsi="Times New Roman" w:cs="Times New Roman"/>
          <w:b/>
          <w:bCs/>
          <w:iCs/>
          <w:color w:val="000000"/>
          <w:sz w:val="20"/>
          <w:szCs w:val="20"/>
        </w:rPr>
        <w:t xml:space="preserve">) </w:t>
      </w:r>
    </w:p>
    <w:p w14:paraId="6BD3BD2B" w14:textId="73F30C1F" w:rsidR="00554FBA" w:rsidRPr="00554FBA" w:rsidRDefault="00554FBA" w:rsidP="00943CF5">
      <w:pPr>
        <w:pStyle w:val="ListParagraph"/>
        <w:widowControl/>
        <w:numPr>
          <w:ilvl w:val="0"/>
          <w:numId w:val="24"/>
        </w:numPr>
        <w:autoSpaceDE w:val="0"/>
        <w:autoSpaceDN w:val="0"/>
        <w:adjustRightInd w:val="0"/>
        <w:spacing w:after="34" w:line="240" w:lineRule="auto"/>
        <w:ind w:left="180" w:hanging="180"/>
        <w:rPr>
          <w:rFonts w:ascii="Times New Roman" w:hAnsi="Times New Roman" w:cs="Times New Roman"/>
          <w:color w:val="000000"/>
          <w:sz w:val="20"/>
          <w:szCs w:val="20"/>
        </w:rPr>
      </w:pPr>
      <w:r w:rsidRPr="00554FBA">
        <w:rPr>
          <w:rFonts w:ascii="Times New Roman" w:hAnsi="Times New Roman" w:cs="Times New Roman"/>
          <w:color w:val="000000"/>
          <w:sz w:val="20"/>
          <w:szCs w:val="20"/>
        </w:rPr>
        <w:t xml:space="preserve">AmeriCorps members will receive sufficient guidance and support from their supervisor to provide effective service. </w:t>
      </w:r>
      <w:r w:rsidR="00204065">
        <w:rPr>
          <w:rFonts w:ascii="Times New Roman" w:hAnsi="Times New Roman" w:cs="Times New Roman"/>
          <w:b/>
          <w:color w:val="000000"/>
          <w:sz w:val="20"/>
          <w:szCs w:val="20"/>
        </w:rPr>
        <w:t xml:space="preserve">(0 to </w:t>
      </w:r>
      <w:r w:rsidR="003460CB">
        <w:rPr>
          <w:rFonts w:ascii="Times New Roman" w:hAnsi="Times New Roman" w:cs="Times New Roman"/>
          <w:b/>
          <w:color w:val="000000"/>
          <w:sz w:val="20"/>
          <w:szCs w:val="20"/>
        </w:rPr>
        <w:t>3</w:t>
      </w:r>
      <w:r w:rsidR="00204065">
        <w:rPr>
          <w:rFonts w:ascii="Times New Roman" w:hAnsi="Times New Roman" w:cs="Times New Roman"/>
          <w:b/>
          <w:color w:val="000000"/>
          <w:sz w:val="20"/>
          <w:szCs w:val="20"/>
        </w:rPr>
        <w:t xml:space="preserve"> point)</w:t>
      </w:r>
    </w:p>
    <w:p w14:paraId="350D108F" w14:textId="2181DD2B" w:rsidR="00554FBA" w:rsidRPr="00554FBA" w:rsidRDefault="00554FBA" w:rsidP="00943CF5">
      <w:pPr>
        <w:pStyle w:val="ListParagraph"/>
        <w:widowControl/>
        <w:numPr>
          <w:ilvl w:val="0"/>
          <w:numId w:val="24"/>
        </w:numPr>
        <w:autoSpaceDE w:val="0"/>
        <w:autoSpaceDN w:val="0"/>
        <w:adjustRightInd w:val="0"/>
        <w:spacing w:after="0" w:line="240" w:lineRule="auto"/>
        <w:ind w:left="180" w:hanging="180"/>
        <w:rPr>
          <w:rFonts w:ascii="Times New Roman" w:hAnsi="Times New Roman" w:cs="Times New Roman"/>
          <w:color w:val="000000"/>
          <w:sz w:val="20"/>
          <w:szCs w:val="20"/>
        </w:rPr>
      </w:pPr>
      <w:r w:rsidRPr="00554FBA">
        <w:rPr>
          <w:rFonts w:ascii="Times New Roman" w:hAnsi="Times New Roman" w:cs="Times New Roman"/>
          <w:color w:val="000000"/>
          <w:sz w:val="20"/>
          <w:szCs w:val="20"/>
        </w:rPr>
        <w:t xml:space="preserve">AmeriCorps supervisors will be adequately trained/prepared to follow AmeriCorps and program regulations, priorities, and expectations. </w:t>
      </w:r>
      <w:r w:rsidR="00204065">
        <w:rPr>
          <w:rFonts w:ascii="Times New Roman" w:hAnsi="Times New Roman" w:cs="Times New Roman"/>
          <w:b/>
          <w:color w:val="000000"/>
          <w:sz w:val="20"/>
          <w:szCs w:val="20"/>
        </w:rPr>
        <w:t xml:space="preserve">(0 to </w:t>
      </w:r>
      <w:r w:rsidR="001323E3">
        <w:rPr>
          <w:rFonts w:ascii="Times New Roman" w:hAnsi="Times New Roman" w:cs="Times New Roman"/>
          <w:b/>
          <w:color w:val="000000"/>
          <w:sz w:val="20"/>
          <w:szCs w:val="20"/>
        </w:rPr>
        <w:t>3</w:t>
      </w:r>
      <w:r w:rsidR="00204065">
        <w:rPr>
          <w:rFonts w:ascii="Times New Roman" w:hAnsi="Times New Roman" w:cs="Times New Roman"/>
          <w:b/>
          <w:color w:val="000000"/>
          <w:sz w:val="20"/>
          <w:szCs w:val="20"/>
        </w:rPr>
        <w:t xml:space="preserve"> point)</w:t>
      </w:r>
    </w:p>
    <w:p w14:paraId="51411431" w14:textId="77777777" w:rsidR="005205EF" w:rsidRPr="00554FBA" w:rsidRDefault="005205EF" w:rsidP="00777559">
      <w:pPr>
        <w:spacing w:after="0" w:line="240" w:lineRule="auto"/>
        <w:ind w:left="115" w:hanging="115"/>
        <w:rPr>
          <w:rFonts w:ascii="Times New Roman" w:hAnsi="Times New Roman" w:cs="Times New Roman"/>
          <w:sz w:val="20"/>
          <w:szCs w:val="20"/>
        </w:rPr>
      </w:pPr>
    </w:p>
    <w:p w14:paraId="48B07843" w14:textId="77777777" w:rsidR="000B761B" w:rsidRPr="000B761B" w:rsidRDefault="000B761B" w:rsidP="000B761B">
      <w:pPr>
        <w:spacing w:after="0" w:line="240" w:lineRule="auto"/>
        <w:rPr>
          <w:b/>
          <w:bCs/>
          <w:sz w:val="8"/>
          <w:szCs w:val="8"/>
        </w:rPr>
      </w:pPr>
      <w:r w:rsidRPr="000B761B">
        <w:rPr>
          <w:rFonts w:ascii="Times New Roman" w:hAnsi="Times New Roman" w:cs="Times New Roman"/>
          <w:b/>
          <w:sz w:val="20"/>
          <w:szCs w:val="20"/>
          <w:u w:val="single"/>
        </w:rPr>
        <w:t>3.</w:t>
      </w:r>
      <w:r>
        <w:rPr>
          <w:rFonts w:ascii="Times New Roman" w:hAnsi="Times New Roman" w:cs="Times New Roman"/>
          <w:b/>
          <w:sz w:val="20"/>
          <w:szCs w:val="20"/>
          <w:u w:val="single"/>
        </w:rPr>
        <w:t xml:space="preserve"> </w:t>
      </w:r>
      <w:r w:rsidR="004E30E5" w:rsidRPr="000B761B">
        <w:rPr>
          <w:rFonts w:ascii="Times New Roman" w:hAnsi="Times New Roman" w:cs="Times New Roman"/>
          <w:b/>
          <w:sz w:val="20"/>
          <w:szCs w:val="20"/>
          <w:u w:val="single"/>
        </w:rPr>
        <w:t>Cost Effect</w:t>
      </w:r>
      <w:r w:rsidR="006933F6" w:rsidRPr="000B761B">
        <w:rPr>
          <w:rFonts w:ascii="Times New Roman" w:hAnsi="Times New Roman" w:cs="Times New Roman"/>
          <w:b/>
          <w:sz w:val="20"/>
          <w:szCs w:val="20"/>
          <w:u w:val="single"/>
        </w:rPr>
        <w:t>iveness and Budget Adequacy (25</w:t>
      </w:r>
      <w:r w:rsidR="0029347B" w:rsidRPr="000B761B">
        <w:rPr>
          <w:rFonts w:ascii="Times New Roman" w:hAnsi="Times New Roman" w:cs="Times New Roman"/>
          <w:b/>
          <w:sz w:val="20"/>
          <w:szCs w:val="20"/>
          <w:u w:val="single"/>
        </w:rPr>
        <w:t>-</w:t>
      </w:r>
      <w:r w:rsidR="004E30E5" w:rsidRPr="000B761B">
        <w:rPr>
          <w:rFonts w:ascii="Times New Roman" w:hAnsi="Times New Roman" w:cs="Times New Roman"/>
          <w:b/>
          <w:sz w:val="20"/>
          <w:szCs w:val="20"/>
          <w:u w:val="single"/>
        </w:rPr>
        <w:t>p</w:t>
      </w:r>
      <w:r w:rsidR="00F92FA9" w:rsidRPr="000B761B">
        <w:rPr>
          <w:rFonts w:ascii="Times New Roman" w:hAnsi="Times New Roman" w:cs="Times New Roman"/>
          <w:b/>
          <w:sz w:val="20"/>
          <w:szCs w:val="20"/>
          <w:u w:val="single"/>
        </w:rPr>
        <w:t>oint</w:t>
      </w:r>
      <w:r w:rsidR="0054147B" w:rsidRPr="000B761B">
        <w:rPr>
          <w:rFonts w:ascii="Times New Roman" w:hAnsi="Times New Roman" w:cs="Times New Roman"/>
          <w:b/>
          <w:sz w:val="20"/>
          <w:szCs w:val="20"/>
          <w:u w:val="single"/>
        </w:rPr>
        <w:t xml:space="preserve"> maximum</w:t>
      </w:r>
      <w:r w:rsidR="004E30E5" w:rsidRPr="006A76B6">
        <w:rPr>
          <w:rFonts w:ascii="Times New Roman" w:hAnsi="Times New Roman" w:cs="Times New Roman"/>
          <w:b/>
          <w:sz w:val="20"/>
          <w:szCs w:val="20"/>
        </w:rPr>
        <w:t>)</w:t>
      </w:r>
      <w:r w:rsidR="00554FBA" w:rsidRPr="000B761B">
        <w:rPr>
          <w:rFonts w:ascii="Times New Roman" w:hAnsi="Times New Roman" w:cs="Times New Roman"/>
          <w:sz w:val="20"/>
          <w:szCs w:val="20"/>
        </w:rPr>
        <w:t xml:space="preserve"> </w:t>
      </w:r>
      <w:r w:rsidR="00554FBA" w:rsidRPr="000B761B">
        <w:rPr>
          <w:rFonts w:ascii="Times New Roman" w:hAnsi="Times New Roman" w:cs="Times New Roman"/>
          <w:color w:val="000000"/>
          <w:sz w:val="21"/>
          <w:szCs w:val="21"/>
        </w:rPr>
        <w:t xml:space="preserve">Reviewers will assess the quality of the application’s budget to the following criteria below. </w:t>
      </w:r>
    </w:p>
    <w:p w14:paraId="350281B9" w14:textId="77777777" w:rsidR="000B761B" w:rsidRPr="000B761B" w:rsidRDefault="000B761B" w:rsidP="000B761B">
      <w:pPr>
        <w:spacing w:after="0" w:line="240" w:lineRule="auto"/>
        <w:rPr>
          <w:sz w:val="20"/>
          <w:szCs w:val="20"/>
          <w:u w:val="single"/>
        </w:rPr>
      </w:pPr>
      <w:r w:rsidRPr="000B761B">
        <w:rPr>
          <w:b/>
          <w:bCs/>
          <w:sz w:val="20"/>
          <w:szCs w:val="20"/>
          <w:u w:val="single"/>
        </w:rPr>
        <w:t>No narrative should be entered in the narrative box except for “See budget”</w:t>
      </w:r>
      <w:r w:rsidRPr="000B761B">
        <w:rPr>
          <w:sz w:val="20"/>
          <w:szCs w:val="20"/>
          <w:u w:val="single"/>
        </w:rPr>
        <w:t xml:space="preserve"> </w:t>
      </w:r>
    </w:p>
    <w:p w14:paraId="3C3778D0" w14:textId="77777777" w:rsidR="000B761B" w:rsidRDefault="000B761B" w:rsidP="000B761B">
      <w:pPr>
        <w:spacing w:after="0" w:line="240" w:lineRule="auto"/>
        <w:rPr>
          <w:rFonts w:ascii="Times New Roman" w:hAnsi="Times New Roman" w:cs="Times New Roman"/>
          <w:color w:val="000000"/>
          <w:sz w:val="20"/>
          <w:szCs w:val="20"/>
        </w:rPr>
      </w:pPr>
    </w:p>
    <w:p w14:paraId="37229EE7" w14:textId="629DB08D" w:rsidR="000B761B" w:rsidRPr="009D2438" w:rsidRDefault="009D2438" w:rsidP="009D2438">
      <w:pPr>
        <w:spacing w:after="0" w:line="240" w:lineRule="auto"/>
        <w:rPr>
          <w:rFonts w:ascii="Times New Roman" w:hAnsi="Times New Roman" w:cs="Times New Roman"/>
          <w:b/>
          <w:bCs/>
          <w:iCs/>
          <w:sz w:val="20"/>
          <w:szCs w:val="20"/>
        </w:rPr>
      </w:pPr>
      <w:r w:rsidRPr="009D2438">
        <w:rPr>
          <w:rFonts w:ascii="Times New Roman" w:hAnsi="Times New Roman" w:cs="Times New Roman"/>
          <w:b/>
          <w:bCs/>
          <w:iCs/>
          <w:sz w:val="20"/>
          <w:szCs w:val="20"/>
        </w:rPr>
        <w:t>a.</w:t>
      </w:r>
      <w:r>
        <w:rPr>
          <w:rFonts w:ascii="Times New Roman" w:hAnsi="Times New Roman" w:cs="Times New Roman"/>
          <w:b/>
          <w:bCs/>
          <w:iCs/>
          <w:sz w:val="20"/>
          <w:szCs w:val="20"/>
        </w:rPr>
        <w:t xml:space="preserve"> </w:t>
      </w:r>
      <w:r w:rsidR="001026B4">
        <w:rPr>
          <w:rFonts w:ascii="Times New Roman" w:hAnsi="Times New Roman" w:cs="Times New Roman"/>
          <w:b/>
          <w:bCs/>
          <w:iCs/>
          <w:sz w:val="20"/>
          <w:szCs w:val="20"/>
        </w:rPr>
        <w:t>Member and Data</w:t>
      </w:r>
      <w:r w:rsidR="007571C9" w:rsidRPr="009D2438">
        <w:rPr>
          <w:rFonts w:ascii="Times New Roman" w:hAnsi="Times New Roman" w:cs="Times New Roman"/>
          <w:b/>
          <w:bCs/>
          <w:iCs/>
          <w:sz w:val="20"/>
          <w:szCs w:val="20"/>
        </w:rPr>
        <w:t xml:space="preserve"> (25-</w:t>
      </w:r>
      <w:r w:rsidR="000B761B" w:rsidRPr="009D2438">
        <w:rPr>
          <w:rFonts w:ascii="Times New Roman" w:hAnsi="Times New Roman" w:cs="Times New Roman"/>
          <w:b/>
          <w:bCs/>
          <w:iCs/>
          <w:sz w:val="20"/>
          <w:szCs w:val="20"/>
        </w:rPr>
        <w:t>point</w:t>
      </w:r>
      <w:r w:rsidR="007571C9" w:rsidRPr="009D2438">
        <w:rPr>
          <w:rFonts w:ascii="Times New Roman" w:hAnsi="Times New Roman" w:cs="Times New Roman"/>
          <w:b/>
          <w:bCs/>
          <w:iCs/>
          <w:sz w:val="20"/>
          <w:szCs w:val="20"/>
        </w:rPr>
        <w:t xml:space="preserve"> maximum</w:t>
      </w:r>
      <w:r w:rsidR="000B761B" w:rsidRPr="009D2438">
        <w:rPr>
          <w:rFonts w:ascii="Times New Roman" w:hAnsi="Times New Roman" w:cs="Times New Roman"/>
          <w:b/>
          <w:bCs/>
          <w:iCs/>
          <w:sz w:val="20"/>
          <w:szCs w:val="20"/>
        </w:rPr>
        <w:t xml:space="preserve">) </w:t>
      </w:r>
    </w:p>
    <w:p w14:paraId="649853CA" w14:textId="77777777" w:rsidR="009D2438" w:rsidRPr="00502227" w:rsidRDefault="009D2438" w:rsidP="00502227">
      <w:pPr>
        <w:spacing w:after="0"/>
        <w:rPr>
          <w:rFonts w:ascii="Times New Roman" w:hAnsi="Times New Roman" w:cs="Times New Roman"/>
          <w:color w:val="000000"/>
          <w:sz w:val="20"/>
          <w:szCs w:val="20"/>
        </w:rPr>
      </w:pPr>
      <w:r>
        <w:t>1</w:t>
      </w:r>
      <w:r w:rsidRPr="00502227">
        <w:rPr>
          <w:rFonts w:ascii="Times New Roman" w:hAnsi="Times New Roman" w:cs="Times New Roman"/>
          <w:color w:val="000000"/>
          <w:sz w:val="20"/>
          <w:szCs w:val="20"/>
        </w:rPr>
        <w:t>.Member Recruitment, 8 points</w:t>
      </w:r>
    </w:p>
    <w:p w14:paraId="02556879" w14:textId="6ED2B28F" w:rsidR="009D2438" w:rsidRPr="002D7A5E" w:rsidRDefault="009D2438" w:rsidP="002D7A5E">
      <w:pPr>
        <w:pStyle w:val="ListParagraph"/>
        <w:numPr>
          <w:ilvl w:val="0"/>
          <w:numId w:val="58"/>
        </w:numPr>
        <w:spacing w:after="0"/>
        <w:rPr>
          <w:rFonts w:ascii="Times New Roman" w:hAnsi="Times New Roman" w:cs="Times New Roman"/>
          <w:color w:val="000000"/>
          <w:sz w:val="20"/>
          <w:szCs w:val="20"/>
        </w:rPr>
      </w:pPr>
      <w:r w:rsidRPr="002D7A5E">
        <w:rPr>
          <w:rFonts w:ascii="Times New Roman" w:hAnsi="Times New Roman" w:cs="Times New Roman"/>
          <w:color w:val="000000"/>
          <w:sz w:val="20"/>
          <w:szCs w:val="20"/>
        </w:rPr>
        <w:t>The applicant describes budget expenses to support recruitment of AmeriCorps members best suited to serve the community e.g. from geographic or demographic communities in which the program operates.</w:t>
      </w:r>
    </w:p>
    <w:p w14:paraId="219595CB" w14:textId="08BDC7B7" w:rsidR="009D2438" w:rsidRPr="002D7A5E" w:rsidRDefault="009D2438" w:rsidP="002D7A5E">
      <w:pPr>
        <w:pStyle w:val="ListParagraph"/>
        <w:numPr>
          <w:ilvl w:val="0"/>
          <w:numId w:val="59"/>
        </w:numPr>
        <w:spacing w:after="0"/>
        <w:rPr>
          <w:rFonts w:ascii="Times New Roman" w:hAnsi="Times New Roman" w:cs="Times New Roman"/>
          <w:color w:val="000000"/>
          <w:sz w:val="20"/>
          <w:szCs w:val="20"/>
        </w:rPr>
      </w:pPr>
      <w:r w:rsidRPr="002D7A5E">
        <w:rPr>
          <w:rFonts w:ascii="Times New Roman" w:hAnsi="Times New Roman" w:cs="Times New Roman"/>
          <w:color w:val="000000"/>
          <w:sz w:val="20"/>
          <w:szCs w:val="20"/>
        </w:rPr>
        <w:t>The applicant describes how the AmeriCorps member living allowance and other benefits are adjusted within the maximum and minimum living allowance to accommodate for regional variations in contributing to cost of living including: housing, transportation, food, and other expenses. This may vary depending on a program's type of member slots, e.g. FT, PT, RPT, etc.</w:t>
      </w:r>
    </w:p>
    <w:p w14:paraId="02A05891" w14:textId="3FA11A37" w:rsidR="009D2438" w:rsidRPr="00502227" w:rsidRDefault="009D2438" w:rsidP="00502227">
      <w:pPr>
        <w:spacing w:after="0"/>
        <w:rPr>
          <w:rFonts w:ascii="Times New Roman" w:hAnsi="Times New Roman" w:cs="Times New Roman"/>
          <w:color w:val="000000"/>
          <w:sz w:val="20"/>
          <w:szCs w:val="20"/>
        </w:rPr>
      </w:pPr>
      <w:r w:rsidRPr="00502227">
        <w:rPr>
          <w:rFonts w:ascii="Times New Roman" w:hAnsi="Times New Roman" w:cs="Times New Roman"/>
          <w:color w:val="000000"/>
          <w:sz w:val="20"/>
          <w:szCs w:val="20"/>
        </w:rPr>
        <w:t>2.Member Retention, 9 points</w:t>
      </w:r>
    </w:p>
    <w:p w14:paraId="2AC1938C" w14:textId="41F41FE0" w:rsidR="009D2438" w:rsidRPr="002D7A5E" w:rsidRDefault="009D2438" w:rsidP="002D7A5E">
      <w:pPr>
        <w:pStyle w:val="ListParagraph"/>
        <w:numPr>
          <w:ilvl w:val="0"/>
          <w:numId w:val="59"/>
        </w:numPr>
        <w:spacing w:after="0"/>
        <w:rPr>
          <w:rFonts w:ascii="Times New Roman" w:hAnsi="Times New Roman" w:cs="Times New Roman"/>
          <w:color w:val="000000"/>
          <w:sz w:val="20"/>
          <w:szCs w:val="20"/>
        </w:rPr>
      </w:pPr>
      <w:r w:rsidRPr="002D7A5E">
        <w:rPr>
          <w:rFonts w:ascii="Times New Roman" w:hAnsi="Times New Roman" w:cs="Times New Roman"/>
          <w:color w:val="000000"/>
          <w:sz w:val="20"/>
          <w:szCs w:val="20"/>
        </w:rPr>
        <w:t>The applicant provides a description of budget expenses to support retention of AmeriCorps members. E.g., additional member benefits such as paying above the minimum living allowance, supporting workforce pathways, certifications, coaching for members, resume building, individual benefit as well as community building, network building, member recognition, alumni programming, etc.</w:t>
      </w:r>
    </w:p>
    <w:p w14:paraId="5F46345B" w14:textId="4D77ACB7" w:rsidR="009D2438" w:rsidRPr="00502227" w:rsidRDefault="009D2438" w:rsidP="00502227">
      <w:pPr>
        <w:spacing w:after="0"/>
        <w:rPr>
          <w:rFonts w:ascii="Times New Roman" w:hAnsi="Times New Roman" w:cs="Times New Roman"/>
          <w:color w:val="000000"/>
          <w:sz w:val="20"/>
          <w:szCs w:val="20"/>
        </w:rPr>
      </w:pPr>
      <w:r w:rsidRPr="00502227">
        <w:rPr>
          <w:rFonts w:ascii="Times New Roman" w:hAnsi="Times New Roman" w:cs="Times New Roman"/>
          <w:color w:val="000000"/>
          <w:sz w:val="20"/>
          <w:szCs w:val="20"/>
        </w:rPr>
        <w:t>3.Data Collection, 8 points</w:t>
      </w:r>
    </w:p>
    <w:p w14:paraId="53F8FA59" w14:textId="72C935AD" w:rsidR="000B761B" w:rsidRPr="002D7A5E" w:rsidRDefault="009D2438" w:rsidP="002D7A5E">
      <w:pPr>
        <w:pStyle w:val="ListParagraph"/>
        <w:numPr>
          <w:ilvl w:val="0"/>
          <w:numId w:val="60"/>
        </w:numPr>
        <w:spacing w:after="0"/>
        <w:rPr>
          <w:rFonts w:ascii="Times New Roman" w:hAnsi="Times New Roman" w:cs="Times New Roman"/>
          <w:color w:val="000000"/>
          <w:sz w:val="20"/>
          <w:szCs w:val="20"/>
        </w:rPr>
      </w:pPr>
      <w:r w:rsidRPr="002D7A5E">
        <w:rPr>
          <w:rFonts w:ascii="Times New Roman" w:hAnsi="Times New Roman" w:cs="Times New Roman"/>
          <w:color w:val="000000"/>
          <w:sz w:val="20"/>
          <w:szCs w:val="20"/>
        </w:rPr>
        <w:t>The applicant provides a description of budget expenses to support data collection, continuous improvement activities, and evaluation of the interventions and impact on the community and the member experience.</w:t>
      </w:r>
    </w:p>
    <w:p w14:paraId="11A91C19" w14:textId="77777777" w:rsidR="00554FBA" w:rsidRDefault="00554FBA" w:rsidP="00554FBA">
      <w:pPr>
        <w:spacing w:after="0" w:line="240" w:lineRule="auto"/>
        <w:rPr>
          <w:rFonts w:ascii="Times New Roman" w:hAnsi="Times New Roman" w:cs="Times New Roman"/>
          <w:color w:val="000000"/>
          <w:sz w:val="21"/>
          <w:szCs w:val="21"/>
        </w:rPr>
      </w:pPr>
    </w:p>
    <w:p w14:paraId="1FA7B6E9" w14:textId="77777777" w:rsidR="0041710D" w:rsidRPr="00215113" w:rsidRDefault="0041710D" w:rsidP="00215113">
      <w:pPr>
        <w:spacing w:after="0" w:line="240" w:lineRule="auto"/>
        <w:ind w:left="180" w:hanging="180"/>
        <w:rPr>
          <w:rFonts w:ascii="Times New Roman" w:hAnsi="Times New Roman" w:cs="Times New Roman"/>
          <w:b/>
          <w:sz w:val="24"/>
          <w:szCs w:val="24"/>
        </w:rPr>
      </w:pPr>
      <w:r w:rsidRPr="00215113">
        <w:rPr>
          <w:rFonts w:ascii="Times New Roman" w:hAnsi="Times New Roman" w:cs="Times New Roman"/>
          <w:b/>
          <w:sz w:val="24"/>
          <w:szCs w:val="24"/>
        </w:rPr>
        <w:t xml:space="preserve">C. Evaluation Summary or Plan </w:t>
      </w:r>
    </w:p>
    <w:p w14:paraId="0020DB98" w14:textId="77777777" w:rsidR="0041710D" w:rsidRPr="00B53F1D" w:rsidRDefault="0041710D" w:rsidP="0041710D">
      <w:pPr>
        <w:spacing w:after="0" w:line="240" w:lineRule="auto"/>
        <w:ind w:left="180" w:hanging="180"/>
        <w:rPr>
          <w:rFonts w:ascii="Times New Roman" w:hAnsi="Times New Roman" w:cs="Times New Roman"/>
          <w:sz w:val="20"/>
          <w:szCs w:val="20"/>
        </w:rPr>
      </w:pPr>
      <w:r w:rsidRPr="00B53F1D">
        <w:rPr>
          <w:rFonts w:ascii="Times New Roman" w:hAnsi="Times New Roman" w:cs="Times New Roman"/>
          <w:sz w:val="20"/>
          <w:szCs w:val="20"/>
        </w:rPr>
        <w:t xml:space="preserve">Enter N/A in the Evaluation Summary or Plan Field </w:t>
      </w:r>
    </w:p>
    <w:p w14:paraId="07950C9F" w14:textId="77777777" w:rsidR="0041710D" w:rsidRPr="00B53F1D" w:rsidRDefault="0041710D" w:rsidP="0041710D">
      <w:pPr>
        <w:spacing w:after="0" w:line="240" w:lineRule="auto"/>
        <w:ind w:left="180" w:hanging="180"/>
        <w:jc w:val="center"/>
        <w:rPr>
          <w:rFonts w:ascii="Times New Roman" w:hAnsi="Times New Roman" w:cs="Times New Roman"/>
          <w:b/>
          <w:sz w:val="20"/>
          <w:szCs w:val="20"/>
        </w:rPr>
      </w:pPr>
    </w:p>
    <w:p w14:paraId="7C11DE4A" w14:textId="77777777" w:rsidR="0041710D" w:rsidRPr="00215113" w:rsidRDefault="0041710D" w:rsidP="00215113">
      <w:pPr>
        <w:spacing w:after="0" w:line="240" w:lineRule="auto"/>
        <w:ind w:left="180" w:hanging="180"/>
        <w:rPr>
          <w:rFonts w:ascii="Times New Roman" w:hAnsi="Times New Roman" w:cs="Times New Roman"/>
          <w:b/>
          <w:sz w:val="24"/>
          <w:szCs w:val="24"/>
        </w:rPr>
      </w:pPr>
      <w:r w:rsidRPr="00215113">
        <w:rPr>
          <w:rFonts w:ascii="Times New Roman" w:hAnsi="Times New Roman" w:cs="Times New Roman"/>
          <w:b/>
          <w:sz w:val="24"/>
          <w:szCs w:val="24"/>
        </w:rPr>
        <w:t xml:space="preserve">D. Amendment Justification </w:t>
      </w:r>
    </w:p>
    <w:p w14:paraId="5489C3BE" w14:textId="77777777" w:rsidR="0041710D" w:rsidRPr="00B53F1D" w:rsidRDefault="0041710D" w:rsidP="0041710D">
      <w:pPr>
        <w:spacing w:after="0" w:line="240" w:lineRule="auto"/>
        <w:rPr>
          <w:rFonts w:ascii="Times New Roman" w:hAnsi="Times New Roman" w:cs="Times New Roman"/>
          <w:sz w:val="20"/>
          <w:szCs w:val="20"/>
        </w:rPr>
      </w:pPr>
      <w:r w:rsidRPr="00B53F1D">
        <w:rPr>
          <w:rFonts w:ascii="Times New Roman" w:hAnsi="Times New Roman" w:cs="Times New Roman"/>
          <w:sz w:val="20"/>
          <w:szCs w:val="20"/>
        </w:rPr>
        <w:t xml:space="preserve">Enter N/A. This field will be used if the applicant is awarded a grant and needs to amend it. </w:t>
      </w:r>
    </w:p>
    <w:p w14:paraId="44273F4B" w14:textId="77777777" w:rsidR="0041710D" w:rsidRPr="00B53F1D" w:rsidRDefault="0041710D" w:rsidP="0041710D">
      <w:pPr>
        <w:spacing w:after="0" w:line="240" w:lineRule="auto"/>
        <w:rPr>
          <w:rFonts w:ascii="Times New Roman" w:hAnsi="Times New Roman" w:cs="Times New Roman"/>
          <w:sz w:val="20"/>
          <w:szCs w:val="20"/>
        </w:rPr>
      </w:pPr>
    </w:p>
    <w:p w14:paraId="30B3EFF9" w14:textId="77777777" w:rsidR="0041710D" w:rsidRPr="00215113" w:rsidRDefault="0041710D" w:rsidP="00215113">
      <w:pPr>
        <w:spacing w:after="0" w:line="240" w:lineRule="auto"/>
        <w:ind w:left="180" w:hanging="180"/>
        <w:rPr>
          <w:rFonts w:ascii="Times New Roman" w:hAnsi="Times New Roman" w:cs="Times New Roman"/>
          <w:b/>
          <w:sz w:val="24"/>
          <w:szCs w:val="24"/>
        </w:rPr>
      </w:pPr>
      <w:r w:rsidRPr="00215113">
        <w:rPr>
          <w:rFonts w:ascii="Times New Roman" w:hAnsi="Times New Roman" w:cs="Times New Roman"/>
          <w:b/>
          <w:sz w:val="24"/>
          <w:szCs w:val="24"/>
        </w:rPr>
        <w:t xml:space="preserve">E. Clarification Information </w:t>
      </w:r>
    </w:p>
    <w:p w14:paraId="0209E121" w14:textId="77777777" w:rsidR="0041710D" w:rsidRPr="00B53F1D" w:rsidRDefault="0041710D" w:rsidP="0043443F">
      <w:pPr>
        <w:spacing w:after="0" w:line="240" w:lineRule="auto"/>
        <w:ind w:left="180" w:hanging="180"/>
        <w:rPr>
          <w:rFonts w:ascii="Times New Roman" w:hAnsi="Times New Roman" w:cs="Times New Roman"/>
          <w:sz w:val="20"/>
          <w:szCs w:val="20"/>
        </w:rPr>
      </w:pPr>
      <w:r w:rsidRPr="00B53F1D">
        <w:rPr>
          <w:rFonts w:ascii="Times New Roman" w:hAnsi="Times New Roman" w:cs="Times New Roman"/>
          <w:sz w:val="20"/>
          <w:szCs w:val="20"/>
        </w:rPr>
        <w:t xml:space="preserve">Enter N/A. This field will be used to enter information that requires clarification in the post-review period. </w:t>
      </w:r>
    </w:p>
    <w:p w14:paraId="500E4EE8" w14:textId="77777777" w:rsidR="0041710D" w:rsidRPr="00B53F1D" w:rsidRDefault="0041710D" w:rsidP="0043443F">
      <w:pPr>
        <w:spacing w:after="0" w:line="240" w:lineRule="auto"/>
        <w:ind w:left="180" w:hanging="180"/>
        <w:rPr>
          <w:rFonts w:ascii="Times New Roman" w:hAnsi="Times New Roman" w:cs="Times New Roman"/>
          <w:sz w:val="20"/>
          <w:szCs w:val="20"/>
        </w:rPr>
      </w:pPr>
    </w:p>
    <w:p w14:paraId="4FF602A8" w14:textId="77777777" w:rsidR="0041710D" w:rsidRPr="00215113" w:rsidRDefault="0041710D" w:rsidP="00215113">
      <w:pPr>
        <w:spacing w:after="0" w:line="240" w:lineRule="auto"/>
        <w:ind w:left="180" w:hanging="180"/>
        <w:rPr>
          <w:rFonts w:ascii="Times New Roman" w:hAnsi="Times New Roman" w:cs="Times New Roman"/>
          <w:b/>
          <w:sz w:val="24"/>
          <w:szCs w:val="24"/>
        </w:rPr>
      </w:pPr>
      <w:r w:rsidRPr="00215113">
        <w:rPr>
          <w:rFonts w:ascii="Times New Roman" w:hAnsi="Times New Roman" w:cs="Times New Roman"/>
          <w:b/>
          <w:sz w:val="24"/>
          <w:szCs w:val="24"/>
        </w:rPr>
        <w:t xml:space="preserve">F. Continuation Changes </w:t>
      </w:r>
    </w:p>
    <w:p w14:paraId="2BD0D8D9" w14:textId="77777777" w:rsidR="0043443F" w:rsidRPr="00B53F1D" w:rsidRDefault="0041710D" w:rsidP="0043443F">
      <w:pPr>
        <w:spacing w:after="0" w:line="240" w:lineRule="auto"/>
        <w:ind w:left="180" w:hanging="180"/>
        <w:rPr>
          <w:rFonts w:ascii="Times New Roman" w:eastAsia="Times New Roman" w:hAnsi="Times New Roman" w:cs="Times New Roman"/>
          <w:b/>
          <w:spacing w:val="1"/>
          <w:sz w:val="20"/>
          <w:szCs w:val="20"/>
        </w:rPr>
      </w:pPr>
      <w:r w:rsidRPr="00B53F1D">
        <w:rPr>
          <w:rFonts w:ascii="Times New Roman" w:hAnsi="Times New Roman" w:cs="Times New Roman"/>
          <w:sz w:val="20"/>
          <w:szCs w:val="20"/>
        </w:rPr>
        <w:t>Enter N/A. This field will be used to enter changes in the application narratives in continuation requests.</w:t>
      </w:r>
    </w:p>
    <w:p w14:paraId="061BD34E" w14:textId="77777777" w:rsidR="0041710D" w:rsidRPr="00B53F1D" w:rsidRDefault="0041710D" w:rsidP="0047039A">
      <w:pPr>
        <w:spacing w:after="0" w:line="240" w:lineRule="auto"/>
        <w:ind w:left="120" w:right="606"/>
        <w:rPr>
          <w:rFonts w:ascii="Times New Roman" w:eastAsia="Times New Roman" w:hAnsi="Times New Roman" w:cs="Times New Roman"/>
          <w:b/>
          <w:spacing w:val="1"/>
          <w:sz w:val="20"/>
          <w:szCs w:val="20"/>
        </w:rPr>
      </w:pPr>
    </w:p>
    <w:p w14:paraId="7485FBF9" w14:textId="77777777" w:rsidR="00086730" w:rsidRDefault="00086730" w:rsidP="009F47DC">
      <w:pPr>
        <w:spacing w:after="0" w:line="240" w:lineRule="auto"/>
        <w:ind w:left="120" w:right="-20"/>
        <w:jc w:val="center"/>
        <w:rPr>
          <w:rFonts w:ascii="Times New Roman" w:eastAsia="Times New Roman" w:hAnsi="Times New Roman" w:cs="Times New Roman"/>
          <w:b/>
          <w:bCs/>
          <w:strike/>
          <w:spacing w:val="-1"/>
          <w:sz w:val="24"/>
          <w:szCs w:val="24"/>
        </w:rPr>
      </w:pPr>
    </w:p>
    <w:p w14:paraId="532078D7" w14:textId="77777777" w:rsidR="006A76B6" w:rsidRDefault="006A76B6" w:rsidP="009F47DC">
      <w:pPr>
        <w:spacing w:after="0" w:line="240" w:lineRule="auto"/>
        <w:ind w:left="120" w:right="-20"/>
        <w:jc w:val="center"/>
        <w:rPr>
          <w:rFonts w:ascii="Times New Roman" w:hAnsi="Times New Roman" w:cs="Times New Roman"/>
          <w:b/>
          <w:sz w:val="24"/>
          <w:szCs w:val="24"/>
        </w:rPr>
      </w:pPr>
    </w:p>
    <w:p w14:paraId="1FC8B3D6" w14:textId="77777777" w:rsidR="006A76B6" w:rsidRDefault="006A76B6" w:rsidP="009F47DC">
      <w:pPr>
        <w:spacing w:after="0" w:line="240" w:lineRule="auto"/>
        <w:ind w:left="120" w:right="-20"/>
        <w:jc w:val="center"/>
        <w:rPr>
          <w:rFonts w:ascii="Times New Roman" w:hAnsi="Times New Roman" w:cs="Times New Roman"/>
          <w:b/>
          <w:sz w:val="24"/>
          <w:szCs w:val="24"/>
        </w:rPr>
      </w:pPr>
    </w:p>
    <w:p w14:paraId="71A7E983" w14:textId="77777777" w:rsidR="00215113" w:rsidRDefault="00215113" w:rsidP="009F47DC">
      <w:pPr>
        <w:spacing w:after="0" w:line="240" w:lineRule="auto"/>
        <w:ind w:left="120" w:right="-20"/>
        <w:jc w:val="center"/>
        <w:rPr>
          <w:rFonts w:ascii="Times New Roman" w:hAnsi="Times New Roman" w:cs="Times New Roman"/>
          <w:b/>
          <w:sz w:val="24"/>
          <w:szCs w:val="24"/>
        </w:rPr>
      </w:pPr>
    </w:p>
    <w:p w14:paraId="51B63F73" w14:textId="77777777" w:rsidR="00921086" w:rsidRPr="00B53F1D" w:rsidRDefault="00811031" w:rsidP="009F47DC">
      <w:pPr>
        <w:spacing w:after="0" w:line="240" w:lineRule="auto"/>
        <w:ind w:left="120" w:right="-20"/>
        <w:jc w:val="center"/>
        <w:rPr>
          <w:rFonts w:ascii="Times New Roman" w:hAnsi="Times New Roman" w:cs="Times New Roman"/>
          <w:b/>
          <w:sz w:val="24"/>
          <w:szCs w:val="24"/>
        </w:rPr>
      </w:pPr>
      <w:r w:rsidRPr="00B53F1D">
        <w:rPr>
          <w:rFonts w:ascii="Times New Roman" w:hAnsi="Times New Roman" w:cs="Times New Roman"/>
          <w:b/>
          <w:sz w:val="24"/>
          <w:szCs w:val="24"/>
        </w:rPr>
        <w:t>IV. LOGIC MODEL</w:t>
      </w:r>
    </w:p>
    <w:p w14:paraId="57ACF82A" w14:textId="77777777" w:rsidR="00811031" w:rsidRPr="00B53F1D" w:rsidRDefault="00811031" w:rsidP="009F47DC">
      <w:pPr>
        <w:spacing w:after="0" w:line="240" w:lineRule="auto"/>
        <w:ind w:left="120" w:right="-20"/>
        <w:jc w:val="center"/>
        <w:rPr>
          <w:rFonts w:ascii="Times New Roman" w:hAnsi="Times New Roman" w:cs="Times New Roman"/>
          <w:b/>
          <w:sz w:val="20"/>
          <w:szCs w:val="20"/>
        </w:rPr>
      </w:pPr>
      <w:r w:rsidRPr="00B53F1D">
        <w:rPr>
          <w:rFonts w:ascii="Times New Roman" w:hAnsi="Times New Roman" w:cs="Times New Roman"/>
          <w:b/>
          <w:sz w:val="24"/>
          <w:szCs w:val="24"/>
        </w:rPr>
        <w:lastRenderedPageBreak/>
        <w:t xml:space="preserve"> </w:t>
      </w:r>
    </w:p>
    <w:p w14:paraId="21B957D9" w14:textId="77777777" w:rsidR="00811031" w:rsidRPr="00922822" w:rsidRDefault="00811031" w:rsidP="00811031">
      <w:pPr>
        <w:spacing w:after="0" w:line="240" w:lineRule="auto"/>
        <w:ind w:left="120" w:right="-20"/>
        <w:rPr>
          <w:rFonts w:ascii="Times New Roman" w:hAnsi="Times New Roman" w:cs="Times New Roman"/>
          <w:sz w:val="20"/>
          <w:szCs w:val="20"/>
        </w:rPr>
      </w:pPr>
      <w:r w:rsidRPr="00B53F1D">
        <w:rPr>
          <w:rFonts w:ascii="Times New Roman" w:hAnsi="Times New Roman" w:cs="Times New Roman"/>
          <w:sz w:val="20"/>
          <w:szCs w:val="20"/>
        </w:rPr>
        <w:t xml:space="preserve">Complete the logic model using the </w:t>
      </w:r>
      <w:r w:rsidR="00F4426D">
        <w:rPr>
          <w:rFonts w:ascii="Times New Roman" w:hAnsi="Times New Roman" w:cs="Times New Roman"/>
          <w:sz w:val="20"/>
          <w:szCs w:val="20"/>
        </w:rPr>
        <w:t xml:space="preserve">guidance </w:t>
      </w:r>
      <w:r w:rsidRPr="00B53F1D">
        <w:rPr>
          <w:rFonts w:ascii="Times New Roman" w:hAnsi="Times New Roman" w:cs="Times New Roman"/>
          <w:sz w:val="20"/>
          <w:szCs w:val="20"/>
        </w:rPr>
        <w:t xml:space="preserve">provided in </w:t>
      </w:r>
      <w:r w:rsidR="00F4426D">
        <w:rPr>
          <w:rFonts w:ascii="Times New Roman" w:hAnsi="Times New Roman" w:cs="Times New Roman"/>
          <w:sz w:val="20"/>
          <w:szCs w:val="20"/>
        </w:rPr>
        <w:t>the Notice</w:t>
      </w:r>
      <w:r w:rsidR="005276C9">
        <w:rPr>
          <w:rFonts w:ascii="Times New Roman" w:hAnsi="Times New Roman" w:cs="Times New Roman"/>
          <w:sz w:val="20"/>
          <w:szCs w:val="20"/>
        </w:rPr>
        <w:t xml:space="preserve"> and in this application guide</w:t>
      </w:r>
    </w:p>
    <w:p w14:paraId="5E6BEB95" w14:textId="77777777" w:rsidR="00811031" w:rsidRPr="00B53F1D" w:rsidRDefault="00811031" w:rsidP="00811031">
      <w:pPr>
        <w:spacing w:after="0" w:line="240" w:lineRule="auto"/>
        <w:ind w:left="120" w:right="-20"/>
        <w:rPr>
          <w:rFonts w:ascii="Times New Roman" w:hAnsi="Times New Roman" w:cs="Times New Roman"/>
          <w:sz w:val="20"/>
          <w:szCs w:val="20"/>
        </w:rPr>
      </w:pPr>
    </w:p>
    <w:p w14:paraId="6D39A578" w14:textId="77777777" w:rsidR="00811031" w:rsidRPr="00B53F1D" w:rsidRDefault="00811031" w:rsidP="00811031">
      <w:pPr>
        <w:spacing w:after="0" w:line="240" w:lineRule="auto"/>
        <w:ind w:left="120" w:right="-20"/>
        <w:rPr>
          <w:rFonts w:ascii="Times New Roman" w:hAnsi="Times New Roman" w:cs="Times New Roman"/>
          <w:sz w:val="20"/>
          <w:szCs w:val="20"/>
        </w:rPr>
      </w:pPr>
      <w:r w:rsidRPr="00B53F1D">
        <w:rPr>
          <w:rFonts w:ascii="Times New Roman" w:hAnsi="Times New Roman" w:cs="Times New Roman"/>
          <w:sz w:val="20"/>
          <w:szCs w:val="20"/>
        </w:rPr>
        <w:t xml:space="preserve">To begin entering your logic model, from your eGrants application page select “Logic Model” in the left side navigation menu. </w:t>
      </w:r>
    </w:p>
    <w:p w14:paraId="578DCD7A" w14:textId="77777777" w:rsidR="00811031" w:rsidRPr="00B53F1D" w:rsidRDefault="00811031" w:rsidP="00811031">
      <w:pPr>
        <w:spacing w:after="0" w:line="240" w:lineRule="auto"/>
        <w:ind w:left="120" w:right="-20"/>
        <w:rPr>
          <w:rFonts w:ascii="Times New Roman" w:hAnsi="Times New Roman" w:cs="Times New Roman"/>
          <w:sz w:val="20"/>
          <w:szCs w:val="20"/>
        </w:rPr>
      </w:pPr>
    </w:p>
    <w:p w14:paraId="761095E9" w14:textId="77777777" w:rsidR="00811031" w:rsidRPr="00B53F1D" w:rsidRDefault="00811031" w:rsidP="00811031">
      <w:pPr>
        <w:spacing w:after="0" w:line="240" w:lineRule="auto"/>
        <w:ind w:left="120" w:right="-20"/>
        <w:rPr>
          <w:rFonts w:ascii="Times New Roman" w:hAnsi="Times New Roman" w:cs="Times New Roman"/>
          <w:sz w:val="20"/>
          <w:szCs w:val="20"/>
        </w:rPr>
      </w:pPr>
      <w:r w:rsidRPr="00B53F1D">
        <w:rPr>
          <w:rFonts w:ascii="Times New Roman" w:hAnsi="Times New Roman" w:cs="Times New Roman"/>
          <w:sz w:val="20"/>
          <w:szCs w:val="20"/>
        </w:rPr>
        <w:t xml:space="preserve">In the first blank row of the logic model, click “edit.” Clicking this link will open a pop-up screen with fields for each column of the logic model. Complete any fields that are applicable; there are no required fields in this screen. When you are finished click “save and close.” </w:t>
      </w:r>
    </w:p>
    <w:p w14:paraId="75540E9E" w14:textId="77777777" w:rsidR="00811031" w:rsidRPr="00B53F1D" w:rsidRDefault="00811031" w:rsidP="00811031">
      <w:pPr>
        <w:spacing w:after="0" w:line="240" w:lineRule="auto"/>
        <w:ind w:left="120" w:right="-20"/>
        <w:rPr>
          <w:rFonts w:ascii="Times New Roman" w:hAnsi="Times New Roman" w:cs="Times New Roman"/>
          <w:sz w:val="20"/>
          <w:szCs w:val="20"/>
        </w:rPr>
      </w:pPr>
    </w:p>
    <w:p w14:paraId="34C1B0B8" w14:textId="77777777" w:rsidR="00811031" w:rsidRPr="00B53F1D" w:rsidRDefault="00811031" w:rsidP="00811031">
      <w:pPr>
        <w:spacing w:after="0" w:line="240" w:lineRule="auto"/>
        <w:ind w:left="120" w:right="-20"/>
        <w:rPr>
          <w:rFonts w:ascii="Times New Roman" w:hAnsi="Times New Roman" w:cs="Times New Roman"/>
          <w:sz w:val="20"/>
          <w:szCs w:val="20"/>
        </w:rPr>
      </w:pPr>
      <w:r w:rsidRPr="00B53F1D">
        <w:rPr>
          <w:rFonts w:ascii="Times New Roman" w:hAnsi="Times New Roman" w:cs="Times New Roman"/>
          <w:sz w:val="20"/>
          <w:szCs w:val="20"/>
        </w:rPr>
        <w:t xml:space="preserve">You may add an unlimited number of rows to the logic model by clicking “add a new row.” However, please be mindful of any page limits specified elsewhere in the Application Instructions or Notice. </w:t>
      </w:r>
    </w:p>
    <w:p w14:paraId="05A55D49" w14:textId="77777777" w:rsidR="00811031" w:rsidRPr="00B53F1D" w:rsidRDefault="00811031" w:rsidP="00811031">
      <w:pPr>
        <w:spacing w:after="0" w:line="240" w:lineRule="auto"/>
        <w:ind w:left="120" w:right="-20"/>
        <w:rPr>
          <w:rFonts w:ascii="Times New Roman" w:hAnsi="Times New Roman" w:cs="Times New Roman"/>
          <w:sz w:val="20"/>
          <w:szCs w:val="20"/>
        </w:rPr>
      </w:pPr>
    </w:p>
    <w:p w14:paraId="33F87636" w14:textId="77777777" w:rsidR="00811031" w:rsidRPr="00B53F1D" w:rsidRDefault="00811031" w:rsidP="00811031">
      <w:pPr>
        <w:spacing w:after="0" w:line="240" w:lineRule="auto"/>
        <w:ind w:left="120" w:right="-20"/>
        <w:rPr>
          <w:rFonts w:ascii="Times New Roman" w:eastAsia="Times New Roman" w:hAnsi="Times New Roman" w:cs="Times New Roman"/>
          <w:b/>
          <w:bCs/>
          <w:strike/>
          <w:spacing w:val="-1"/>
          <w:sz w:val="20"/>
          <w:szCs w:val="20"/>
        </w:rPr>
      </w:pPr>
      <w:r w:rsidRPr="00B53F1D">
        <w:rPr>
          <w:rFonts w:ascii="Times New Roman" w:hAnsi="Times New Roman" w:cs="Times New Roman"/>
          <w:sz w:val="20"/>
          <w:szCs w:val="20"/>
        </w:rPr>
        <w:t>You may edit or delete an existing row by clicking “edit” or “delete” in the last column of the logic model.</w:t>
      </w:r>
    </w:p>
    <w:p w14:paraId="5DDBD466" w14:textId="77777777" w:rsidR="00811031" w:rsidRPr="00B53F1D" w:rsidRDefault="00811031" w:rsidP="009F47DC">
      <w:pPr>
        <w:spacing w:after="0" w:line="240" w:lineRule="auto"/>
        <w:ind w:left="120" w:right="-20"/>
        <w:jc w:val="center"/>
        <w:rPr>
          <w:rFonts w:ascii="Times New Roman" w:eastAsia="Times New Roman" w:hAnsi="Times New Roman" w:cs="Times New Roman"/>
          <w:b/>
          <w:bCs/>
          <w:strike/>
          <w:spacing w:val="-1"/>
          <w:sz w:val="24"/>
          <w:szCs w:val="24"/>
        </w:rPr>
      </w:pPr>
    </w:p>
    <w:p w14:paraId="557044A4" w14:textId="77777777" w:rsidR="00811031" w:rsidRPr="00B53F1D" w:rsidRDefault="00811031" w:rsidP="000D3F7C">
      <w:pPr>
        <w:spacing w:after="0" w:line="240" w:lineRule="auto"/>
        <w:ind w:left="120" w:right="-20"/>
        <w:jc w:val="center"/>
        <w:rPr>
          <w:rFonts w:ascii="Times New Roman" w:eastAsia="Times New Roman" w:hAnsi="Times New Roman" w:cs="Times New Roman"/>
          <w:b/>
          <w:bCs/>
          <w:spacing w:val="-1"/>
          <w:sz w:val="24"/>
          <w:szCs w:val="24"/>
        </w:rPr>
      </w:pPr>
    </w:p>
    <w:p w14:paraId="4F061D85" w14:textId="77777777" w:rsidR="0017020C" w:rsidRPr="00B53F1D" w:rsidRDefault="00086730" w:rsidP="000D3F7C">
      <w:pPr>
        <w:spacing w:after="0" w:line="240" w:lineRule="auto"/>
        <w:ind w:left="120" w:right="-20"/>
        <w:jc w:val="center"/>
        <w:rPr>
          <w:rFonts w:ascii="Times New Roman" w:eastAsia="Times New Roman" w:hAnsi="Times New Roman" w:cs="Times New Roman"/>
          <w:sz w:val="24"/>
          <w:szCs w:val="24"/>
        </w:rPr>
      </w:pPr>
      <w:r w:rsidRPr="00B53F1D">
        <w:rPr>
          <w:rFonts w:ascii="Times New Roman" w:eastAsia="Times New Roman" w:hAnsi="Times New Roman" w:cs="Times New Roman"/>
          <w:b/>
          <w:bCs/>
          <w:sz w:val="24"/>
          <w:szCs w:val="24"/>
        </w:rPr>
        <w:t xml:space="preserve">V. </w:t>
      </w:r>
      <w:r w:rsidR="0034381A" w:rsidRPr="00B53F1D">
        <w:rPr>
          <w:rFonts w:ascii="Times New Roman" w:eastAsia="Times New Roman" w:hAnsi="Times New Roman" w:cs="Times New Roman"/>
          <w:b/>
          <w:bCs/>
          <w:spacing w:val="-2"/>
          <w:sz w:val="24"/>
          <w:szCs w:val="24"/>
        </w:rPr>
        <w:t xml:space="preserve"> </w:t>
      </w:r>
      <w:r w:rsidRPr="00B53F1D">
        <w:rPr>
          <w:rFonts w:ascii="Times New Roman" w:eastAsia="Times New Roman" w:hAnsi="Times New Roman" w:cs="Times New Roman"/>
          <w:b/>
          <w:bCs/>
          <w:spacing w:val="1"/>
          <w:sz w:val="24"/>
          <w:szCs w:val="24"/>
        </w:rPr>
        <w:t>P</w:t>
      </w:r>
      <w:r w:rsidRPr="00B53F1D">
        <w:rPr>
          <w:rFonts w:ascii="Times New Roman" w:eastAsia="Times New Roman" w:hAnsi="Times New Roman" w:cs="Times New Roman"/>
          <w:b/>
          <w:bCs/>
          <w:sz w:val="24"/>
          <w:szCs w:val="24"/>
        </w:rPr>
        <w:t>ER</w:t>
      </w:r>
      <w:r w:rsidRPr="00B53F1D">
        <w:rPr>
          <w:rFonts w:ascii="Times New Roman" w:eastAsia="Times New Roman" w:hAnsi="Times New Roman" w:cs="Times New Roman"/>
          <w:b/>
          <w:bCs/>
          <w:spacing w:val="1"/>
          <w:sz w:val="24"/>
          <w:szCs w:val="24"/>
        </w:rPr>
        <w:t>FO</w:t>
      </w:r>
      <w:r w:rsidRPr="00B53F1D">
        <w:rPr>
          <w:rFonts w:ascii="Times New Roman" w:eastAsia="Times New Roman" w:hAnsi="Times New Roman" w:cs="Times New Roman"/>
          <w:b/>
          <w:bCs/>
          <w:spacing w:val="3"/>
          <w:sz w:val="24"/>
          <w:szCs w:val="24"/>
        </w:rPr>
        <w:t>R</w:t>
      </w:r>
      <w:r w:rsidRPr="00B53F1D">
        <w:rPr>
          <w:rFonts w:ascii="Times New Roman" w:eastAsia="Times New Roman" w:hAnsi="Times New Roman" w:cs="Times New Roman"/>
          <w:b/>
          <w:bCs/>
          <w:spacing w:val="-5"/>
          <w:sz w:val="24"/>
          <w:szCs w:val="24"/>
        </w:rPr>
        <w:t>M</w:t>
      </w:r>
      <w:r w:rsidRPr="00B53F1D">
        <w:rPr>
          <w:rFonts w:ascii="Times New Roman" w:eastAsia="Times New Roman" w:hAnsi="Times New Roman" w:cs="Times New Roman"/>
          <w:b/>
          <w:bCs/>
          <w:spacing w:val="1"/>
          <w:sz w:val="24"/>
          <w:szCs w:val="24"/>
        </w:rPr>
        <w:t>A</w:t>
      </w:r>
      <w:r w:rsidRPr="00B53F1D">
        <w:rPr>
          <w:rFonts w:ascii="Times New Roman" w:eastAsia="Times New Roman" w:hAnsi="Times New Roman" w:cs="Times New Roman"/>
          <w:b/>
          <w:bCs/>
          <w:sz w:val="24"/>
          <w:szCs w:val="24"/>
        </w:rPr>
        <w:t>NCE</w:t>
      </w:r>
      <w:r w:rsidRPr="00B53F1D">
        <w:rPr>
          <w:rFonts w:ascii="Times New Roman" w:eastAsia="Times New Roman" w:hAnsi="Times New Roman" w:cs="Times New Roman"/>
          <w:b/>
          <w:bCs/>
          <w:spacing w:val="-10"/>
          <w:sz w:val="24"/>
          <w:szCs w:val="24"/>
        </w:rPr>
        <w:t xml:space="preserve"> </w:t>
      </w:r>
      <w:r w:rsidRPr="00B53F1D">
        <w:rPr>
          <w:rFonts w:ascii="Times New Roman" w:eastAsia="Times New Roman" w:hAnsi="Times New Roman" w:cs="Times New Roman"/>
          <w:b/>
          <w:bCs/>
          <w:spacing w:val="4"/>
          <w:sz w:val="24"/>
          <w:szCs w:val="24"/>
        </w:rPr>
        <w:t>M</w:t>
      </w:r>
      <w:r w:rsidRPr="00B53F1D">
        <w:rPr>
          <w:rFonts w:ascii="Times New Roman" w:eastAsia="Times New Roman" w:hAnsi="Times New Roman" w:cs="Times New Roman"/>
          <w:b/>
          <w:bCs/>
          <w:sz w:val="24"/>
          <w:szCs w:val="24"/>
        </w:rPr>
        <w:t>E</w:t>
      </w:r>
      <w:r w:rsidRPr="00B53F1D">
        <w:rPr>
          <w:rFonts w:ascii="Times New Roman" w:eastAsia="Times New Roman" w:hAnsi="Times New Roman" w:cs="Times New Roman"/>
          <w:b/>
          <w:bCs/>
          <w:spacing w:val="1"/>
          <w:sz w:val="24"/>
          <w:szCs w:val="24"/>
        </w:rPr>
        <w:t>A</w:t>
      </w:r>
      <w:r w:rsidRPr="00B53F1D">
        <w:rPr>
          <w:rFonts w:ascii="Times New Roman" w:eastAsia="Times New Roman" w:hAnsi="Times New Roman" w:cs="Times New Roman"/>
          <w:b/>
          <w:bCs/>
          <w:spacing w:val="-1"/>
          <w:sz w:val="24"/>
          <w:szCs w:val="24"/>
        </w:rPr>
        <w:t>S</w:t>
      </w:r>
      <w:r w:rsidRPr="00B53F1D">
        <w:rPr>
          <w:rFonts w:ascii="Times New Roman" w:eastAsia="Times New Roman" w:hAnsi="Times New Roman" w:cs="Times New Roman"/>
          <w:b/>
          <w:bCs/>
          <w:sz w:val="24"/>
          <w:szCs w:val="24"/>
        </w:rPr>
        <w:t>URES</w:t>
      </w:r>
    </w:p>
    <w:p w14:paraId="38A75E45" w14:textId="77777777" w:rsidR="00921086" w:rsidRDefault="00921086" w:rsidP="00F931A8">
      <w:pPr>
        <w:spacing w:before="34" w:after="0" w:line="240" w:lineRule="auto"/>
        <w:ind w:left="120" w:right="-20"/>
        <w:rPr>
          <w:rFonts w:ascii="Times New Roman" w:hAnsi="Times New Roman" w:cs="Times New Roman"/>
          <w:b/>
          <w:color w:val="FF0000"/>
          <w:sz w:val="24"/>
          <w:szCs w:val="24"/>
        </w:rPr>
      </w:pPr>
    </w:p>
    <w:p w14:paraId="07D84693" w14:textId="77777777" w:rsidR="00F931A8" w:rsidRPr="00F931A8" w:rsidRDefault="00F931A8" w:rsidP="00F931A8">
      <w:pPr>
        <w:rPr>
          <w:rFonts w:ascii="Times New Roman" w:hAnsi="Times New Roman" w:cs="Times New Roman"/>
          <w:sz w:val="20"/>
          <w:szCs w:val="20"/>
        </w:rPr>
      </w:pPr>
      <w:r w:rsidRPr="00F931A8">
        <w:rPr>
          <w:rFonts w:ascii="Times New Roman" w:hAnsi="Times New Roman" w:cs="Times New Roman"/>
          <w:sz w:val="20"/>
          <w:szCs w:val="20"/>
        </w:rPr>
        <w:t>All applicants must submit performance measure</w:t>
      </w:r>
      <w:r>
        <w:rPr>
          <w:rFonts w:ascii="Times New Roman" w:hAnsi="Times New Roman" w:cs="Times New Roman"/>
          <w:sz w:val="20"/>
          <w:szCs w:val="20"/>
        </w:rPr>
        <w:t>(</w:t>
      </w:r>
      <w:r w:rsidRPr="00F931A8">
        <w:rPr>
          <w:rFonts w:ascii="Times New Roman" w:hAnsi="Times New Roman" w:cs="Times New Roman"/>
          <w:sz w:val="20"/>
          <w:szCs w:val="20"/>
        </w:rPr>
        <w:t>s</w:t>
      </w:r>
      <w:r>
        <w:rPr>
          <w:rFonts w:ascii="Times New Roman" w:hAnsi="Times New Roman" w:cs="Times New Roman"/>
          <w:sz w:val="20"/>
          <w:szCs w:val="20"/>
        </w:rPr>
        <w:t>)</w:t>
      </w:r>
      <w:r w:rsidRPr="00F931A8">
        <w:rPr>
          <w:rFonts w:ascii="Times New Roman" w:hAnsi="Times New Roman" w:cs="Times New Roman"/>
          <w:sz w:val="20"/>
          <w:szCs w:val="20"/>
        </w:rPr>
        <w:t xml:space="preserve"> with their application. See Attachment A for instructions for entering performance measure</w:t>
      </w:r>
      <w:r>
        <w:rPr>
          <w:rFonts w:ascii="Times New Roman" w:hAnsi="Times New Roman" w:cs="Times New Roman"/>
          <w:sz w:val="20"/>
          <w:szCs w:val="20"/>
        </w:rPr>
        <w:t>(</w:t>
      </w:r>
      <w:r w:rsidRPr="00F931A8">
        <w:rPr>
          <w:rFonts w:ascii="Times New Roman" w:hAnsi="Times New Roman" w:cs="Times New Roman"/>
          <w:sz w:val="20"/>
          <w:szCs w:val="20"/>
        </w:rPr>
        <w:t>s</w:t>
      </w:r>
      <w:r>
        <w:rPr>
          <w:rFonts w:ascii="Times New Roman" w:hAnsi="Times New Roman" w:cs="Times New Roman"/>
          <w:sz w:val="20"/>
          <w:szCs w:val="20"/>
        </w:rPr>
        <w:t>)</w:t>
      </w:r>
      <w:r w:rsidRPr="00F931A8">
        <w:rPr>
          <w:rFonts w:ascii="Times New Roman" w:hAnsi="Times New Roman" w:cs="Times New Roman"/>
          <w:sz w:val="20"/>
          <w:szCs w:val="20"/>
        </w:rPr>
        <w:t>. CNCS may use the performance measures separately from the grant narrative after grant-making. Thus all information requested in the National Performance Measures Instructions must be included in the text of the performance measures themselves, and it must be evident in the performance measure text that all definitions and requirements outlined in the CNCS Performance Measures Instructions and NOFO FAQs are met.  Should an applicant choose to provide information about performance measures in the narrative, this information will also need to be in the performance measures module.</w:t>
      </w:r>
    </w:p>
    <w:p w14:paraId="0F183026" w14:textId="77777777" w:rsidR="00F931A8" w:rsidRPr="00F931A8" w:rsidRDefault="00F931A8" w:rsidP="00F931A8">
      <w:pPr>
        <w:autoSpaceDE w:val="0"/>
        <w:autoSpaceDN w:val="0"/>
        <w:adjustRightInd w:val="0"/>
        <w:rPr>
          <w:rFonts w:ascii="Times New Roman" w:hAnsi="Times New Roman" w:cs="Times New Roman"/>
          <w:sz w:val="20"/>
          <w:szCs w:val="20"/>
        </w:rPr>
      </w:pPr>
      <w:r w:rsidRPr="00F931A8">
        <w:rPr>
          <w:rFonts w:ascii="Times New Roman" w:hAnsi="Times New Roman" w:cs="Times New Roman"/>
          <w:sz w:val="20"/>
          <w:szCs w:val="20"/>
        </w:rPr>
        <w:t xml:space="preserve">For more information about Performance Measures, go to: </w:t>
      </w:r>
      <w:hyperlink r:id="rId34" w:history="1">
        <w:r w:rsidRPr="00F931A8">
          <w:rPr>
            <w:rStyle w:val="Hyperlink"/>
            <w:rFonts w:ascii="Times New Roman" w:hAnsi="Times New Roman" w:cs="Times New Roman"/>
            <w:sz w:val="20"/>
            <w:szCs w:val="20"/>
          </w:rPr>
          <w:t>http://www.nationalservice.gov/resources/performance-measurement/americorps</w:t>
        </w:r>
      </w:hyperlink>
    </w:p>
    <w:p w14:paraId="2DFBE4DE" w14:textId="77777777" w:rsidR="00F931A8" w:rsidRPr="00F931A8" w:rsidRDefault="00F931A8" w:rsidP="00F931A8">
      <w:pPr>
        <w:autoSpaceDE w:val="0"/>
        <w:autoSpaceDN w:val="0"/>
        <w:adjustRightInd w:val="0"/>
        <w:rPr>
          <w:rFonts w:ascii="Times New Roman" w:hAnsi="Times New Roman" w:cs="Times New Roman"/>
          <w:sz w:val="20"/>
          <w:szCs w:val="20"/>
        </w:rPr>
      </w:pPr>
      <w:r w:rsidRPr="00F931A8" w:rsidDel="00CC386D">
        <w:rPr>
          <w:rFonts w:ascii="Times New Roman" w:hAnsi="Times New Roman" w:cs="Times New Roman"/>
          <w:sz w:val="20"/>
          <w:szCs w:val="20"/>
        </w:rPr>
        <w:t xml:space="preserve"> </w:t>
      </w:r>
      <w:r w:rsidRPr="00F931A8">
        <w:rPr>
          <w:rFonts w:ascii="Times New Roman" w:hAnsi="Times New Roman" w:cs="Times New Roman"/>
          <w:sz w:val="20"/>
          <w:szCs w:val="20"/>
        </w:rPr>
        <w:t xml:space="preserve">For more information about the National Performance Measures, go to: </w:t>
      </w:r>
      <w:hyperlink r:id="rId35" w:history="1">
        <w:r w:rsidRPr="00F931A8">
          <w:rPr>
            <w:rStyle w:val="Hyperlink"/>
            <w:rFonts w:ascii="Times New Roman" w:hAnsi="Times New Roman" w:cs="Times New Roman"/>
            <w:sz w:val="20"/>
            <w:szCs w:val="20"/>
          </w:rPr>
          <w:t>http://www.nationalservice.gov/resources/performance-measurement</w:t>
        </w:r>
      </w:hyperlink>
    </w:p>
    <w:p w14:paraId="3387E1EE" w14:textId="77777777" w:rsidR="00F931A8" w:rsidRDefault="00F931A8" w:rsidP="00F931A8">
      <w:pPr>
        <w:spacing w:before="34" w:after="0" w:line="240" w:lineRule="auto"/>
        <w:ind w:left="120" w:right="-20"/>
        <w:rPr>
          <w:rFonts w:ascii="Times New Roman" w:hAnsi="Times New Roman" w:cs="Times New Roman"/>
          <w:b/>
          <w:color w:val="FF0000"/>
          <w:sz w:val="24"/>
          <w:szCs w:val="24"/>
        </w:rPr>
      </w:pPr>
    </w:p>
    <w:p w14:paraId="7EF333A9" w14:textId="77777777" w:rsidR="003372E7" w:rsidRPr="00B53F1D" w:rsidRDefault="003372E7" w:rsidP="003372E7">
      <w:pPr>
        <w:spacing w:before="34" w:after="0" w:line="240" w:lineRule="auto"/>
        <w:ind w:left="120" w:right="-20"/>
        <w:jc w:val="center"/>
        <w:rPr>
          <w:rFonts w:ascii="Times New Roman" w:hAnsi="Times New Roman" w:cs="Times New Roman"/>
          <w:b/>
          <w:sz w:val="24"/>
          <w:szCs w:val="24"/>
        </w:rPr>
      </w:pPr>
      <w:r w:rsidRPr="00B53F1D">
        <w:rPr>
          <w:rFonts w:ascii="Times New Roman" w:hAnsi="Times New Roman" w:cs="Times New Roman"/>
          <w:b/>
          <w:sz w:val="24"/>
          <w:szCs w:val="24"/>
        </w:rPr>
        <w:t xml:space="preserve">VI. </w:t>
      </w:r>
      <w:r w:rsidR="00921086" w:rsidRPr="00B53F1D">
        <w:rPr>
          <w:rFonts w:ascii="Times New Roman" w:hAnsi="Times New Roman" w:cs="Times New Roman"/>
          <w:b/>
          <w:sz w:val="24"/>
          <w:szCs w:val="24"/>
        </w:rPr>
        <w:t>PROGRAM INFORMATION</w:t>
      </w:r>
    </w:p>
    <w:p w14:paraId="5311D02E" w14:textId="77777777" w:rsidR="003372E7" w:rsidRPr="00B53F1D" w:rsidRDefault="003372E7" w:rsidP="003372E7">
      <w:pPr>
        <w:spacing w:before="34" w:after="0" w:line="240" w:lineRule="auto"/>
        <w:ind w:left="120" w:right="-20"/>
        <w:jc w:val="center"/>
        <w:rPr>
          <w:rFonts w:ascii="Times New Roman" w:hAnsi="Times New Roman" w:cs="Times New Roman"/>
          <w:b/>
          <w:sz w:val="20"/>
          <w:szCs w:val="20"/>
        </w:rPr>
      </w:pPr>
    </w:p>
    <w:p w14:paraId="6D6C633A" w14:textId="77777777" w:rsidR="00F931A8" w:rsidRPr="00C36DA1" w:rsidRDefault="00F931A8" w:rsidP="00F931A8">
      <w:pPr>
        <w:tabs>
          <w:tab w:val="left" w:pos="7305"/>
        </w:tabs>
        <w:rPr>
          <w:rFonts w:ascii="Times New Roman" w:hAnsi="Times New Roman" w:cs="Times New Roman"/>
          <w:sz w:val="20"/>
          <w:szCs w:val="20"/>
        </w:rPr>
      </w:pPr>
      <w:r w:rsidRPr="00C36DA1">
        <w:rPr>
          <w:rFonts w:ascii="Times New Roman" w:hAnsi="Times New Roman" w:cs="Times New Roman"/>
          <w:sz w:val="20"/>
          <w:szCs w:val="20"/>
        </w:rPr>
        <w:t xml:space="preserve">In the Program Information Section, applicants must check the relevant boxes in order to be considered for CNCS’ assessment of the strategic considerations and Special Initiatives. Applicants should only check the boxes for those characteristics that represent a significant part of the program. </w:t>
      </w:r>
    </w:p>
    <w:p w14:paraId="7227A533" w14:textId="77777777" w:rsidR="00F931A8" w:rsidRPr="00C36DA1" w:rsidRDefault="00F931A8" w:rsidP="00F931A8">
      <w:pPr>
        <w:rPr>
          <w:rFonts w:ascii="Times New Roman" w:hAnsi="Times New Roman" w:cs="Times New Roman"/>
          <w:sz w:val="20"/>
          <w:szCs w:val="20"/>
        </w:rPr>
      </w:pPr>
      <w:r w:rsidRPr="00C36DA1">
        <w:rPr>
          <w:rFonts w:ascii="Times New Roman" w:hAnsi="Times New Roman" w:cs="Times New Roman"/>
          <w:b/>
          <w:sz w:val="20"/>
          <w:szCs w:val="20"/>
        </w:rPr>
        <w:t>General Information:</w:t>
      </w:r>
      <w:r w:rsidRPr="00C36DA1">
        <w:rPr>
          <w:rFonts w:ascii="Times New Roman" w:hAnsi="Times New Roman" w:cs="Times New Roman"/>
          <w:sz w:val="20"/>
          <w:szCs w:val="20"/>
        </w:rPr>
        <w:t xml:space="preserve"> select either “Yes” or “No” from the drop-down menu</w:t>
      </w:r>
    </w:p>
    <w:p w14:paraId="75F97C8D" w14:textId="77777777" w:rsidR="00F931A8" w:rsidRPr="00C36DA1" w:rsidRDefault="00F931A8" w:rsidP="00943CF5">
      <w:pPr>
        <w:pStyle w:val="ListParagraph"/>
        <w:widowControl/>
        <w:numPr>
          <w:ilvl w:val="0"/>
          <w:numId w:val="27"/>
        </w:numPr>
        <w:spacing w:after="0" w:line="240" w:lineRule="auto"/>
        <w:ind w:left="360"/>
        <w:rPr>
          <w:rFonts w:ascii="Times New Roman" w:hAnsi="Times New Roman" w:cs="Times New Roman"/>
          <w:sz w:val="20"/>
          <w:szCs w:val="20"/>
        </w:rPr>
      </w:pPr>
      <w:r w:rsidRPr="00C36DA1">
        <w:rPr>
          <w:rFonts w:ascii="Times New Roman" w:hAnsi="Times New Roman" w:cs="Times New Roman"/>
          <w:sz w:val="20"/>
          <w:szCs w:val="20"/>
        </w:rPr>
        <w:t xml:space="preserve">My organization has received an AmeriCorps State and National Grant. </w:t>
      </w:r>
    </w:p>
    <w:p w14:paraId="7F2C2421" w14:textId="77777777" w:rsidR="00F931A8" w:rsidRPr="00C36DA1" w:rsidRDefault="00F931A8" w:rsidP="00F931A8">
      <w:pPr>
        <w:pStyle w:val="ListParagraph"/>
        <w:ind w:left="360"/>
        <w:rPr>
          <w:rFonts w:ascii="Times New Roman" w:hAnsi="Times New Roman" w:cs="Times New Roman"/>
          <w:sz w:val="20"/>
          <w:szCs w:val="20"/>
        </w:rPr>
      </w:pPr>
      <w:r w:rsidRPr="00C36DA1">
        <w:rPr>
          <w:rFonts w:ascii="Times New Roman" w:hAnsi="Times New Roman" w:cs="Times New Roman"/>
          <w:sz w:val="20"/>
          <w:szCs w:val="20"/>
        </w:rPr>
        <w:t>Organizations that have been a host site for AmeriCorps members but never had a direct grant relationship with either a State Commission or CNCS should answer No.</w:t>
      </w:r>
    </w:p>
    <w:p w14:paraId="5B731061" w14:textId="77777777" w:rsidR="00F931A8" w:rsidRPr="00C36DA1" w:rsidRDefault="00F931A8" w:rsidP="00943CF5">
      <w:pPr>
        <w:pStyle w:val="ListParagraph"/>
        <w:widowControl/>
        <w:numPr>
          <w:ilvl w:val="0"/>
          <w:numId w:val="27"/>
        </w:numPr>
        <w:spacing w:after="0" w:line="240" w:lineRule="auto"/>
        <w:ind w:left="360"/>
        <w:rPr>
          <w:rFonts w:ascii="Times New Roman" w:hAnsi="Times New Roman" w:cs="Times New Roman"/>
          <w:sz w:val="20"/>
          <w:szCs w:val="20"/>
        </w:rPr>
      </w:pPr>
      <w:r w:rsidRPr="00C36DA1">
        <w:rPr>
          <w:rFonts w:ascii="Times New Roman" w:hAnsi="Times New Roman" w:cs="Times New Roman"/>
          <w:sz w:val="20"/>
          <w:szCs w:val="20"/>
        </w:rPr>
        <w:t xml:space="preserve">The organization has sufficiently engaged community members and partner organizations in planning and implementing its intervention. </w:t>
      </w:r>
    </w:p>
    <w:p w14:paraId="684845F5" w14:textId="77777777" w:rsidR="00F931A8" w:rsidRPr="00C36DA1" w:rsidRDefault="00F931A8" w:rsidP="00943CF5">
      <w:pPr>
        <w:pStyle w:val="ListParagraph"/>
        <w:widowControl/>
        <w:numPr>
          <w:ilvl w:val="0"/>
          <w:numId w:val="27"/>
        </w:numPr>
        <w:spacing w:after="0" w:line="240" w:lineRule="auto"/>
        <w:ind w:left="360"/>
        <w:rPr>
          <w:rFonts w:ascii="Times New Roman" w:hAnsi="Times New Roman" w:cs="Times New Roman"/>
          <w:sz w:val="20"/>
          <w:szCs w:val="20"/>
        </w:rPr>
      </w:pPr>
      <w:r w:rsidRPr="00C36DA1">
        <w:rPr>
          <w:rFonts w:ascii="Times New Roman" w:hAnsi="Times New Roman" w:cs="Times New Roman"/>
          <w:sz w:val="20"/>
          <w:szCs w:val="20"/>
        </w:rPr>
        <w:t xml:space="preserve">My organization certifies that it will comply with definitions and requirements outlined in the Performance Measures Instructions. </w:t>
      </w:r>
    </w:p>
    <w:p w14:paraId="37B0B759" w14:textId="77777777" w:rsidR="00F931A8" w:rsidRDefault="00F931A8" w:rsidP="00F931A8">
      <w:pPr>
        <w:pStyle w:val="ListParagraph"/>
        <w:ind w:left="360"/>
        <w:rPr>
          <w:rFonts w:ascii="Times New Roman" w:hAnsi="Times New Roman" w:cs="Times New Roman"/>
          <w:sz w:val="20"/>
          <w:szCs w:val="20"/>
        </w:rPr>
      </w:pPr>
    </w:p>
    <w:p w14:paraId="1176A807" w14:textId="77777777" w:rsidR="00C36DA1" w:rsidRPr="00C36DA1" w:rsidRDefault="00C36DA1" w:rsidP="00F931A8">
      <w:pPr>
        <w:pStyle w:val="ListParagraph"/>
        <w:ind w:left="360"/>
        <w:rPr>
          <w:rFonts w:ascii="Times New Roman" w:hAnsi="Times New Roman" w:cs="Times New Roman"/>
          <w:sz w:val="20"/>
          <w:szCs w:val="20"/>
        </w:rPr>
      </w:pPr>
    </w:p>
    <w:p w14:paraId="1018CE17" w14:textId="77777777" w:rsidR="00F931A8" w:rsidRPr="00C36DA1" w:rsidRDefault="00F931A8" w:rsidP="00F931A8">
      <w:pPr>
        <w:rPr>
          <w:rFonts w:ascii="Times New Roman" w:hAnsi="Times New Roman" w:cs="Times New Roman"/>
          <w:b/>
          <w:sz w:val="20"/>
          <w:szCs w:val="20"/>
        </w:rPr>
      </w:pPr>
      <w:r w:rsidRPr="00C36DA1">
        <w:rPr>
          <w:rFonts w:ascii="Times New Roman" w:hAnsi="Times New Roman" w:cs="Times New Roman"/>
          <w:b/>
          <w:sz w:val="20"/>
          <w:szCs w:val="20"/>
        </w:rPr>
        <w:t>AmeriCorps Funding Priorities</w:t>
      </w:r>
    </w:p>
    <w:p w14:paraId="22A70F04" w14:textId="77777777" w:rsidR="00F931A8" w:rsidRPr="00C36DA1" w:rsidRDefault="00F931A8" w:rsidP="00F931A8">
      <w:pPr>
        <w:rPr>
          <w:rFonts w:ascii="Times New Roman" w:hAnsi="Times New Roman" w:cs="Times New Roman"/>
          <w:sz w:val="20"/>
          <w:szCs w:val="20"/>
        </w:rPr>
      </w:pPr>
      <w:r w:rsidRPr="00C36DA1">
        <w:rPr>
          <w:rFonts w:ascii="Times New Roman" w:hAnsi="Times New Roman" w:cs="Times New Roman"/>
          <w:sz w:val="20"/>
          <w:szCs w:val="20"/>
        </w:rPr>
        <w:lastRenderedPageBreak/>
        <w:t xml:space="preserve">Check any priority area(s) that apply to the proposed program. Only select Priorities that represent a significant part of the program focus, high quality program design, and outcomes. </w:t>
      </w:r>
    </w:p>
    <w:p w14:paraId="7DF7CAF1" w14:textId="77777777" w:rsidR="00F931A8" w:rsidRPr="00C36DA1" w:rsidRDefault="00F931A8" w:rsidP="00943CF5">
      <w:pPr>
        <w:pStyle w:val="ListParagraph"/>
        <w:widowControl/>
        <w:numPr>
          <w:ilvl w:val="0"/>
          <w:numId w:val="29"/>
        </w:numPr>
        <w:spacing w:after="0" w:line="240" w:lineRule="auto"/>
        <w:ind w:left="360"/>
        <w:rPr>
          <w:rFonts w:ascii="Times New Roman" w:hAnsi="Times New Roman" w:cs="Times New Roman"/>
          <w:sz w:val="20"/>
          <w:szCs w:val="20"/>
        </w:rPr>
      </w:pPr>
      <w:r w:rsidRPr="00C36DA1">
        <w:rPr>
          <w:rFonts w:ascii="Times New Roman" w:hAnsi="Times New Roman" w:cs="Times New Roman"/>
          <w:sz w:val="20"/>
          <w:szCs w:val="20"/>
        </w:rPr>
        <w:t>Disaster Services - improving community resiliency through disaster preparation, response, recovery, and mitigation</w:t>
      </w:r>
    </w:p>
    <w:p w14:paraId="26316C20" w14:textId="77777777" w:rsidR="00F931A8" w:rsidRPr="00C36DA1" w:rsidRDefault="00F931A8" w:rsidP="00943CF5">
      <w:pPr>
        <w:pStyle w:val="ListParagraph"/>
        <w:widowControl/>
        <w:numPr>
          <w:ilvl w:val="0"/>
          <w:numId w:val="29"/>
        </w:numPr>
        <w:spacing w:after="0" w:line="240" w:lineRule="auto"/>
        <w:ind w:left="360"/>
        <w:rPr>
          <w:rFonts w:ascii="Times New Roman" w:hAnsi="Times New Roman" w:cs="Times New Roman"/>
          <w:sz w:val="20"/>
          <w:szCs w:val="20"/>
        </w:rPr>
      </w:pPr>
      <w:r w:rsidRPr="00C36DA1">
        <w:rPr>
          <w:rFonts w:ascii="Times New Roman" w:hAnsi="Times New Roman" w:cs="Times New Roman"/>
          <w:sz w:val="20"/>
          <w:szCs w:val="20"/>
        </w:rPr>
        <w:t>Economic Opportunity - increasing economic opportunities for communities by engaging opportunity youth, either as the population served and/or as AmeriCorps members, to prepare them for the workforce</w:t>
      </w:r>
    </w:p>
    <w:p w14:paraId="510DC2BE" w14:textId="77777777" w:rsidR="00F931A8" w:rsidRPr="00C36DA1" w:rsidRDefault="00F931A8" w:rsidP="00943CF5">
      <w:pPr>
        <w:pStyle w:val="ListParagraph"/>
        <w:widowControl/>
        <w:numPr>
          <w:ilvl w:val="0"/>
          <w:numId w:val="29"/>
        </w:numPr>
        <w:spacing w:after="0" w:line="240" w:lineRule="auto"/>
        <w:ind w:left="360"/>
        <w:rPr>
          <w:rFonts w:ascii="Times New Roman" w:hAnsi="Times New Roman" w:cs="Times New Roman"/>
          <w:sz w:val="20"/>
          <w:szCs w:val="20"/>
        </w:rPr>
      </w:pPr>
      <w:r w:rsidRPr="00C36DA1">
        <w:rPr>
          <w:rFonts w:ascii="Times New Roman" w:hAnsi="Times New Roman" w:cs="Times New Roman"/>
          <w:sz w:val="20"/>
          <w:szCs w:val="20"/>
        </w:rPr>
        <w:t xml:space="preserve">Education - improving student academic performance in Science, Technology, Engineering, and/or Mathematics (STEM) </w:t>
      </w:r>
    </w:p>
    <w:p w14:paraId="17F4D8EE" w14:textId="77777777" w:rsidR="00F931A8" w:rsidRPr="00C36DA1" w:rsidRDefault="00F931A8" w:rsidP="00943CF5">
      <w:pPr>
        <w:pStyle w:val="ListParagraph"/>
        <w:widowControl/>
        <w:numPr>
          <w:ilvl w:val="0"/>
          <w:numId w:val="29"/>
        </w:numPr>
        <w:spacing w:after="0" w:line="240" w:lineRule="auto"/>
        <w:ind w:left="360"/>
        <w:rPr>
          <w:rFonts w:ascii="Times New Roman" w:hAnsi="Times New Roman" w:cs="Times New Roman"/>
          <w:sz w:val="20"/>
          <w:szCs w:val="20"/>
        </w:rPr>
      </w:pPr>
      <w:r w:rsidRPr="00C36DA1">
        <w:rPr>
          <w:rFonts w:ascii="Times New Roman" w:hAnsi="Times New Roman" w:cs="Times New Roman"/>
          <w:sz w:val="20"/>
          <w:szCs w:val="20"/>
        </w:rPr>
        <w:t>Healthy Futures - reducing and/or preventing prescription drug and opioid abuse</w:t>
      </w:r>
    </w:p>
    <w:p w14:paraId="2732D723" w14:textId="77777777" w:rsidR="00F931A8" w:rsidRPr="00C36DA1" w:rsidRDefault="00F931A8" w:rsidP="00943CF5">
      <w:pPr>
        <w:pStyle w:val="ListParagraph"/>
        <w:widowControl/>
        <w:numPr>
          <w:ilvl w:val="0"/>
          <w:numId w:val="29"/>
        </w:numPr>
        <w:spacing w:after="0" w:line="240" w:lineRule="auto"/>
        <w:ind w:left="360"/>
        <w:rPr>
          <w:rFonts w:ascii="Times New Roman" w:hAnsi="Times New Roman" w:cs="Times New Roman"/>
          <w:sz w:val="20"/>
          <w:szCs w:val="20"/>
        </w:rPr>
      </w:pPr>
      <w:r w:rsidRPr="00C36DA1">
        <w:rPr>
          <w:rFonts w:ascii="Times New Roman" w:hAnsi="Times New Roman" w:cs="Times New Roman"/>
          <w:sz w:val="20"/>
          <w:szCs w:val="20"/>
        </w:rPr>
        <w:t>Veterans and Military Families - positively impacting the quality of life of veterans and improving military family strength</w:t>
      </w:r>
    </w:p>
    <w:p w14:paraId="647427CA" w14:textId="77777777" w:rsidR="00F931A8" w:rsidRPr="00C36DA1" w:rsidRDefault="00F931A8" w:rsidP="00943CF5">
      <w:pPr>
        <w:pStyle w:val="ListParagraph"/>
        <w:widowControl/>
        <w:numPr>
          <w:ilvl w:val="0"/>
          <w:numId w:val="29"/>
        </w:numPr>
        <w:spacing w:after="0" w:line="240" w:lineRule="auto"/>
        <w:ind w:left="360"/>
        <w:rPr>
          <w:rFonts w:ascii="Times New Roman" w:hAnsi="Times New Roman" w:cs="Times New Roman"/>
          <w:sz w:val="20"/>
          <w:szCs w:val="20"/>
        </w:rPr>
      </w:pPr>
      <w:r w:rsidRPr="00C36DA1">
        <w:rPr>
          <w:rFonts w:ascii="Times New Roman" w:hAnsi="Times New Roman" w:cs="Times New Roman"/>
          <w:sz w:val="20"/>
          <w:szCs w:val="20"/>
        </w:rPr>
        <w:t>Governor and Mayor(s) Initiatives</w:t>
      </w:r>
    </w:p>
    <w:p w14:paraId="57275490" w14:textId="77777777" w:rsidR="00F931A8" w:rsidRPr="00C36DA1" w:rsidRDefault="00F931A8" w:rsidP="00943CF5">
      <w:pPr>
        <w:pStyle w:val="ListParagraph"/>
        <w:widowControl/>
        <w:numPr>
          <w:ilvl w:val="0"/>
          <w:numId w:val="29"/>
        </w:numPr>
        <w:spacing w:after="0" w:line="240" w:lineRule="auto"/>
        <w:ind w:left="360"/>
        <w:rPr>
          <w:rFonts w:ascii="Times New Roman" w:hAnsi="Times New Roman" w:cs="Times New Roman"/>
          <w:sz w:val="20"/>
          <w:szCs w:val="20"/>
        </w:rPr>
      </w:pPr>
      <w:r w:rsidRPr="00C36DA1">
        <w:rPr>
          <w:rFonts w:ascii="Times New Roman" w:hAnsi="Times New Roman" w:cs="Times New Roman"/>
          <w:sz w:val="20"/>
          <w:szCs w:val="20"/>
        </w:rPr>
        <w:t xml:space="preserve">Rural intermediaries that demonstrate measureable impact and primarily serve communities with limited resources and organizational infrastructure. </w:t>
      </w:r>
    </w:p>
    <w:p w14:paraId="1AE3EC89" w14:textId="77777777" w:rsidR="00F931A8" w:rsidRPr="00C36DA1" w:rsidRDefault="00F931A8" w:rsidP="00943CF5">
      <w:pPr>
        <w:pStyle w:val="ListParagraph"/>
        <w:widowControl/>
        <w:numPr>
          <w:ilvl w:val="0"/>
          <w:numId w:val="29"/>
        </w:numPr>
        <w:spacing w:after="0" w:line="240" w:lineRule="auto"/>
        <w:ind w:left="360"/>
        <w:rPr>
          <w:rFonts w:ascii="Times New Roman" w:hAnsi="Times New Roman" w:cs="Times New Roman"/>
          <w:sz w:val="20"/>
          <w:szCs w:val="20"/>
        </w:rPr>
      </w:pPr>
      <w:r w:rsidRPr="00C36DA1">
        <w:rPr>
          <w:rFonts w:ascii="Times New Roman" w:hAnsi="Times New Roman" w:cs="Times New Roman"/>
          <w:sz w:val="20"/>
          <w:szCs w:val="20"/>
        </w:rPr>
        <w:t>Safer Communities - programs that focus on public safety, preventing and mitigating civil unrest, and/or partnerships between law enforcement and the community</w:t>
      </w:r>
    </w:p>
    <w:p w14:paraId="34F5FD8A" w14:textId="77777777" w:rsidR="00F931A8" w:rsidRPr="00C36DA1" w:rsidRDefault="00F931A8" w:rsidP="00943CF5">
      <w:pPr>
        <w:pStyle w:val="ListParagraph"/>
        <w:widowControl/>
        <w:numPr>
          <w:ilvl w:val="0"/>
          <w:numId w:val="29"/>
        </w:numPr>
        <w:spacing w:after="0" w:line="240" w:lineRule="auto"/>
        <w:ind w:left="360"/>
        <w:rPr>
          <w:rFonts w:ascii="Times New Roman" w:hAnsi="Times New Roman" w:cs="Times New Roman"/>
          <w:sz w:val="20"/>
          <w:szCs w:val="20"/>
        </w:rPr>
      </w:pPr>
      <w:r w:rsidRPr="00C36DA1">
        <w:rPr>
          <w:rFonts w:ascii="Times New Roman" w:hAnsi="Times New Roman" w:cs="Times New Roman"/>
          <w:sz w:val="20"/>
          <w:szCs w:val="20"/>
        </w:rPr>
        <w:t>Evidence Based Intervention Planning Grants</w:t>
      </w:r>
    </w:p>
    <w:p w14:paraId="5C0C72B2" w14:textId="77777777" w:rsidR="00F931A8" w:rsidRPr="00C36DA1" w:rsidRDefault="00F931A8" w:rsidP="00943CF5">
      <w:pPr>
        <w:pStyle w:val="ListParagraph"/>
        <w:widowControl/>
        <w:numPr>
          <w:ilvl w:val="0"/>
          <w:numId w:val="29"/>
        </w:numPr>
        <w:spacing w:after="0" w:line="240" w:lineRule="auto"/>
        <w:ind w:left="360"/>
        <w:rPr>
          <w:rFonts w:ascii="Times New Roman" w:hAnsi="Times New Roman" w:cs="Times New Roman"/>
          <w:sz w:val="20"/>
          <w:szCs w:val="20"/>
        </w:rPr>
      </w:pPr>
      <w:r w:rsidRPr="00C36DA1">
        <w:rPr>
          <w:rFonts w:ascii="Times New Roman" w:hAnsi="Times New Roman" w:cs="Times New Roman"/>
          <w:sz w:val="20"/>
          <w:szCs w:val="20"/>
        </w:rPr>
        <w:t>Encore Programs - programs that engage Americans age 55 and older</w:t>
      </w:r>
    </w:p>
    <w:p w14:paraId="6498EF27" w14:textId="77777777" w:rsidR="00F931A8" w:rsidRPr="00C36DA1" w:rsidRDefault="00F931A8" w:rsidP="00943CF5">
      <w:pPr>
        <w:pStyle w:val="ListParagraph"/>
        <w:widowControl/>
        <w:numPr>
          <w:ilvl w:val="0"/>
          <w:numId w:val="29"/>
        </w:numPr>
        <w:spacing w:after="0" w:line="240" w:lineRule="auto"/>
        <w:ind w:left="360"/>
        <w:rPr>
          <w:rFonts w:ascii="Times New Roman" w:hAnsi="Times New Roman" w:cs="Times New Roman"/>
          <w:sz w:val="20"/>
          <w:szCs w:val="20"/>
        </w:rPr>
      </w:pPr>
      <w:r w:rsidRPr="00C36DA1">
        <w:rPr>
          <w:rFonts w:ascii="Times New Roman" w:hAnsi="Times New Roman" w:cs="Times New Roman"/>
          <w:sz w:val="20"/>
          <w:szCs w:val="20"/>
        </w:rPr>
        <w:t>No NOFO priority area</w:t>
      </w:r>
    </w:p>
    <w:p w14:paraId="5A1B98DD" w14:textId="77777777" w:rsidR="00F931A8" w:rsidRPr="00C36DA1" w:rsidRDefault="00F931A8" w:rsidP="00F931A8">
      <w:pPr>
        <w:tabs>
          <w:tab w:val="center" w:pos="0"/>
        </w:tabs>
        <w:rPr>
          <w:rFonts w:ascii="Times New Roman" w:hAnsi="Times New Roman" w:cs="Times New Roman"/>
          <w:sz w:val="20"/>
          <w:szCs w:val="20"/>
        </w:rPr>
      </w:pPr>
    </w:p>
    <w:p w14:paraId="6FC42D20" w14:textId="77777777" w:rsidR="00F931A8" w:rsidRPr="00C36DA1" w:rsidRDefault="00F931A8" w:rsidP="00F931A8">
      <w:pPr>
        <w:rPr>
          <w:rFonts w:ascii="Times New Roman" w:hAnsi="Times New Roman" w:cs="Times New Roman"/>
          <w:b/>
          <w:sz w:val="20"/>
          <w:szCs w:val="20"/>
        </w:rPr>
      </w:pPr>
      <w:r w:rsidRPr="00C36DA1">
        <w:rPr>
          <w:rFonts w:ascii="Times New Roman" w:hAnsi="Times New Roman" w:cs="Times New Roman"/>
          <w:b/>
          <w:sz w:val="20"/>
          <w:szCs w:val="20"/>
        </w:rPr>
        <w:t>Populations Served</w:t>
      </w:r>
    </w:p>
    <w:p w14:paraId="0F4AC5EB" w14:textId="4E079EAE" w:rsidR="00F931A8" w:rsidRPr="00C36DA1" w:rsidRDefault="00F931A8" w:rsidP="00BE44F3">
      <w:pPr>
        <w:rPr>
          <w:rFonts w:ascii="Times New Roman" w:hAnsi="Times New Roman" w:cs="Times New Roman"/>
          <w:sz w:val="20"/>
          <w:szCs w:val="20"/>
        </w:rPr>
      </w:pPr>
      <w:r w:rsidRPr="00C36DA1">
        <w:rPr>
          <w:rFonts w:ascii="Times New Roman" w:hAnsi="Times New Roman" w:cs="Times New Roman"/>
          <w:sz w:val="20"/>
          <w:szCs w:val="20"/>
        </w:rPr>
        <w:t xml:space="preserve">Check the appropriate box(es) to identify the populations the proposed program will serve. If you do not plan to serve any of the listed populations, select "None of the above." </w:t>
      </w:r>
    </w:p>
    <w:p w14:paraId="42978656" w14:textId="77777777" w:rsidR="00F931A8" w:rsidRPr="00C36DA1" w:rsidRDefault="00F931A8" w:rsidP="00F931A8">
      <w:pPr>
        <w:rPr>
          <w:rFonts w:ascii="Times New Roman" w:hAnsi="Times New Roman" w:cs="Times New Roman"/>
          <w:b/>
          <w:sz w:val="20"/>
          <w:szCs w:val="20"/>
        </w:rPr>
      </w:pPr>
      <w:r w:rsidRPr="00C36DA1">
        <w:rPr>
          <w:rFonts w:ascii="Times New Roman" w:hAnsi="Times New Roman" w:cs="Times New Roman"/>
          <w:b/>
          <w:sz w:val="20"/>
          <w:szCs w:val="20"/>
        </w:rPr>
        <w:t>Grant Characteristics</w:t>
      </w:r>
    </w:p>
    <w:p w14:paraId="0F40BEB4" w14:textId="4E492C2D" w:rsidR="00F931A8" w:rsidRPr="00C36DA1" w:rsidRDefault="00F931A8" w:rsidP="00F931A8">
      <w:pPr>
        <w:rPr>
          <w:rFonts w:ascii="Times New Roman" w:hAnsi="Times New Roman" w:cs="Times New Roman"/>
          <w:sz w:val="20"/>
          <w:szCs w:val="20"/>
        </w:rPr>
      </w:pPr>
      <w:r w:rsidRPr="00C36DA1">
        <w:rPr>
          <w:rFonts w:ascii="Times New Roman" w:hAnsi="Times New Roman" w:cs="Times New Roman"/>
          <w:sz w:val="20"/>
          <w:szCs w:val="20"/>
        </w:rPr>
        <w:t>Check any grant characteristics that are a significant part of the proposed program:</w:t>
      </w:r>
    </w:p>
    <w:p w14:paraId="41E0BD22" w14:textId="77777777" w:rsidR="00F931A8" w:rsidRPr="00C36DA1" w:rsidRDefault="00F931A8" w:rsidP="00F931A8">
      <w:pPr>
        <w:rPr>
          <w:rFonts w:ascii="Times New Roman" w:hAnsi="Times New Roman" w:cs="Times New Roman"/>
          <w:b/>
          <w:sz w:val="20"/>
          <w:szCs w:val="20"/>
        </w:rPr>
      </w:pPr>
      <w:r w:rsidRPr="00C36DA1">
        <w:rPr>
          <w:rFonts w:ascii="Times New Roman" w:hAnsi="Times New Roman" w:cs="Times New Roman"/>
          <w:b/>
          <w:sz w:val="20"/>
          <w:szCs w:val="20"/>
        </w:rPr>
        <w:t>Grant Characteristics- AmeriCorps Member Population</w:t>
      </w:r>
    </w:p>
    <w:p w14:paraId="7A763748" w14:textId="0D1374DD" w:rsidR="00F931A8" w:rsidRPr="00C36DA1" w:rsidRDefault="00F931A8" w:rsidP="00F931A8">
      <w:pPr>
        <w:rPr>
          <w:rFonts w:ascii="Times New Roman" w:hAnsi="Times New Roman" w:cs="Times New Roman"/>
          <w:sz w:val="20"/>
          <w:szCs w:val="20"/>
        </w:rPr>
      </w:pPr>
      <w:r w:rsidRPr="00C36DA1">
        <w:rPr>
          <w:rFonts w:ascii="Times New Roman" w:hAnsi="Times New Roman" w:cs="Times New Roman"/>
          <w:sz w:val="20"/>
          <w:szCs w:val="20"/>
        </w:rPr>
        <w:t>Check any grant characteristics that are a significant part of the proposed program:</w:t>
      </w:r>
    </w:p>
    <w:p w14:paraId="2433CE80" w14:textId="77777777" w:rsidR="00F931A8" w:rsidRPr="00C36DA1" w:rsidRDefault="00F931A8" w:rsidP="00F931A8">
      <w:pPr>
        <w:rPr>
          <w:rFonts w:ascii="Times New Roman" w:hAnsi="Times New Roman" w:cs="Times New Roman"/>
          <w:sz w:val="20"/>
          <w:szCs w:val="20"/>
        </w:rPr>
      </w:pPr>
      <w:r w:rsidRPr="00C36DA1">
        <w:rPr>
          <w:rFonts w:ascii="Times New Roman" w:hAnsi="Times New Roman" w:cs="Times New Roman"/>
          <w:b/>
          <w:sz w:val="20"/>
          <w:szCs w:val="20"/>
        </w:rPr>
        <w:t>AmeriCorps Identity/Co-branding Questions.</w:t>
      </w:r>
      <w:r w:rsidRPr="00C36DA1">
        <w:rPr>
          <w:rFonts w:ascii="Times New Roman" w:hAnsi="Times New Roman" w:cs="Times New Roman"/>
          <w:sz w:val="20"/>
          <w:szCs w:val="20"/>
        </w:rPr>
        <w:t xml:space="preserve">  Select Yes or No. </w:t>
      </w:r>
    </w:p>
    <w:p w14:paraId="7285DC63" w14:textId="77777777" w:rsidR="00F931A8" w:rsidRPr="00C36DA1" w:rsidRDefault="00F931A8" w:rsidP="00943CF5">
      <w:pPr>
        <w:pStyle w:val="ListParagraph"/>
        <w:widowControl/>
        <w:numPr>
          <w:ilvl w:val="0"/>
          <w:numId w:val="30"/>
        </w:numPr>
        <w:spacing w:after="0" w:line="240" w:lineRule="auto"/>
        <w:rPr>
          <w:rFonts w:ascii="Times New Roman" w:hAnsi="Times New Roman" w:cs="Times New Roman"/>
          <w:sz w:val="20"/>
          <w:szCs w:val="20"/>
        </w:rPr>
      </w:pPr>
      <w:r w:rsidRPr="00C36DA1">
        <w:rPr>
          <w:rFonts w:ascii="Times New Roman" w:hAnsi="Times New Roman" w:cs="Times New Roman"/>
          <w:sz w:val="20"/>
          <w:szCs w:val="20"/>
        </w:rPr>
        <w:t xml:space="preserve">AmeriCorps members will wear the AmeriCorps logo every day.    </w:t>
      </w:r>
    </w:p>
    <w:p w14:paraId="1464C4A5" w14:textId="77777777" w:rsidR="00F931A8" w:rsidRPr="00C36DA1" w:rsidRDefault="00F931A8" w:rsidP="00943CF5">
      <w:pPr>
        <w:pStyle w:val="ListParagraph"/>
        <w:widowControl/>
        <w:numPr>
          <w:ilvl w:val="0"/>
          <w:numId w:val="30"/>
        </w:numPr>
        <w:spacing w:after="0" w:line="240" w:lineRule="auto"/>
        <w:rPr>
          <w:rFonts w:ascii="Times New Roman" w:hAnsi="Times New Roman" w:cs="Times New Roman"/>
          <w:sz w:val="20"/>
          <w:szCs w:val="20"/>
        </w:rPr>
      </w:pPr>
      <w:r w:rsidRPr="00C36DA1">
        <w:rPr>
          <w:rFonts w:ascii="Times New Roman" w:hAnsi="Times New Roman" w:cs="Times New Roman"/>
          <w:sz w:val="20"/>
          <w:szCs w:val="20"/>
        </w:rPr>
        <w:t xml:space="preserve">AmeriCorps members will create and deliver “elevator speeches.”    </w:t>
      </w:r>
    </w:p>
    <w:p w14:paraId="78D89906" w14:textId="77777777" w:rsidR="00F931A8" w:rsidRPr="00C36DA1" w:rsidRDefault="00F931A8" w:rsidP="00943CF5">
      <w:pPr>
        <w:pStyle w:val="ListParagraph"/>
        <w:widowControl/>
        <w:numPr>
          <w:ilvl w:val="0"/>
          <w:numId w:val="30"/>
        </w:numPr>
        <w:spacing w:after="0" w:line="240" w:lineRule="auto"/>
        <w:rPr>
          <w:rFonts w:ascii="Times New Roman" w:hAnsi="Times New Roman" w:cs="Times New Roman"/>
          <w:sz w:val="20"/>
          <w:szCs w:val="20"/>
        </w:rPr>
      </w:pPr>
      <w:r w:rsidRPr="00C36DA1">
        <w:rPr>
          <w:rFonts w:ascii="Times New Roman" w:hAnsi="Times New Roman" w:cs="Times New Roman"/>
          <w:sz w:val="20"/>
          <w:szCs w:val="20"/>
        </w:rPr>
        <w:t xml:space="preserve">The AmeriCorps logo will be prominently displayed on the front page of the organization’s website.  </w:t>
      </w:r>
    </w:p>
    <w:p w14:paraId="28736607" w14:textId="77777777" w:rsidR="00B17EAA" w:rsidRPr="00C36DA1" w:rsidRDefault="00B17EAA" w:rsidP="00F931A8">
      <w:pPr>
        <w:spacing w:before="34" w:after="0" w:line="240" w:lineRule="auto"/>
        <w:ind w:left="120" w:right="-20"/>
        <w:rPr>
          <w:rFonts w:ascii="Times New Roman" w:eastAsia="Arial" w:hAnsi="Times New Roman" w:cs="Times New Roman"/>
          <w:b/>
          <w:bCs/>
          <w:color w:val="FF0000"/>
          <w:spacing w:val="-1"/>
          <w:sz w:val="20"/>
          <w:szCs w:val="20"/>
        </w:rPr>
      </w:pPr>
    </w:p>
    <w:p w14:paraId="6E1DF547" w14:textId="77777777" w:rsidR="00A27C06" w:rsidRDefault="00A27C06" w:rsidP="009F47DC">
      <w:pPr>
        <w:spacing w:before="34" w:after="0" w:line="240" w:lineRule="auto"/>
        <w:ind w:left="120" w:right="-20"/>
        <w:jc w:val="center"/>
        <w:rPr>
          <w:rFonts w:ascii="Times New Roman" w:eastAsia="Arial" w:hAnsi="Times New Roman" w:cs="Times New Roman"/>
          <w:b/>
          <w:bCs/>
          <w:color w:val="FF0000"/>
          <w:sz w:val="24"/>
          <w:szCs w:val="24"/>
        </w:rPr>
      </w:pPr>
    </w:p>
    <w:p w14:paraId="2A476BE5" w14:textId="77777777" w:rsidR="00BE44F3" w:rsidRDefault="00BE44F3" w:rsidP="009F47DC">
      <w:pPr>
        <w:spacing w:before="34" w:after="0" w:line="240" w:lineRule="auto"/>
        <w:ind w:left="120" w:right="-20"/>
        <w:jc w:val="center"/>
        <w:rPr>
          <w:rFonts w:ascii="Times New Roman" w:eastAsia="Arial" w:hAnsi="Times New Roman" w:cs="Times New Roman"/>
          <w:b/>
          <w:bCs/>
          <w:sz w:val="24"/>
          <w:szCs w:val="24"/>
        </w:rPr>
      </w:pPr>
    </w:p>
    <w:p w14:paraId="3C6E0909" w14:textId="77777777" w:rsidR="00BE44F3" w:rsidRDefault="00BE44F3" w:rsidP="009F47DC">
      <w:pPr>
        <w:spacing w:before="34" w:after="0" w:line="240" w:lineRule="auto"/>
        <w:ind w:left="120" w:right="-20"/>
        <w:jc w:val="center"/>
        <w:rPr>
          <w:rFonts w:ascii="Times New Roman" w:eastAsia="Arial" w:hAnsi="Times New Roman" w:cs="Times New Roman"/>
          <w:b/>
          <w:bCs/>
          <w:sz w:val="24"/>
          <w:szCs w:val="24"/>
        </w:rPr>
      </w:pPr>
    </w:p>
    <w:p w14:paraId="7100B9E7" w14:textId="77777777" w:rsidR="00BE44F3" w:rsidRDefault="00BE44F3" w:rsidP="009F47DC">
      <w:pPr>
        <w:spacing w:before="34" w:after="0" w:line="240" w:lineRule="auto"/>
        <w:ind w:left="120" w:right="-20"/>
        <w:jc w:val="center"/>
        <w:rPr>
          <w:rFonts w:ascii="Times New Roman" w:eastAsia="Arial" w:hAnsi="Times New Roman" w:cs="Times New Roman"/>
          <w:b/>
          <w:bCs/>
          <w:sz w:val="24"/>
          <w:szCs w:val="24"/>
        </w:rPr>
      </w:pPr>
    </w:p>
    <w:p w14:paraId="52632730" w14:textId="77777777" w:rsidR="00BE44F3" w:rsidRDefault="00BE44F3" w:rsidP="009F47DC">
      <w:pPr>
        <w:spacing w:before="34" w:after="0" w:line="240" w:lineRule="auto"/>
        <w:ind w:left="120" w:right="-20"/>
        <w:jc w:val="center"/>
        <w:rPr>
          <w:rFonts w:ascii="Times New Roman" w:eastAsia="Arial" w:hAnsi="Times New Roman" w:cs="Times New Roman"/>
          <w:b/>
          <w:bCs/>
          <w:sz w:val="24"/>
          <w:szCs w:val="24"/>
        </w:rPr>
      </w:pPr>
    </w:p>
    <w:p w14:paraId="691EA285" w14:textId="77777777" w:rsidR="00BE44F3" w:rsidRDefault="00BE44F3" w:rsidP="009F47DC">
      <w:pPr>
        <w:spacing w:before="34" w:after="0" w:line="240" w:lineRule="auto"/>
        <w:ind w:left="120" w:right="-20"/>
        <w:jc w:val="center"/>
        <w:rPr>
          <w:rFonts w:ascii="Times New Roman" w:eastAsia="Arial" w:hAnsi="Times New Roman" w:cs="Times New Roman"/>
          <w:b/>
          <w:bCs/>
          <w:sz w:val="24"/>
          <w:szCs w:val="24"/>
        </w:rPr>
      </w:pPr>
    </w:p>
    <w:p w14:paraId="5D96CD8C" w14:textId="77777777" w:rsidR="00BE44F3" w:rsidRDefault="00BE44F3" w:rsidP="009F47DC">
      <w:pPr>
        <w:spacing w:before="34" w:after="0" w:line="240" w:lineRule="auto"/>
        <w:ind w:left="120" w:right="-20"/>
        <w:jc w:val="center"/>
        <w:rPr>
          <w:rFonts w:ascii="Times New Roman" w:eastAsia="Arial" w:hAnsi="Times New Roman" w:cs="Times New Roman"/>
          <w:b/>
          <w:bCs/>
          <w:sz w:val="24"/>
          <w:szCs w:val="24"/>
        </w:rPr>
      </w:pPr>
    </w:p>
    <w:p w14:paraId="4327957B" w14:textId="77777777" w:rsidR="00BE44F3" w:rsidRDefault="00BE44F3" w:rsidP="009F47DC">
      <w:pPr>
        <w:spacing w:before="34" w:after="0" w:line="240" w:lineRule="auto"/>
        <w:ind w:left="120" w:right="-20"/>
        <w:jc w:val="center"/>
        <w:rPr>
          <w:rFonts w:ascii="Times New Roman" w:eastAsia="Arial" w:hAnsi="Times New Roman" w:cs="Times New Roman"/>
          <w:b/>
          <w:bCs/>
          <w:sz w:val="24"/>
          <w:szCs w:val="24"/>
        </w:rPr>
      </w:pPr>
    </w:p>
    <w:p w14:paraId="35DBE707" w14:textId="77777777" w:rsidR="00BE44F3" w:rsidRDefault="00BE44F3" w:rsidP="009F47DC">
      <w:pPr>
        <w:spacing w:before="34" w:after="0" w:line="240" w:lineRule="auto"/>
        <w:ind w:left="120" w:right="-20"/>
        <w:jc w:val="center"/>
        <w:rPr>
          <w:rFonts w:ascii="Times New Roman" w:eastAsia="Arial" w:hAnsi="Times New Roman" w:cs="Times New Roman"/>
          <w:b/>
          <w:bCs/>
          <w:sz w:val="24"/>
          <w:szCs w:val="24"/>
        </w:rPr>
      </w:pPr>
    </w:p>
    <w:p w14:paraId="7B5CEFD2" w14:textId="77777777" w:rsidR="00BE44F3" w:rsidRDefault="00BE44F3" w:rsidP="009F47DC">
      <w:pPr>
        <w:spacing w:before="34" w:after="0" w:line="240" w:lineRule="auto"/>
        <w:ind w:left="120" w:right="-20"/>
        <w:jc w:val="center"/>
        <w:rPr>
          <w:rFonts w:ascii="Times New Roman" w:eastAsia="Arial" w:hAnsi="Times New Roman" w:cs="Times New Roman"/>
          <w:b/>
          <w:bCs/>
          <w:sz w:val="24"/>
          <w:szCs w:val="24"/>
        </w:rPr>
      </w:pPr>
    </w:p>
    <w:p w14:paraId="0E57A3BA" w14:textId="503AD07B" w:rsidR="0017020C" w:rsidRPr="00B53F1D" w:rsidRDefault="00D205A5" w:rsidP="009F47DC">
      <w:pPr>
        <w:spacing w:before="34" w:after="0" w:line="240" w:lineRule="auto"/>
        <w:ind w:left="120" w:right="-20"/>
        <w:jc w:val="center"/>
        <w:rPr>
          <w:rFonts w:ascii="Times New Roman" w:eastAsia="Arial" w:hAnsi="Times New Roman" w:cs="Times New Roman"/>
          <w:sz w:val="24"/>
          <w:szCs w:val="24"/>
        </w:rPr>
      </w:pPr>
      <w:r w:rsidRPr="00B53F1D">
        <w:rPr>
          <w:rFonts w:ascii="Times New Roman" w:eastAsia="Arial" w:hAnsi="Times New Roman" w:cs="Times New Roman"/>
          <w:b/>
          <w:bCs/>
          <w:sz w:val="24"/>
          <w:szCs w:val="24"/>
        </w:rPr>
        <w:lastRenderedPageBreak/>
        <w:t>VII</w:t>
      </w:r>
      <w:r w:rsidR="0034381A" w:rsidRPr="00B53F1D">
        <w:rPr>
          <w:rFonts w:ascii="Times New Roman" w:eastAsia="Arial" w:hAnsi="Times New Roman" w:cs="Times New Roman"/>
          <w:b/>
          <w:bCs/>
          <w:sz w:val="24"/>
          <w:szCs w:val="24"/>
        </w:rPr>
        <w:t>.</w:t>
      </w:r>
      <w:r w:rsidR="0034381A" w:rsidRPr="00B53F1D">
        <w:rPr>
          <w:rFonts w:ascii="Times New Roman" w:eastAsia="Arial" w:hAnsi="Times New Roman" w:cs="Times New Roman"/>
          <w:b/>
          <w:bCs/>
          <w:spacing w:val="53"/>
          <w:sz w:val="24"/>
          <w:szCs w:val="24"/>
        </w:rPr>
        <w:t xml:space="preserve"> </w:t>
      </w:r>
      <w:r w:rsidR="00086730" w:rsidRPr="00B53F1D">
        <w:rPr>
          <w:rFonts w:ascii="Times New Roman" w:eastAsia="Arial" w:hAnsi="Times New Roman" w:cs="Times New Roman"/>
          <w:b/>
          <w:bCs/>
          <w:sz w:val="24"/>
          <w:szCs w:val="24"/>
        </w:rPr>
        <w:t>D</w:t>
      </w:r>
      <w:r w:rsidR="00086730" w:rsidRPr="00B53F1D">
        <w:rPr>
          <w:rFonts w:ascii="Times New Roman" w:eastAsia="Arial" w:hAnsi="Times New Roman" w:cs="Times New Roman"/>
          <w:b/>
          <w:bCs/>
          <w:spacing w:val="1"/>
          <w:sz w:val="24"/>
          <w:szCs w:val="24"/>
        </w:rPr>
        <w:t>O</w:t>
      </w:r>
      <w:r w:rsidR="00086730" w:rsidRPr="00B53F1D">
        <w:rPr>
          <w:rFonts w:ascii="Times New Roman" w:eastAsia="Arial" w:hAnsi="Times New Roman" w:cs="Times New Roman"/>
          <w:b/>
          <w:bCs/>
          <w:sz w:val="24"/>
          <w:szCs w:val="24"/>
        </w:rPr>
        <w:t>C</w:t>
      </w:r>
      <w:r w:rsidR="00086730" w:rsidRPr="00B53F1D">
        <w:rPr>
          <w:rFonts w:ascii="Times New Roman" w:eastAsia="Arial" w:hAnsi="Times New Roman" w:cs="Times New Roman"/>
          <w:b/>
          <w:bCs/>
          <w:spacing w:val="3"/>
          <w:sz w:val="24"/>
          <w:szCs w:val="24"/>
        </w:rPr>
        <w:t>U</w:t>
      </w:r>
      <w:r w:rsidR="00086730" w:rsidRPr="00B53F1D">
        <w:rPr>
          <w:rFonts w:ascii="Times New Roman" w:eastAsia="Arial" w:hAnsi="Times New Roman" w:cs="Times New Roman"/>
          <w:b/>
          <w:bCs/>
          <w:spacing w:val="1"/>
          <w:sz w:val="24"/>
          <w:szCs w:val="24"/>
        </w:rPr>
        <w:t>M</w:t>
      </w:r>
      <w:r w:rsidR="00086730" w:rsidRPr="00B53F1D">
        <w:rPr>
          <w:rFonts w:ascii="Times New Roman" w:eastAsia="Arial" w:hAnsi="Times New Roman" w:cs="Times New Roman"/>
          <w:b/>
          <w:bCs/>
          <w:sz w:val="24"/>
          <w:szCs w:val="24"/>
        </w:rPr>
        <w:t>E</w:t>
      </w:r>
      <w:r w:rsidR="00086730" w:rsidRPr="00B53F1D">
        <w:rPr>
          <w:rFonts w:ascii="Times New Roman" w:eastAsia="Arial" w:hAnsi="Times New Roman" w:cs="Times New Roman"/>
          <w:b/>
          <w:bCs/>
          <w:spacing w:val="1"/>
          <w:sz w:val="24"/>
          <w:szCs w:val="24"/>
        </w:rPr>
        <w:t>NT</w:t>
      </w:r>
      <w:r w:rsidR="00086730" w:rsidRPr="00B53F1D">
        <w:rPr>
          <w:rFonts w:ascii="Times New Roman" w:eastAsia="Arial" w:hAnsi="Times New Roman" w:cs="Times New Roman"/>
          <w:b/>
          <w:bCs/>
          <w:sz w:val="24"/>
          <w:szCs w:val="24"/>
        </w:rPr>
        <w:t>S</w:t>
      </w:r>
    </w:p>
    <w:p w14:paraId="5330BEA8" w14:textId="77777777" w:rsidR="00F652CA" w:rsidRPr="00B53F1D" w:rsidRDefault="00F652CA" w:rsidP="00B17EAA">
      <w:pPr>
        <w:spacing w:after="0" w:line="240" w:lineRule="auto"/>
        <w:ind w:left="120" w:right="98"/>
        <w:rPr>
          <w:rFonts w:ascii="Times New Roman" w:eastAsia="Times New Roman" w:hAnsi="Times New Roman" w:cs="Times New Roman"/>
          <w:spacing w:val="1"/>
          <w:sz w:val="16"/>
          <w:szCs w:val="16"/>
        </w:rPr>
      </w:pPr>
    </w:p>
    <w:p w14:paraId="100F13B1" w14:textId="77777777" w:rsidR="0017020C" w:rsidRPr="00B53F1D" w:rsidRDefault="0034381A" w:rsidP="00B17EAA">
      <w:pPr>
        <w:spacing w:after="0" w:line="240" w:lineRule="auto"/>
        <w:ind w:left="120" w:right="98"/>
        <w:rPr>
          <w:rFonts w:ascii="Times New Roman" w:eastAsia="Times New Roman" w:hAnsi="Times New Roman" w:cs="Times New Roman"/>
          <w:sz w:val="20"/>
          <w:szCs w:val="20"/>
          <w:u w:val="single"/>
        </w:rPr>
      </w:pPr>
      <w:r w:rsidRPr="00B53F1D">
        <w:rPr>
          <w:rFonts w:ascii="Times New Roman" w:eastAsia="Times New Roman" w:hAnsi="Times New Roman" w:cs="Times New Roman"/>
          <w:spacing w:val="1"/>
          <w:sz w:val="20"/>
          <w:szCs w:val="20"/>
        </w:rPr>
        <w:t>I</w:t>
      </w:r>
      <w:r w:rsidRPr="00B53F1D">
        <w:rPr>
          <w:rFonts w:ascii="Times New Roman" w:eastAsia="Times New Roman" w:hAnsi="Times New Roman" w:cs="Times New Roman"/>
          <w:sz w:val="20"/>
          <w:szCs w:val="20"/>
        </w:rPr>
        <w:t>n</w:t>
      </w:r>
      <w:r w:rsidRPr="00B53F1D">
        <w:rPr>
          <w:rFonts w:ascii="Times New Roman" w:eastAsia="Times New Roman" w:hAnsi="Times New Roman" w:cs="Times New Roman"/>
          <w:spacing w:val="-3"/>
          <w:sz w:val="20"/>
          <w:szCs w:val="20"/>
        </w:rPr>
        <w:t xml:space="preserve"> </w:t>
      </w:r>
      <w:r w:rsidRPr="00B53F1D">
        <w:rPr>
          <w:rFonts w:ascii="Times New Roman" w:eastAsia="Times New Roman" w:hAnsi="Times New Roman" w:cs="Times New Roman"/>
          <w:sz w:val="20"/>
          <w:szCs w:val="20"/>
        </w:rPr>
        <w:t>a</w:t>
      </w:r>
      <w:r w:rsidRPr="00B53F1D">
        <w:rPr>
          <w:rFonts w:ascii="Times New Roman" w:eastAsia="Times New Roman" w:hAnsi="Times New Roman" w:cs="Times New Roman"/>
          <w:spacing w:val="1"/>
          <w:sz w:val="20"/>
          <w:szCs w:val="20"/>
        </w:rPr>
        <w:t>dd</w:t>
      </w:r>
      <w:r w:rsidRPr="00B53F1D">
        <w:rPr>
          <w:rFonts w:ascii="Times New Roman" w:eastAsia="Times New Roman" w:hAnsi="Times New Roman" w:cs="Times New Roman"/>
          <w:sz w:val="20"/>
          <w:szCs w:val="20"/>
        </w:rPr>
        <w:t>iti</w:t>
      </w:r>
      <w:r w:rsidRPr="00B53F1D">
        <w:rPr>
          <w:rFonts w:ascii="Times New Roman" w:eastAsia="Times New Roman" w:hAnsi="Times New Roman" w:cs="Times New Roman"/>
          <w:spacing w:val="1"/>
          <w:sz w:val="20"/>
          <w:szCs w:val="20"/>
        </w:rPr>
        <w:t>o</w:t>
      </w:r>
      <w:r w:rsidRPr="00B53F1D">
        <w:rPr>
          <w:rFonts w:ascii="Times New Roman" w:eastAsia="Times New Roman" w:hAnsi="Times New Roman" w:cs="Times New Roman"/>
          <w:sz w:val="20"/>
          <w:szCs w:val="20"/>
        </w:rPr>
        <w:t>n</w:t>
      </w:r>
      <w:r w:rsidRPr="00B53F1D">
        <w:rPr>
          <w:rFonts w:ascii="Times New Roman" w:eastAsia="Times New Roman" w:hAnsi="Times New Roman" w:cs="Times New Roman"/>
          <w:spacing w:val="-8"/>
          <w:sz w:val="20"/>
          <w:szCs w:val="20"/>
        </w:rPr>
        <w:t xml:space="preserve"> </w:t>
      </w:r>
      <w:r w:rsidR="006C4C47" w:rsidRPr="00B53F1D">
        <w:rPr>
          <w:rFonts w:ascii="Times New Roman" w:eastAsia="Times New Roman" w:hAnsi="Times New Roman" w:cs="Times New Roman"/>
          <w:sz w:val="20"/>
          <w:szCs w:val="20"/>
        </w:rPr>
        <w:t xml:space="preserve">to your completed </w:t>
      </w:r>
      <w:r w:rsidR="00DD0389" w:rsidRPr="00B53F1D">
        <w:rPr>
          <w:rFonts w:ascii="Times New Roman" w:eastAsia="Times New Roman" w:hAnsi="Times New Roman" w:cs="Times New Roman"/>
          <w:spacing w:val="-1"/>
          <w:sz w:val="20"/>
          <w:szCs w:val="20"/>
        </w:rPr>
        <w:t xml:space="preserve">grant proposal and </w:t>
      </w:r>
      <w:r w:rsidRPr="00B53F1D">
        <w:rPr>
          <w:rFonts w:ascii="Times New Roman" w:eastAsia="Times New Roman" w:hAnsi="Times New Roman" w:cs="Times New Roman"/>
          <w:sz w:val="20"/>
          <w:szCs w:val="20"/>
        </w:rPr>
        <w:t>a</w:t>
      </w:r>
      <w:r w:rsidRPr="00B53F1D">
        <w:rPr>
          <w:rFonts w:ascii="Times New Roman" w:eastAsia="Times New Roman" w:hAnsi="Times New Roman" w:cs="Times New Roman"/>
          <w:spacing w:val="1"/>
          <w:sz w:val="20"/>
          <w:szCs w:val="20"/>
        </w:rPr>
        <w:t>pp</w:t>
      </w:r>
      <w:r w:rsidRPr="00B53F1D">
        <w:rPr>
          <w:rFonts w:ascii="Times New Roman" w:eastAsia="Times New Roman" w:hAnsi="Times New Roman" w:cs="Times New Roman"/>
          <w:sz w:val="20"/>
          <w:szCs w:val="20"/>
        </w:rPr>
        <w:t>licati</w:t>
      </w:r>
      <w:r w:rsidRPr="00B53F1D">
        <w:rPr>
          <w:rFonts w:ascii="Times New Roman" w:eastAsia="Times New Roman" w:hAnsi="Times New Roman" w:cs="Times New Roman"/>
          <w:spacing w:val="1"/>
          <w:sz w:val="20"/>
          <w:szCs w:val="20"/>
        </w:rPr>
        <w:t>o</w:t>
      </w:r>
      <w:r w:rsidRPr="00B53F1D">
        <w:rPr>
          <w:rFonts w:ascii="Times New Roman" w:eastAsia="Times New Roman" w:hAnsi="Times New Roman" w:cs="Times New Roman"/>
          <w:sz w:val="20"/>
          <w:szCs w:val="20"/>
        </w:rPr>
        <w:t>n</w:t>
      </w:r>
      <w:r w:rsidR="00DD0389" w:rsidRPr="00B53F1D">
        <w:rPr>
          <w:rFonts w:ascii="Times New Roman" w:eastAsia="Times New Roman" w:hAnsi="Times New Roman" w:cs="Times New Roman"/>
          <w:sz w:val="20"/>
          <w:szCs w:val="20"/>
        </w:rPr>
        <w:t xml:space="preserve"> forms</w:t>
      </w:r>
      <w:r w:rsidRPr="00B53F1D">
        <w:rPr>
          <w:rFonts w:ascii="Times New Roman" w:eastAsia="Times New Roman" w:hAnsi="Times New Roman" w:cs="Times New Roman"/>
          <w:spacing w:val="-10"/>
          <w:sz w:val="20"/>
          <w:szCs w:val="20"/>
        </w:rPr>
        <w:t xml:space="preserve"> </w:t>
      </w:r>
      <w:r w:rsidRPr="00B53F1D">
        <w:rPr>
          <w:rFonts w:ascii="Times New Roman" w:eastAsia="Times New Roman" w:hAnsi="Times New Roman" w:cs="Times New Roman"/>
          <w:spacing w:val="2"/>
          <w:sz w:val="20"/>
          <w:szCs w:val="20"/>
        </w:rPr>
        <w:t>s</w:t>
      </w:r>
      <w:r w:rsidRPr="00B53F1D">
        <w:rPr>
          <w:rFonts w:ascii="Times New Roman" w:eastAsia="Times New Roman" w:hAnsi="Times New Roman" w:cs="Times New Roman"/>
          <w:spacing w:val="-1"/>
          <w:sz w:val="20"/>
          <w:szCs w:val="20"/>
        </w:rPr>
        <w:t>u</w:t>
      </w:r>
      <w:r w:rsidRPr="00B53F1D">
        <w:rPr>
          <w:rFonts w:ascii="Times New Roman" w:eastAsia="Times New Roman" w:hAnsi="Times New Roman" w:cs="Times New Roman"/>
          <w:spacing w:val="4"/>
          <w:sz w:val="20"/>
          <w:szCs w:val="20"/>
        </w:rPr>
        <w:t>b</w:t>
      </w:r>
      <w:r w:rsidRPr="00B53F1D">
        <w:rPr>
          <w:rFonts w:ascii="Times New Roman" w:eastAsia="Times New Roman" w:hAnsi="Times New Roman" w:cs="Times New Roman"/>
          <w:spacing w:val="-4"/>
          <w:sz w:val="20"/>
          <w:szCs w:val="20"/>
        </w:rPr>
        <w:t>m</w:t>
      </w:r>
      <w:r w:rsidRPr="00B53F1D">
        <w:rPr>
          <w:rFonts w:ascii="Times New Roman" w:eastAsia="Times New Roman" w:hAnsi="Times New Roman" w:cs="Times New Roman"/>
          <w:sz w:val="20"/>
          <w:szCs w:val="20"/>
        </w:rPr>
        <w:t>i</w:t>
      </w:r>
      <w:r w:rsidRPr="00B53F1D">
        <w:rPr>
          <w:rFonts w:ascii="Times New Roman" w:eastAsia="Times New Roman" w:hAnsi="Times New Roman" w:cs="Times New Roman"/>
          <w:spacing w:val="2"/>
          <w:sz w:val="20"/>
          <w:szCs w:val="20"/>
        </w:rPr>
        <w:t>t</w:t>
      </w:r>
      <w:r w:rsidRPr="00B53F1D">
        <w:rPr>
          <w:rFonts w:ascii="Times New Roman" w:eastAsia="Times New Roman" w:hAnsi="Times New Roman" w:cs="Times New Roman"/>
          <w:sz w:val="20"/>
          <w:szCs w:val="20"/>
        </w:rPr>
        <w:t>ted</w:t>
      </w:r>
      <w:r w:rsidRPr="00B53F1D">
        <w:rPr>
          <w:rFonts w:ascii="Times New Roman" w:eastAsia="Times New Roman" w:hAnsi="Times New Roman" w:cs="Times New Roman"/>
          <w:spacing w:val="-6"/>
          <w:sz w:val="20"/>
          <w:szCs w:val="20"/>
        </w:rPr>
        <w:t xml:space="preserve"> </w:t>
      </w:r>
      <w:r w:rsidRPr="00B53F1D">
        <w:rPr>
          <w:rFonts w:ascii="Times New Roman" w:eastAsia="Times New Roman" w:hAnsi="Times New Roman" w:cs="Times New Roman"/>
          <w:sz w:val="20"/>
          <w:szCs w:val="20"/>
        </w:rPr>
        <w:t>in</w:t>
      </w:r>
      <w:r w:rsidRPr="00B53F1D">
        <w:rPr>
          <w:rFonts w:ascii="Times New Roman" w:eastAsia="Times New Roman" w:hAnsi="Times New Roman" w:cs="Times New Roman"/>
          <w:spacing w:val="-3"/>
          <w:sz w:val="20"/>
          <w:szCs w:val="20"/>
        </w:rPr>
        <w:t xml:space="preserve"> </w:t>
      </w:r>
      <w:r w:rsidRPr="00B53F1D">
        <w:rPr>
          <w:rFonts w:ascii="Times New Roman" w:eastAsia="Times New Roman" w:hAnsi="Times New Roman" w:cs="Times New Roman"/>
          <w:sz w:val="20"/>
          <w:szCs w:val="20"/>
        </w:rPr>
        <w:t>eG</w:t>
      </w:r>
      <w:r w:rsidRPr="00B53F1D">
        <w:rPr>
          <w:rFonts w:ascii="Times New Roman" w:eastAsia="Times New Roman" w:hAnsi="Times New Roman" w:cs="Times New Roman"/>
          <w:spacing w:val="1"/>
          <w:sz w:val="20"/>
          <w:szCs w:val="20"/>
        </w:rPr>
        <w:t>r</w:t>
      </w:r>
      <w:r w:rsidRPr="00B53F1D">
        <w:rPr>
          <w:rFonts w:ascii="Times New Roman" w:eastAsia="Times New Roman" w:hAnsi="Times New Roman" w:cs="Times New Roman"/>
          <w:sz w:val="20"/>
          <w:szCs w:val="20"/>
        </w:rPr>
        <w:t>a</w:t>
      </w:r>
      <w:r w:rsidRPr="00B53F1D">
        <w:rPr>
          <w:rFonts w:ascii="Times New Roman" w:eastAsia="Times New Roman" w:hAnsi="Times New Roman" w:cs="Times New Roman"/>
          <w:spacing w:val="1"/>
          <w:sz w:val="20"/>
          <w:szCs w:val="20"/>
        </w:rPr>
        <w:t>n</w:t>
      </w:r>
      <w:r w:rsidRPr="00B53F1D">
        <w:rPr>
          <w:rFonts w:ascii="Times New Roman" w:eastAsia="Times New Roman" w:hAnsi="Times New Roman" w:cs="Times New Roman"/>
          <w:sz w:val="20"/>
          <w:szCs w:val="20"/>
        </w:rPr>
        <w:t>t</w:t>
      </w:r>
      <w:r w:rsidRPr="00B53F1D">
        <w:rPr>
          <w:rFonts w:ascii="Times New Roman" w:eastAsia="Times New Roman" w:hAnsi="Times New Roman" w:cs="Times New Roman"/>
          <w:spacing w:val="-1"/>
          <w:sz w:val="20"/>
          <w:szCs w:val="20"/>
        </w:rPr>
        <w:t>s</w:t>
      </w:r>
      <w:r w:rsidRPr="00B53F1D">
        <w:rPr>
          <w:rFonts w:ascii="Times New Roman" w:eastAsia="Times New Roman" w:hAnsi="Times New Roman" w:cs="Times New Roman"/>
          <w:sz w:val="20"/>
          <w:szCs w:val="20"/>
        </w:rPr>
        <w:t>,</w:t>
      </w:r>
      <w:r w:rsidRPr="00B53F1D">
        <w:rPr>
          <w:rFonts w:ascii="Times New Roman" w:eastAsia="Times New Roman" w:hAnsi="Times New Roman" w:cs="Times New Roman"/>
          <w:spacing w:val="-4"/>
          <w:sz w:val="20"/>
          <w:szCs w:val="20"/>
        </w:rPr>
        <w:t xml:space="preserve"> y</w:t>
      </w:r>
      <w:r w:rsidRPr="00B53F1D">
        <w:rPr>
          <w:rFonts w:ascii="Times New Roman" w:eastAsia="Times New Roman" w:hAnsi="Times New Roman" w:cs="Times New Roman"/>
          <w:spacing w:val="4"/>
          <w:sz w:val="20"/>
          <w:szCs w:val="20"/>
        </w:rPr>
        <w:t>o</w:t>
      </w:r>
      <w:r w:rsidRPr="00B53F1D">
        <w:rPr>
          <w:rFonts w:ascii="Times New Roman" w:eastAsia="Times New Roman" w:hAnsi="Times New Roman" w:cs="Times New Roman"/>
          <w:sz w:val="20"/>
          <w:szCs w:val="20"/>
        </w:rPr>
        <w:t>u</w:t>
      </w:r>
      <w:r w:rsidRPr="00B53F1D">
        <w:rPr>
          <w:rFonts w:ascii="Times New Roman" w:eastAsia="Times New Roman" w:hAnsi="Times New Roman" w:cs="Times New Roman"/>
          <w:spacing w:val="-4"/>
          <w:sz w:val="20"/>
          <w:szCs w:val="20"/>
        </w:rPr>
        <w:t xml:space="preserve"> </w:t>
      </w:r>
      <w:r w:rsidRPr="00B53F1D">
        <w:rPr>
          <w:rFonts w:ascii="Times New Roman" w:eastAsia="Times New Roman" w:hAnsi="Times New Roman" w:cs="Times New Roman"/>
          <w:sz w:val="20"/>
          <w:szCs w:val="20"/>
        </w:rPr>
        <w:t>a</w:t>
      </w:r>
      <w:r w:rsidRPr="00B53F1D">
        <w:rPr>
          <w:rFonts w:ascii="Times New Roman" w:eastAsia="Times New Roman" w:hAnsi="Times New Roman" w:cs="Times New Roman"/>
          <w:spacing w:val="1"/>
          <w:sz w:val="20"/>
          <w:szCs w:val="20"/>
        </w:rPr>
        <w:t>r</w:t>
      </w:r>
      <w:r w:rsidRPr="00B53F1D">
        <w:rPr>
          <w:rFonts w:ascii="Times New Roman" w:eastAsia="Times New Roman" w:hAnsi="Times New Roman" w:cs="Times New Roman"/>
          <w:sz w:val="20"/>
          <w:szCs w:val="20"/>
        </w:rPr>
        <w:t>e</w:t>
      </w:r>
      <w:r w:rsidRPr="00B53F1D">
        <w:rPr>
          <w:rFonts w:ascii="Times New Roman" w:eastAsia="Times New Roman" w:hAnsi="Times New Roman" w:cs="Times New Roman"/>
          <w:spacing w:val="-1"/>
          <w:sz w:val="20"/>
          <w:szCs w:val="20"/>
        </w:rPr>
        <w:t xml:space="preserve"> </w:t>
      </w:r>
      <w:r w:rsidRPr="00B53F1D">
        <w:rPr>
          <w:rFonts w:ascii="Times New Roman" w:eastAsia="Times New Roman" w:hAnsi="Times New Roman" w:cs="Times New Roman"/>
          <w:spacing w:val="1"/>
          <w:sz w:val="20"/>
          <w:szCs w:val="20"/>
        </w:rPr>
        <w:t>r</w:t>
      </w:r>
      <w:r w:rsidRPr="00B53F1D">
        <w:rPr>
          <w:rFonts w:ascii="Times New Roman" w:eastAsia="Times New Roman" w:hAnsi="Times New Roman" w:cs="Times New Roman"/>
          <w:sz w:val="20"/>
          <w:szCs w:val="20"/>
        </w:rPr>
        <w:t>e</w:t>
      </w:r>
      <w:r w:rsidRPr="00B53F1D">
        <w:rPr>
          <w:rFonts w:ascii="Times New Roman" w:eastAsia="Times New Roman" w:hAnsi="Times New Roman" w:cs="Times New Roman"/>
          <w:spacing w:val="1"/>
          <w:sz w:val="20"/>
          <w:szCs w:val="20"/>
        </w:rPr>
        <w:t>q</w:t>
      </w:r>
      <w:r w:rsidRPr="00B53F1D">
        <w:rPr>
          <w:rFonts w:ascii="Times New Roman" w:eastAsia="Times New Roman" w:hAnsi="Times New Roman" w:cs="Times New Roman"/>
          <w:spacing w:val="-1"/>
          <w:sz w:val="20"/>
          <w:szCs w:val="20"/>
        </w:rPr>
        <w:t>u</w:t>
      </w:r>
      <w:r w:rsidRPr="00B53F1D">
        <w:rPr>
          <w:rFonts w:ascii="Times New Roman" w:eastAsia="Times New Roman" w:hAnsi="Times New Roman" w:cs="Times New Roman"/>
          <w:sz w:val="20"/>
          <w:szCs w:val="20"/>
        </w:rPr>
        <w:t>i</w:t>
      </w:r>
      <w:r w:rsidRPr="00B53F1D">
        <w:rPr>
          <w:rFonts w:ascii="Times New Roman" w:eastAsia="Times New Roman" w:hAnsi="Times New Roman" w:cs="Times New Roman"/>
          <w:spacing w:val="1"/>
          <w:sz w:val="20"/>
          <w:szCs w:val="20"/>
        </w:rPr>
        <w:t>r</w:t>
      </w:r>
      <w:r w:rsidRPr="00B53F1D">
        <w:rPr>
          <w:rFonts w:ascii="Times New Roman" w:eastAsia="Times New Roman" w:hAnsi="Times New Roman" w:cs="Times New Roman"/>
          <w:sz w:val="20"/>
          <w:szCs w:val="20"/>
        </w:rPr>
        <w:t>ed</w:t>
      </w:r>
      <w:r w:rsidRPr="00B53F1D">
        <w:rPr>
          <w:rFonts w:ascii="Times New Roman" w:eastAsia="Times New Roman" w:hAnsi="Times New Roman" w:cs="Times New Roman"/>
          <w:spacing w:val="-5"/>
          <w:sz w:val="20"/>
          <w:szCs w:val="20"/>
        </w:rPr>
        <w:t xml:space="preserve"> </w:t>
      </w:r>
      <w:r w:rsidRPr="00B53F1D">
        <w:rPr>
          <w:rFonts w:ascii="Times New Roman" w:eastAsia="Times New Roman" w:hAnsi="Times New Roman" w:cs="Times New Roman"/>
          <w:sz w:val="20"/>
          <w:szCs w:val="20"/>
        </w:rPr>
        <w:t xml:space="preserve">to </w:t>
      </w:r>
      <w:r w:rsidRPr="00B53F1D">
        <w:rPr>
          <w:rFonts w:ascii="Times New Roman" w:eastAsia="Times New Roman" w:hAnsi="Times New Roman" w:cs="Times New Roman"/>
          <w:spacing w:val="1"/>
          <w:sz w:val="20"/>
          <w:szCs w:val="20"/>
        </w:rPr>
        <w:t>p</w:t>
      </w:r>
      <w:r w:rsidRPr="00B53F1D">
        <w:rPr>
          <w:rFonts w:ascii="Times New Roman" w:eastAsia="Times New Roman" w:hAnsi="Times New Roman" w:cs="Times New Roman"/>
          <w:spacing w:val="-2"/>
          <w:sz w:val="20"/>
          <w:szCs w:val="20"/>
        </w:rPr>
        <w:t>r</w:t>
      </w:r>
      <w:r w:rsidRPr="00B53F1D">
        <w:rPr>
          <w:rFonts w:ascii="Times New Roman" w:eastAsia="Times New Roman" w:hAnsi="Times New Roman" w:cs="Times New Roman"/>
          <w:spacing w:val="1"/>
          <w:sz w:val="20"/>
          <w:szCs w:val="20"/>
        </w:rPr>
        <w:t>o</w:t>
      </w:r>
      <w:r w:rsidRPr="00B53F1D">
        <w:rPr>
          <w:rFonts w:ascii="Times New Roman" w:eastAsia="Times New Roman" w:hAnsi="Times New Roman" w:cs="Times New Roman"/>
          <w:spacing w:val="-1"/>
          <w:sz w:val="20"/>
          <w:szCs w:val="20"/>
        </w:rPr>
        <w:t>v</w:t>
      </w:r>
      <w:r w:rsidRPr="00B53F1D">
        <w:rPr>
          <w:rFonts w:ascii="Times New Roman" w:eastAsia="Times New Roman" w:hAnsi="Times New Roman" w:cs="Times New Roman"/>
          <w:sz w:val="20"/>
          <w:szCs w:val="20"/>
        </w:rPr>
        <w:t>i</w:t>
      </w:r>
      <w:r w:rsidRPr="00B53F1D">
        <w:rPr>
          <w:rFonts w:ascii="Times New Roman" w:eastAsia="Times New Roman" w:hAnsi="Times New Roman" w:cs="Times New Roman"/>
          <w:spacing w:val="1"/>
          <w:sz w:val="20"/>
          <w:szCs w:val="20"/>
        </w:rPr>
        <w:t>d</w:t>
      </w:r>
      <w:r w:rsidRPr="00B53F1D">
        <w:rPr>
          <w:rFonts w:ascii="Times New Roman" w:eastAsia="Times New Roman" w:hAnsi="Times New Roman" w:cs="Times New Roman"/>
          <w:sz w:val="20"/>
          <w:szCs w:val="20"/>
        </w:rPr>
        <w:t>e</w:t>
      </w:r>
      <w:r w:rsidRPr="00B53F1D">
        <w:rPr>
          <w:rFonts w:ascii="Times New Roman" w:eastAsia="Times New Roman" w:hAnsi="Times New Roman" w:cs="Times New Roman"/>
          <w:spacing w:val="-5"/>
          <w:sz w:val="20"/>
          <w:szCs w:val="20"/>
        </w:rPr>
        <w:t xml:space="preserve"> </w:t>
      </w:r>
      <w:r w:rsidR="00DD0389" w:rsidRPr="00B53F1D">
        <w:rPr>
          <w:rFonts w:ascii="Times New Roman" w:eastAsia="Times New Roman" w:hAnsi="Times New Roman" w:cs="Times New Roman"/>
          <w:spacing w:val="-5"/>
          <w:sz w:val="20"/>
          <w:szCs w:val="20"/>
        </w:rPr>
        <w:t xml:space="preserve">additional documents as </w:t>
      </w:r>
      <w:r w:rsidR="000B49D5" w:rsidRPr="00B53F1D">
        <w:rPr>
          <w:rFonts w:ascii="Times New Roman" w:eastAsia="Times New Roman" w:hAnsi="Times New Roman" w:cs="Times New Roman"/>
          <w:spacing w:val="-5"/>
          <w:sz w:val="20"/>
          <w:szCs w:val="20"/>
        </w:rPr>
        <w:t>shown in part D.</w:t>
      </w:r>
      <w:r w:rsidR="00DD0389" w:rsidRPr="00B53F1D">
        <w:rPr>
          <w:rFonts w:ascii="Times New Roman" w:eastAsia="Times New Roman" w:hAnsi="Times New Roman" w:cs="Times New Roman"/>
          <w:spacing w:val="-5"/>
          <w:sz w:val="20"/>
          <w:szCs w:val="20"/>
        </w:rPr>
        <w:t xml:space="preserve"> </w:t>
      </w:r>
      <w:r w:rsidR="00DD0389" w:rsidRPr="00B53F1D">
        <w:rPr>
          <w:rFonts w:ascii="Times New Roman" w:eastAsia="Times New Roman" w:hAnsi="Times New Roman" w:cs="Times New Roman"/>
          <w:spacing w:val="-5"/>
          <w:sz w:val="20"/>
          <w:szCs w:val="20"/>
          <w:u w:val="single"/>
        </w:rPr>
        <w:t xml:space="preserve">The additional documents are required by the </w:t>
      </w:r>
      <w:r w:rsidR="00E47FC8" w:rsidRPr="00B53F1D">
        <w:rPr>
          <w:rFonts w:ascii="Times New Roman" w:eastAsia="Times New Roman" w:hAnsi="Times New Roman" w:cs="Times New Roman"/>
          <w:spacing w:val="-5"/>
          <w:sz w:val="20"/>
          <w:szCs w:val="20"/>
          <w:u w:val="single"/>
        </w:rPr>
        <w:t xml:space="preserve">ND </w:t>
      </w:r>
      <w:r w:rsidR="00DD0389" w:rsidRPr="00B53F1D">
        <w:rPr>
          <w:rFonts w:ascii="Times New Roman" w:eastAsia="Times New Roman" w:hAnsi="Times New Roman" w:cs="Times New Roman"/>
          <w:spacing w:val="-5"/>
          <w:sz w:val="20"/>
          <w:szCs w:val="20"/>
          <w:u w:val="single"/>
        </w:rPr>
        <w:t>State Commission</w:t>
      </w:r>
      <w:r w:rsidR="000B49D5" w:rsidRPr="00B53F1D">
        <w:rPr>
          <w:rFonts w:ascii="Times New Roman" w:eastAsia="Times New Roman" w:hAnsi="Times New Roman" w:cs="Times New Roman"/>
          <w:spacing w:val="-5"/>
          <w:sz w:val="20"/>
          <w:szCs w:val="20"/>
          <w:u w:val="single"/>
        </w:rPr>
        <w:t xml:space="preserve"> and can be emailed to the address shown on page 1 of this application instruction booklet</w:t>
      </w:r>
      <w:r w:rsidRPr="00B53F1D">
        <w:rPr>
          <w:rFonts w:ascii="Times New Roman" w:eastAsia="Times New Roman" w:hAnsi="Times New Roman" w:cs="Times New Roman"/>
          <w:sz w:val="20"/>
          <w:szCs w:val="20"/>
          <w:u w:val="single"/>
        </w:rPr>
        <w:t>.</w:t>
      </w:r>
      <w:r w:rsidRPr="00B53F1D">
        <w:rPr>
          <w:rFonts w:ascii="Times New Roman" w:eastAsia="Times New Roman" w:hAnsi="Times New Roman" w:cs="Times New Roman"/>
          <w:spacing w:val="-6"/>
          <w:sz w:val="20"/>
          <w:szCs w:val="20"/>
          <w:u w:val="single"/>
        </w:rPr>
        <w:t xml:space="preserve"> </w:t>
      </w:r>
      <w:r w:rsidRPr="00B53F1D">
        <w:rPr>
          <w:rFonts w:ascii="Times New Roman" w:eastAsia="Times New Roman" w:hAnsi="Times New Roman" w:cs="Times New Roman"/>
          <w:spacing w:val="-2"/>
          <w:sz w:val="20"/>
          <w:szCs w:val="20"/>
          <w:u w:val="single"/>
        </w:rPr>
        <w:t>Af</w:t>
      </w:r>
      <w:r w:rsidRPr="00B53F1D">
        <w:rPr>
          <w:rFonts w:ascii="Times New Roman" w:eastAsia="Times New Roman" w:hAnsi="Times New Roman" w:cs="Times New Roman"/>
          <w:sz w:val="20"/>
          <w:szCs w:val="20"/>
          <w:u w:val="single"/>
        </w:rPr>
        <w:t xml:space="preserve">ter </w:t>
      </w:r>
      <w:r w:rsidRPr="00B53F1D">
        <w:rPr>
          <w:rFonts w:ascii="Times New Roman" w:eastAsia="Times New Roman" w:hAnsi="Times New Roman" w:cs="Times New Roman"/>
          <w:spacing w:val="-4"/>
          <w:sz w:val="20"/>
          <w:szCs w:val="20"/>
          <w:u w:val="single"/>
        </w:rPr>
        <w:t>y</w:t>
      </w:r>
      <w:r w:rsidRPr="00B53F1D">
        <w:rPr>
          <w:rFonts w:ascii="Times New Roman" w:eastAsia="Times New Roman" w:hAnsi="Times New Roman" w:cs="Times New Roman"/>
          <w:spacing w:val="4"/>
          <w:sz w:val="20"/>
          <w:szCs w:val="20"/>
          <w:u w:val="single"/>
        </w:rPr>
        <w:t>o</w:t>
      </w:r>
      <w:r w:rsidRPr="00B53F1D">
        <w:rPr>
          <w:rFonts w:ascii="Times New Roman" w:eastAsia="Times New Roman" w:hAnsi="Times New Roman" w:cs="Times New Roman"/>
          <w:sz w:val="20"/>
          <w:szCs w:val="20"/>
          <w:u w:val="single"/>
        </w:rPr>
        <w:t>u</w:t>
      </w:r>
      <w:r w:rsidRPr="00B53F1D">
        <w:rPr>
          <w:rFonts w:ascii="Times New Roman" w:eastAsia="Times New Roman" w:hAnsi="Times New Roman" w:cs="Times New Roman"/>
          <w:spacing w:val="-1"/>
          <w:sz w:val="20"/>
          <w:szCs w:val="20"/>
          <w:u w:val="single"/>
        </w:rPr>
        <w:t xml:space="preserve"> h</w:t>
      </w:r>
      <w:r w:rsidRPr="00B53F1D">
        <w:rPr>
          <w:rFonts w:ascii="Times New Roman" w:eastAsia="Times New Roman" w:hAnsi="Times New Roman" w:cs="Times New Roman"/>
          <w:sz w:val="20"/>
          <w:szCs w:val="20"/>
          <w:u w:val="single"/>
        </w:rPr>
        <w:t>a</w:t>
      </w:r>
      <w:r w:rsidRPr="00B53F1D">
        <w:rPr>
          <w:rFonts w:ascii="Times New Roman" w:eastAsia="Times New Roman" w:hAnsi="Times New Roman" w:cs="Times New Roman"/>
          <w:spacing w:val="-1"/>
          <w:sz w:val="20"/>
          <w:szCs w:val="20"/>
          <w:u w:val="single"/>
        </w:rPr>
        <w:t>v</w:t>
      </w:r>
      <w:r w:rsidRPr="00B53F1D">
        <w:rPr>
          <w:rFonts w:ascii="Times New Roman" w:eastAsia="Times New Roman" w:hAnsi="Times New Roman" w:cs="Times New Roman"/>
          <w:sz w:val="20"/>
          <w:szCs w:val="20"/>
          <w:u w:val="single"/>
        </w:rPr>
        <w:t>e</w:t>
      </w:r>
      <w:r w:rsidRPr="00B53F1D">
        <w:rPr>
          <w:rFonts w:ascii="Times New Roman" w:eastAsia="Times New Roman" w:hAnsi="Times New Roman" w:cs="Times New Roman"/>
          <w:spacing w:val="-3"/>
          <w:sz w:val="20"/>
          <w:szCs w:val="20"/>
          <w:u w:val="single"/>
        </w:rPr>
        <w:t xml:space="preserve"> </w:t>
      </w:r>
      <w:r w:rsidRPr="00B53F1D">
        <w:rPr>
          <w:rFonts w:ascii="Times New Roman" w:eastAsia="Times New Roman" w:hAnsi="Times New Roman" w:cs="Times New Roman"/>
          <w:spacing w:val="2"/>
          <w:sz w:val="20"/>
          <w:szCs w:val="20"/>
          <w:u w:val="single"/>
        </w:rPr>
        <w:t>s</w:t>
      </w:r>
      <w:r w:rsidRPr="00B53F1D">
        <w:rPr>
          <w:rFonts w:ascii="Times New Roman" w:eastAsia="Times New Roman" w:hAnsi="Times New Roman" w:cs="Times New Roman"/>
          <w:spacing w:val="-1"/>
          <w:sz w:val="20"/>
          <w:szCs w:val="20"/>
          <w:u w:val="single"/>
        </w:rPr>
        <w:t>u</w:t>
      </w:r>
      <w:r w:rsidRPr="00B53F1D">
        <w:rPr>
          <w:rFonts w:ascii="Times New Roman" w:eastAsia="Times New Roman" w:hAnsi="Times New Roman" w:cs="Times New Roman"/>
          <w:spacing w:val="4"/>
          <w:sz w:val="20"/>
          <w:szCs w:val="20"/>
          <w:u w:val="single"/>
        </w:rPr>
        <w:t>b</w:t>
      </w:r>
      <w:r w:rsidRPr="00B53F1D">
        <w:rPr>
          <w:rFonts w:ascii="Times New Roman" w:eastAsia="Times New Roman" w:hAnsi="Times New Roman" w:cs="Times New Roman"/>
          <w:spacing w:val="-1"/>
          <w:sz w:val="20"/>
          <w:szCs w:val="20"/>
          <w:u w:val="single"/>
        </w:rPr>
        <w:t>m</w:t>
      </w:r>
      <w:r w:rsidRPr="00B53F1D">
        <w:rPr>
          <w:rFonts w:ascii="Times New Roman" w:eastAsia="Times New Roman" w:hAnsi="Times New Roman" w:cs="Times New Roman"/>
          <w:sz w:val="20"/>
          <w:szCs w:val="20"/>
          <w:u w:val="single"/>
        </w:rPr>
        <w:t>itted</w:t>
      </w:r>
      <w:r w:rsidRPr="00B53F1D">
        <w:rPr>
          <w:rFonts w:ascii="Times New Roman" w:eastAsia="Times New Roman" w:hAnsi="Times New Roman" w:cs="Times New Roman"/>
          <w:spacing w:val="-4"/>
          <w:sz w:val="20"/>
          <w:szCs w:val="20"/>
          <w:u w:val="single"/>
        </w:rPr>
        <w:t xml:space="preserve"> </w:t>
      </w:r>
      <w:r w:rsidRPr="00B53F1D">
        <w:rPr>
          <w:rFonts w:ascii="Times New Roman" w:eastAsia="Times New Roman" w:hAnsi="Times New Roman" w:cs="Times New Roman"/>
          <w:sz w:val="20"/>
          <w:szCs w:val="20"/>
          <w:u w:val="single"/>
        </w:rPr>
        <w:t>t</w:t>
      </w:r>
      <w:r w:rsidRPr="00B53F1D">
        <w:rPr>
          <w:rFonts w:ascii="Times New Roman" w:eastAsia="Times New Roman" w:hAnsi="Times New Roman" w:cs="Times New Roman"/>
          <w:spacing w:val="-1"/>
          <w:sz w:val="20"/>
          <w:szCs w:val="20"/>
          <w:u w:val="single"/>
        </w:rPr>
        <w:t>h</w:t>
      </w:r>
      <w:r w:rsidRPr="00B53F1D">
        <w:rPr>
          <w:rFonts w:ascii="Times New Roman" w:eastAsia="Times New Roman" w:hAnsi="Times New Roman" w:cs="Times New Roman"/>
          <w:sz w:val="20"/>
          <w:szCs w:val="20"/>
          <w:u w:val="single"/>
        </w:rPr>
        <w:t>e</w:t>
      </w:r>
      <w:r w:rsidRPr="00B53F1D">
        <w:rPr>
          <w:rFonts w:ascii="Times New Roman" w:eastAsia="Times New Roman" w:hAnsi="Times New Roman" w:cs="Times New Roman"/>
          <w:spacing w:val="-1"/>
          <w:sz w:val="20"/>
          <w:szCs w:val="20"/>
          <w:u w:val="single"/>
        </w:rPr>
        <w:t xml:space="preserve"> </w:t>
      </w:r>
      <w:r w:rsidRPr="00B53F1D">
        <w:rPr>
          <w:rFonts w:ascii="Times New Roman" w:eastAsia="Times New Roman" w:hAnsi="Times New Roman" w:cs="Times New Roman"/>
          <w:spacing w:val="1"/>
          <w:sz w:val="20"/>
          <w:szCs w:val="20"/>
          <w:u w:val="single"/>
        </w:rPr>
        <w:t>do</w:t>
      </w:r>
      <w:r w:rsidRPr="00B53F1D">
        <w:rPr>
          <w:rFonts w:ascii="Times New Roman" w:eastAsia="Times New Roman" w:hAnsi="Times New Roman" w:cs="Times New Roman"/>
          <w:sz w:val="20"/>
          <w:szCs w:val="20"/>
          <w:u w:val="single"/>
        </w:rPr>
        <w:t>c</w:t>
      </w:r>
      <w:r w:rsidRPr="00B53F1D">
        <w:rPr>
          <w:rFonts w:ascii="Times New Roman" w:eastAsia="Times New Roman" w:hAnsi="Times New Roman" w:cs="Times New Roman"/>
          <w:spacing w:val="1"/>
          <w:sz w:val="20"/>
          <w:szCs w:val="20"/>
          <w:u w:val="single"/>
        </w:rPr>
        <w:t>u</w:t>
      </w:r>
      <w:r w:rsidRPr="00B53F1D">
        <w:rPr>
          <w:rFonts w:ascii="Times New Roman" w:eastAsia="Times New Roman" w:hAnsi="Times New Roman" w:cs="Times New Roman"/>
          <w:spacing w:val="-4"/>
          <w:sz w:val="20"/>
          <w:szCs w:val="20"/>
          <w:u w:val="single"/>
        </w:rPr>
        <w:t>m</w:t>
      </w:r>
      <w:r w:rsidRPr="00B53F1D">
        <w:rPr>
          <w:rFonts w:ascii="Times New Roman" w:eastAsia="Times New Roman" w:hAnsi="Times New Roman" w:cs="Times New Roman"/>
          <w:spacing w:val="3"/>
          <w:sz w:val="20"/>
          <w:szCs w:val="20"/>
          <w:u w:val="single"/>
        </w:rPr>
        <w:t>e</w:t>
      </w:r>
      <w:r w:rsidRPr="00B53F1D">
        <w:rPr>
          <w:rFonts w:ascii="Times New Roman" w:eastAsia="Times New Roman" w:hAnsi="Times New Roman" w:cs="Times New Roman"/>
          <w:spacing w:val="-1"/>
          <w:sz w:val="20"/>
          <w:szCs w:val="20"/>
          <w:u w:val="single"/>
        </w:rPr>
        <w:t>n</w:t>
      </w:r>
      <w:r w:rsidRPr="00B53F1D">
        <w:rPr>
          <w:rFonts w:ascii="Times New Roman" w:eastAsia="Times New Roman" w:hAnsi="Times New Roman" w:cs="Times New Roman"/>
          <w:spacing w:val="2"/>
          <w:sz w:val="20"/>
          <w:szCs w:val="20"/>
          <w:u w:val="single"/>
        </w:rPr>
        <w:t>t</w:t>
      </w:r>
      <w:r w:rsidRPr="00B53F1D">
        <w:rPr>
          <w:rFonts w:ascii="Times New Roman" w:eastAsia="Times New Roman" w:hAnsi="Times New Roman" w:cs="Times New Roman"/>
          <w:spacing w:val="-1"/>
          <w:sz w:val="20"/>
          <w:szCs w:val="20"/>
          <w:u w:val="single"/>
        </w:rPr>
        <w:t>s</w:t>
      </w:r>
      <w:r w:rsidRPr="00B53F1D">
        <w:rPr>
          <w:rFonts w:ascii="Times New Roman" w:eastAsia="Times New Roman" w:hAnsi="Times New Roman" w:cs="Times New Roman"/>
          <w:sz w:val="20"/>
          <w:szCs w:val="20"/>
          <w:u w:val="single"/>
        </w:rPr>
        <w:t>,</w:t>
      </w:r>
      <w:r w:rsidRPr="00B53F1D">
        <w:rPr>
          <w:rFonts w:ascii="Times New Roman" w:eastAsia="Times New Roman" w:hAnsi="Times New Roman" w:cs="Times New Roman"/>
          <w:spacing w:val="-8"/>
          <w:sz w:val="20"/>
          <w:szCs w:val="20"/>
          <w:u w:val="single"/>
        </w:rPr>
        <w:t xml:space="preserve"> </w:t>
      </w:r>
      <w:r w:rsidRPr="00B53F1D">
        <w:rPr>
          <w:rFonts w:ascii="Times New Roman" w:eastAsia="Times New Roman" w:hAnsi="Times New Roman" w:cs="Times New Roman"/>
          <w:sz w:val="20"/>
          <w:szCs w:val="20"/>
          <w:u w:val="single"/>
        </w:rPr>
        <w:t>c</w:t>
      </w:r>
      <w:r w:rsidRPr="00B53F1D">
        <w:rPr>
          <w:rFonts w:ascii="Times New Roman" w:eastAsia="Times New Roman" w:hAnsi="Times New Roman" w:cs="Times New Roman"/>
          <w:spacing w:val="-1"/>
          <w:sz w:val="20"/>
          <w:szCs w:val="20"/>
          <w:u w:val="single"/>
        </w:rPr>
        <w:t>h</w:t>
      </w:r>
      <w:r w:rsidRPr="00B53F1D">
        <w:rPr>
          <w:rFonts w:ascii="Times New Roman" w:eastAsia="Times New Roman" w:hAnsi="Times New Roman" w:cs="Times New Roman"/>
          <w:spacing w:val="3"/>
          <w:sz w:val="20"/>
          <w:szCs w:val="20"/>
          <w:u w:val="single"/>
        </w:rPr>
        <w:t>a</w:t>
      </w:r>
      <w:r w:rsidRPr="00B53F1D">
        <w:rPr>
          <w:rFonts w:ascii="Times New Roman" w:eastAsia="Times New Roman" w:hAnsi="Times New Roman" w:cs="Times New Roman"/>
          <w:spacing w:val="-1"/>
          <w:sz w:val="20"/>
          <w:szCs w:val="20"/>
          <w:u w:val="single"/>
        </w:rPr>
        <w:t>ng</w:t>
      </w:r>
      <w:r w:rsidRPr="00B53F1D">
        <w:rPr>
          <w:rFonts w:ascii="Times New Roman" w:eastAsia="Times New Roman" w:hAnsi="Times New Roman" w:cs="Times New Roman"/>
          <w:sz w:val="20"/>
          <w:szCs w:val="20"/>
          <w:u w:val="single"/>
        </w:rPr>
        <w:t>e</w:t>
      </w:r>
      <w:r w:rsidRPr="00B53F1D">
        <w:rPr>
          <w:rFonts w:ascii="Times New Roman" w:eastAsia="Times New Roman" w:hAnsi="Times New Roman" w:cs="Times New Roman"/>
          <w:spacing w:val="-5"/>
          <w:sz w:val="20"/>
          <w:szCs w:val="20"/>
          <w:u w:val="single"/>
        </w:rPr>
        <w:t xml:space="preserve"> </w:t>
      </w:r>
      <w:r w:rsidRPr="00B53F1D">
        <w:rPr>
          <w:rFonts w:ascii="Times New Roman" w:eastAsia="Times New Roman" w:hAnsi="Times New Roman" w:cs="Times New Roman"/>
          <w:spacing w:val="2"/>
          <w:sz w:val="20"/>
          <w:szCs w:val="20"/>
          <w:u w:val="single"/>
        </w:rPr>
        <w:t>t</w:t>
      </w:r>
      <w:r w:rsidRPr="00B53F1D">
        <w:rPr>
          <w:rFonts w:ascii="Times New Roman" w:eastAsia="Times New Roman" w:hAnsi="Times New Roman" w:cs="Times New Roman"/>
          <w:spacing w:val="-1"/>
          <w:sz w:val="20"/>
          <w:szCs w:val="20"/>
          <w:u w:val="single"/>
        </w:rPr>
        <w:t>h</w:t>
      </w:r>
      <w:r w:rsidRPr="00B53F1D">
        <w:rPr>
          <w:rFonts w:ascii="Times New Roman" w:eastAsia="Times New Roman" w:hAnsi="Times New Roman" w:cs="Times New Roman"/>
          <w:sz w:val="20"/>
          <w:szCs w:val="20"/>
          <w:u w:val="single"/>
        </w:rPr>
        <w:t>eir</w:t>
      </w:r>
      <w:r w:rsidRPr="00B53F1D">
        <w:rPr>
          <w:rFonts w:ascii="Times New Roman" w:eastAsia="Times New Roman" w:hAnsi="Times New Roman" w:cs="Times New Roman"/>
          <w:spacing w:val="-3"/>
          <w:sz w:val="20"/>
          <w:szCs w:val="20"/>
          <w:u w:val="single"/>
        </w:rPr>
        <w:t xml:space="preserve"> </w:t>
      </w:r>
      <w:r w:rsidRPr="00B53F1D">
        <w:rPr>
          <w:rFonts w:ascii="Times New Roman" w:eastAsia="Times New Roman" w:hAnsi="Times New Roman" w:cs="Times New Roman"/>
          <w:spacing w:val="2"/>
          <w:sz w:val="20"/>
          <w:szCs w:val="20"/>
          <w:u w:val="single"/>
        </w:rPr>
        <w:t>s</w:t>
      </w:r>
      <w:r w:rsidRPr="00B53F1D">
        <w:rPr>
          <w:rFonts w:ascii="Times New Roman" w:eastAsia="Times New Roman" w:hAnsi="Times New Roman" w:cs="Times New Roman"/>
          <w:sz w:val="20"/>
          <w:szCs w:val="20"/>
          <w:u w:val="single"/>
        </w:rPr>
        <w:t>tat</w:t>
      </w:r>
      <w:r w:rsidRPr="00B53F1D">
        <w:rPr>
          <w:rFonts w:ascii="Times New Roman" w:eastAsia="Times New Roman" w:hAnsi="Times New Roman" w:cs="Times New Roman"/>
          <w:spacing w:val="-1"/>
          <w:sz w:val="20"/>
          <w:szCs w:val="20"/>
          <w:u w:val="single"/>
        </w:rPr>
        <w:t>u</w:t>
      </w:r>
      <w:r w:rsidRPr="00B53F1D">
        <w:rPr>
          <w:rFonts w:ascii="Times New Roman" w:eastAsia="Times New Roman" w:hAnsi="Times New Roman" w:cs="Times New Roman"/>
          <w:sz w:val="20"/>
          <w:szCs w:val="20"/>
          <w:u w:val="single"/>
        </w:rPr>
        <w:t>s</w:t>
      </w:r>
      <w:r w:rsidRPr="00B53F1D">
        <w:rPr>
          <w:rFonts w:ascii="Times New Roman" w:eastAsia="Times New Roman" w:hAnsi="Times New Roman" w:cs="Times New Roman"/>
          <w:spacing w:val="-5"/>
          <w:sz w:val="20"/>
          <w:szCs w:val="20"/>
          <w:u w:val="single"/>
        </w:rPr>
        <w:t xml:space="preserve"> </w:t>
      </w:r>
      <w:r w:rsidRPr="00B53F1D">
        <w:rPr>
          <w:rFonts w:ascii="Times New Roman" w:eastAsia="Times New Roman" w:hAnsi="Times New Roman" w:cs="Times New Roman"/>
          <w:spacing w:val="2"/>
          <w:sz w:val="20"/>
          <w:szCs w:val="20"/>
          <w:u w:val="single"/>
        </w:rPr>
        <w:t>i</w:t>
      </w:r>
      <w:r w:rsidRPr="00B53F1D">
        <w:rPr>
          <w:rFonts w:ascii="Times New Roman" w:eastAsia="Times New Roman" w:hAnsi="Times New Roman" w:cs="Times New Roman"/>
          <w:sz w:val="20"/>
          <w:szCs w:val="20"/>
          <w:u w:val="single"/>
        </w:rPr>
        <w:t>n</w:t>
      </w:r>
      <w:r w:rsidRPr="00B53F1D">
        <w:rPr>
          <w:rFonts w:ascii="Times New Roman" w:eastAsia="Times New Roman" w:hAnsi="Times New Roman" w:cs="Times New Roman"/>
          <w:spacing w:val="-3"/>
          <w:sz w:val="20"/>
          <w:szCs w:val="20"/>
          <w:u w:val="single"/>
        </w:rPr>
        <w:t xml:space="preserve"> </w:t>
      </w:r>
      <w:r w:rsidRPr="00B53F1D">
        <w:rPr>
          <w:rFonts w:ascii="Times New Roman" w:eastAsia="Times New Roman" w:hAnsi="Times New Roman" w:cs="Times New Roman"/>
          <w:sz w:val="20"/>
          <w:szCs w:val="20"/>
          <w:u w:val="single"/>
        </w:rPr>
        <w:t>eG</w:t>
      </w:r>
      <w:r w:rsidRPr="00B53F1D">
        <w:rPr>
          <w:rFonts w:ascii="Times New Roman" w:eastAsia="Times New Roman" w:hAnsi="Times New Roman" w:cs="Times New Roman"/>
          <w:spacing w:val="1"/>
          <w:sz w:val="20"/>
          <w:szCs w:val="20"/>
          <w:u w:val="single"/>
        </w:rPr>
        <w:t>r</w:t>
      </w:r>
      <w:r w:rsidRPr="00B53F1D">
        <w:rPr>
          <w:rFonts w:ascii="Times New Roman" w:eastAsia="Times New Roman" w:hAnsi="Times New Roman" w:cs="Times New Roman"/>
          <w:sz w:val="20"/>
          <w:szCs w:val="20"/>
          <w:u w:val="single"/>
        </w:rPr>
        <w:t>a</w:t>
      </w:r>
      <w:r w:rsidRPr="00B53F1D">
        <w:rPr>
          <w:rFonts w:ascii="Times New Roman" w:eastAsia="Times New Roman" w:hAnsi="Times New Roman" w:cs="Times New Roman"/>
          <w:spacing w:val="1"/>
          <w:sz w:val="20"/>
          <w:szCs w:val="20"/>
          <w:u w:val="single"/>
        </w:rPr>
        <w:t>n</w:t>
      </w:r>
      <w:r w:rsidRPr="00B53F1D">
        <w:rPr>
          <w:rFonts w:ascii="Times New Roman" w:eastAsia="Times New Roman" w:hAnsi="Times New Roman" w:cs="Times New Roman"/>
          <w:sz w:val="20"/>
          <w:szCs w:val="20"/>
          <w:u w:val="single"/>
        </w:rPr>
        <w:t>ts</w:t>
      </w:r>
      <w:r w:rsidRPr="00B53F1D">
        <w:rPr>
          <w:rFonts w:ascii="Times New Roman" w:eastAsia="Times New Roman" w:hAnsi="Times New Roman" w:cs="Times New Roman"/>
          <w:spacing w:val="-4"/>
          <w:sz w:val="20"/>
          <w:szCs w:val="20"/>
          <w:u w:val="single"/>
        </w:rPr>
        <w:t xml:space="preserve"> </w:t>
      </w:r>
      <w:r w:rsidRPr="00B53F1D">
        <w:rPr>
          <w:rFonts w:ascii="Times New Roman" w:eastAsia="Times New Roman" w:hAnsi="Times New Roman" w:cs="Times New Roman"/>
          <w:spacing w:val="-2"/>
          <w:sz w:val="20"/>
          <w:szCs w:val="20"/>
          <w:u w:val="single"/>
        </w:rPr>
        <w:t>f</w:t>
      </w:r>
      <w:r w:rsidRPr="00B53F1D">
        <w:rPr>
          <w:rFonts w:ascii="Times New Roman" w:eastAsia="Times New Roman" w:hAnsi="Times New Roman" w:cs="Times New Roman"/>
          <w:spacing w:val="1"/>
          <w:sz w:val="20"/>
          <w:szCs w:val="20"/>
          <w:u w:val="single"/>
        </w:rPr>
        <w:t>r</w:t>
      </w:r>
      <w:r w:rsidRPr="00B53F1D">
        <w:rPr>
          <w:rFonts w:ascii="Times New Roman" w:eastAsia="Times New Roman" w:hAnsi="Times New Roman" w:cs="Times New Roman"/>
          <w:spacing w:val="4"/>
          <w:sz w:val="20"/>
          <w:szCs w:val="20"/>
          <w:u w:val="single"/>
        </w:rPr>
        <w:t>o</w:t>
      </w:r>
      <w:r w:rsidRPr="00B53F1D">
        <w:rPr>
          <w:rFonts w:ascii="Times New Roman" w:eastAsia="Times New Roman" w:hAnsi="Times New Roman" w:cs="Times New Roman"/>
          <w:sz w:val="20"/>
          <w:szCs w:val="20"/>
          <w:u w:val="single"/>
        </w:rPr>
        <w:t>m</w:t>
      </w:r>
      <w:r w:rsidRPr="00B53F1D">
        <w:rPr>
          <w:rFonts w:ascii="Times New Roman" w:eastAsia="Times New Roman" w:hAnsi="Times New Roman" w:cs="Times New Roman"/>
          <w:spacing w:val="-7"/>
          <w:sz w:val="20"/>
          <w:szCs w:val="20"/>
          <w:u w:val="single"/>
        </w:rPr>
        <w:t xml:space="preserve"> </w:t>
      </w:r>
      <w:r w:rsidRPr="00B53F1D">
        <w:rPr>
          <w:rFonts w:ascii="Times New Roman" w:eastAsia="Times New Roman" w:hAnsi="Times New Roman" w:cs="Times New Roman"/>
          <w:spacing w:val="2"/>
          <w:sz w:val="20"/>
          <w:szCs w:val="20"/>
          <w:u w:val="single"/>
        </w:rPr>
        <w:t>t</w:t>
      </w:r>
      <w:r w:rsidRPr="00B53F1D">
        <w:rPr>
          <w:rFonts w:ascii="Times New Roman" w:eastAsia="Times New Roman" w:hAnsi="Times New Roman" w:cs="Times New Roman"/>
          <w:spacing w:val="-1"/>
          <w:sz w:val="20"/>
          <w:szCs w:val="20"/>
          <w:u w:val="single"/>
        </w:rPr>
        <w:t xml:space="preserve">he </w:t>
      </w:r>
      <w:r w:rsidRPr="00B53F1D">
        <w:rPr>
          <w:rFonts w:ascii="Times New Roman" w:eastAsia="Times New Roman" w:hAnsi="Times New Roman" w:cs="Times New Roman"/>
          <w:spacing w:val="1"/>
          <w:sz w:val="20"/>
          <w:szCs w:val="20"/>
          <w:u w:val="single"/>
        </w:rPr>
        <w:t>d</w:t>
      </w:r>
      <w:r w:rsidRPr="00B53F1D">
        <w:rPr>
          <w:rFonts w:ascii="Times New Roman" w:eastAsia="Times New Roman" w:hAnsi="Times New Roman" w:cs="Times New Roman"/>
          <w:sz w:val="20"/>
          <w:szCs w:val="20"/>
          <w:u w:val="single"/>
        </w:rPr>
        <w:t>e</w:t>
      </w:r>
      <w:r w:rsidRPr="00B53F1D">
        <w:rPr>
          <w:rFonts w:ascii="Times New Roman" w:eastAsia="Times New Roman" w:hAnsi="Times New Roman" w:cs="Times New Roman"/>
          <w:spacing w:val="-2"/>
          <w:sz w:val="20"/>
          <w:szCs w:val="20"/>
          <w:u w:val="single"/>
        </w:rPr>
        <w:t>f</w:t>
      </w:r>
      <w:r w:rsidRPr="00B53F1D">
        <w:rPr>
          <w:rFonts w:ascii="Times New Roman" w:eastAsia="Times New Roman" w:hAnsi="Times New Roman" w:cs="Times New Roman"/>
          <w:sz w:val="20"/>
          <w:szCs w:val="20"/>
          <w:u w:val="single"/>
        </w:rPr>
        <w:t>a</w:t>
      </w:r>
      <w:r w:rsidRPr="00B53F1D">
        <w:rPr>
          <w:rFonts w:ascii="Times New Roman" w:eastAsia="Times New Roman" w:hAnsi="Times New Roman" w:cs="Times New Roman"/>
          <w:spacing w:val="-1"/>
          <w:sz w:val="20"/>
          <w:szCs w:val="20"/>
          <w:u w:val="single"/>
        </w:rPr>
        <w:t>u</w:t>
      </w:r>
      <w:r w:rsidRPr="00B53F1D">
        <w:rPr>
          <w:rFonts w:ascii="Times New Roman" w:eastAsia="Times New Roman" w:hAnsi="Times New Roman" w:cs="Times New Roman"/>
          <w:sz w:val="20"/>
          <w:szCs w:val="20"/>
          <w:u w:val="single"/>
        </w:rPr>
        <w:t>lt</w:t>
      </w:r>
      <w:r w:rsidRPr="00B53F1D">
        <w:rPr>
          <w:rFonts w:ascii="Times New Roman" w:eastAsia="Times New Roman" w:hAnsi="Times New Roman" w:cs="Times New Roman"/>
          <w:spacing w:val="-3"/>
          <w:sz w:val="20"/>
          <w:szCs w:val="20"/>
          <w:u w:val="single"/>
        </w:rPr>
        <w:t xml:space="preserve"> </w:t>
      </w:r>
      <w:r w:rsidRPr="00B53F1D">
        <w:rPr>
          <w:rFonts w:ascii="Times New Roman" w:eastAsia="Times New Roman" w:hAnsi="Times New Roman" w:cs="Times New Roman"/>
          <w:spacing w:val="-2"/>
          <w:sz w:val="20"/>
          <w:szCs w:val="20"/>
          <w:u w:val="single"/>
        </w:rPr>
        <w:t>“</w:t>
      </w:r>
      <w:r w:rsidRPr="00B53F1D">
        <w:rPr>
          <w:rFonts w:ascii="Times New Roman" w:eastAsia="Times New Roman" w:hAnsi="Times New Roman" w:cs="Times New Roman"/>
          <w:sz w:val="20"/>
          <w:szCs w:val="20"/>
          <w:u w:val="single"/>
        </w:rPr>
        <w:t>N</w:t>
      </w:r>
      <w:r w:rsidRPr="00B53F1D">
        <w:rPr>
          <w:rFonts w:ascii="Times New Roman" w:eastAsia="Times New Roman" w:hAnsi="Times New Roman" w:cs="Times New Roman"/>
          <w:spacing w:val="1"/>
          <w:sz w:val="20"/>
          <w:szCs w:val="20"/>
          <w:u w:val="single"/>
        </w:rPr>
        <w:t>o</w:t>
      </w:r>
      <w:r w:rsidRPr="00B53F1D">
        <w:rPr>
          <w:rFonts w:ascii="Times New Roman" w:eastAsia="Times New Roman" w:hAnsi="Times New Roman" w:cs="Times New Roman"/>
          <w:sz w:val="20"/>
          <w:szCs w:val="20"/>
          <w:u w:val="single"/>
        </w:rPr>
        <w:t>t</w:t>
      </w:r>
      <w:r w:rsidRPr="00B53F1D">
        <w:rPr>
          <w:rFonts w:ascii="Times New Roman" w:eastAsia="Times New Roman" w:hAnsi="Times New Roman" w:cs="Times New Roman"/>
          <w:spacing w:val="-4"/>
          <w:sz w:val="20"/>
          <w:szCs w:val="20"/>
          <w:u w:val="single"/>
        </w:rPr>
        <w:t xml:space="preserve"> </w:t>
      </w:r>
      <w:r w:rsidRPr="00B53F1D">
        <w:rPr>
          <w:rFonts w:ascii="Times New Roman" w:eastAsia="Times New Roman" w:hAnsi="Times New Roman" w:cs="Times New Roman"/>
          <w:sz w:val="20"/>
          <w:szCs w:val="20"/>
          <w:u w:val="single"/>
        </w:rPr>
        <w:t>S</w:t>
      </w:r>
      <w:r w:rsidRPr="00B53F1D">
        <w:rPr>
          <w:rFonts w:ascii="Times New Roman" w:eastAsia="Times New Roman" w:hAnsi="Times New Roman" w:cs="Times New Roman"/>
          <w:spacing w:val="3"/>
          <w:sz w:val="20"/>
          <w:szCs w:val="20"/>
          <w:u w:val="single"/>
        </w:rPr>
        <w:t>e</w:t>
      </w:r>
      <w:r w:rsidRPr="00B53F1D">
        <w:rPr>
          <w:rFonts w:ascii="Times New Roman" w:eastAsia="Times New Roman" w:hAnsi="Times New Roman" w:cs="Times New Roman"/>
          <w:spacing w:val="-1"/>
          <w:sz w:val="20"/>
          <w:szCs w:val="20"/>
          <w:u w:val="single"/>
        </w:rPr>
        <w:t>n</w:t>
      </w:r>
      <w:r w:rsidRPr="00B53F1D">
        <w:rPr>
          <w:rFonts w:ascii="Times New Roman" w:eastAsia="Times New Roman" w:hAnsi="Times New Roman" w:cs="Times New Roman"/>
          <w:sz w:val="20"/>
          <w:szCs w:val="20"/>
          <w:u w:val="single"/>
        </w:rPr>
        <w:t>t”</w:t>
      </w:r>
      <w:r w:rsidRPr="00B53F1D">
        <w:rPr>
          <w:rFonts w:ascii="Times New Roman" w:eastAsia="Times New Roman" w:hAnsi="Times New Roman" w:cs="Times New Roman"/>
          <w:spacing w:val="-3"/>
          <w:sz w:val="20"/>
          <w:szCs w:val="20"/>
          <w:u w:val="single"/>
        </w:rPr>
        <w:t xml:space="preserve"> </w:t>
      </w:r>
      <w:r w:rsidRPr="00B53F1D">
        <w:rPr>
          <w:rFonts w:ascii="Times New Roman" w:eastAsia="Times New Roman" w:hAnsi="Times New Roman" w:cs="Times New Roman"/>
          <w:sz w:val="20"/>
          <w:szCs w:val="20"/>
          <w:u w:val="single"/>
        </w:rPr>
        <w:t xml:space="preserve">to </w:t>
      </w:r>
      <w:r w:rsidRPr="00B53F1D">
        <w:rPr>
          <w:rFonts w:ascii="Times New Roman" w:eastAsia="Times New Roman" w:hAnsi="Times New Roman" w:cs="Times New Roman"/>
          <w:spacing w:val="2"/>
          <w:sz w:val="20"/>
          <w:szCs w:val="20"/>
          <w:u w:val="single"/>
        </w:rPr>
        <w:t>t</w:t>
      </w:r>
      <w:r w:rsidRPr="00B53F1D">
        <w:rPr>
          <w:rFonts w:ascii="Times New Roman" w:eastAsia="Times New Roman" w:hAnsi="Times New Roman" w:cs="Times New Roman"/>
          <w:spacing w:val="-1"/>
          <w:sz w:val="20"/>
          <w:szCs w:val="20"/>
          <w:u w:val="single"/>
        </w:rPr>
        <w:t>h</w:t>
      </w:r>
      <w:r w:rsidRPr="00B53F1D">
        <w:rPr>
          <w:rFonts w:ascii="Times New Roman" w:eastAsia="Times New Roman" w:hAnsi="Times New Roman" w:cs="Times New Roman"/>
          <w:sz w:val="20"/>
          <w:szCs w:val="20"/>
          <w:u w:val="single"/>
        </w:rPr>
        <w:t>e</w:t>
      </w:r>
      <w:r w:rsidRPr="00B53F1D">
        <w:rPr>
          <w:rFonts w:ascii="Times New Roman" w:eastAsia="Times New Roman" w:hAnsi="Times New Roman" w:cs="Times New Roman"/>
          <w:spacing w:val="-1"/>
          <w:sz w:val="20"/>
          <w:szCs w:val="20"/>
          <w:u w:val="single"/>
        </w:rPr>
        <w:t xml:space="preserve"> </w:t>
      </w:r>
      <w:r w:rsidRPr="00B53F1D">
        <w:rPr>
          <w:rFonts w:ascii="Times New Roman" w:eastAsia="Times New Roman" w:hAnsi="Times New Roman" w:cs="Times New Roman"/>
          <w:sz w:val="20"/>
          <w:szCs w:val="20"/>
          <w:u w:val="single"/>
        </w:rPr>
        <w:t>a</w:t>
      </w:r>
      <w:r w:rsidRPr="00B53F1D">
        <w:rPr>
          <w:rFonts w:ascii="Times New Roman" w:eastAsia="Times New Roman" w:hAnsi="Times New Roman" w:cs="Times New Roman"/>
          <w:spacing w:val="1"/>
          <w:sz w:val="20"/>
          <w:szCs w:val="20"/>
          <w:u w:val="single"/>
        </w:rPr>
        <w:t>pp</w:t>
      </w:r>
      <w:r w:rsidRPr="00B53F1D">
        <w:rPr>
          <w:rFonts w:ascii="Times New Roman" w:eastAsia="Times New Roman" w:hAnsi="Times New Roman" w:cs="Times New Roman"/>
          <w:sz w:val="20"/>
          <w:szCs w:val="20"/>
          <w:u w:val="single"/>
        </w:rPr>
        <w:t>lica</w:t>
      </w:r>
      <w:r w:rsidRPr="00B53F1D">
        <w:rPr>
          <w:rFonts w:ascii="Times New Roman" w:eastAsia="Times New Roman" w:hAnsi="Times New Roman" w:cs="Times New Roman"/>
          <w:spacing w:val="1"/>
          <w:sz w:val="20"/>
          <w:szCs w:val="20"/>
          <w:u w:val="single"/>
        </w:rPr>
        <w:t>b</w:t>
      </w:r>
      <w:r w:rsidRPr="00B53F1D">
        <w:rPr>
          <w:rFonts w:ascii="Times New Roman" w:eastAsia="Times New Roman" w:hAnsi="Times New Roman" w:cs="Times New Roman"/>
          <w:sz w:val="20"/>
          <w:szCs w:val="20"/>
          <w:u w:val="single"/>
        </w:rPr>
        <w:t>le</w:t>
      </w:r>
      <w:r w:rsidRPr="00B53F1D">
        <w:rPr>
          <w:rFonts w:ascii="Times New Roman" w:eastAsia="Times New Roman" w:hAnsi="Times New Roman" w:cs="Times New Roman"/>
          <w:spacing w:val="-7"/>
          <w:sz w:val="20"/>
          <w:szCs w:val="20"/>
          <w:u w:val="single"/>
        </w:rPr>
        <w:t xml:space="preserve"> </w:t>
      </w:r>
      <w:r w:rsidRPr="00B53F1D">
        <w:rPr>
          <w:rFonts w:ascii="Times New Roman" w:eastAsia="Times New Roman" w:hAnsi="Times New Roman" w:cs="Times New Roman"/>
          <w:spacing w:val="-1"/>
          <w:sz w:val="20"/>
          <w:szCs w:val="20"/>
          <w:u w:val="single"/>
        </w:rPr>
        <w:t>s</w:t>
      </w:r>
      <w:r w:rsidRPr="00B53F1D">
        <w:rPr>
          <w:rFonts w:ascii="Times New Roman" w:eastAsia="Times New Roman" w:hAnsi="Times New Roman" w:cs="Times New Roman"/>
          <w:sz w:val="20"/>
          <w:szCs w:val="20"/>
          <w:u w:val="single"/>
        </w:rPr>
        <w:t>tat</w:t>
      </w:r>
      <w:r w:rsidRPr="00B53F1D">
        <w:rPr>
          <w:rFonts w:ascii="Times New Roman" w:eastAsia="Times New Roman" w:hAnsi="Times New Roman" w:cs="Times New Roman"/>
          <w:spacing w:val="-1"/>
          <w:sz w:val="20"/>
          <w:szCs w:val="20"/>
          <w:u w:val="single"/>
        </w:rPr>
        <w:t>u</w:t>
      </w:r>
      <w:r w:rsidRPr="00B53F1D">
        <w:rPr>
          <w:rFonts w:ascii="Times New Roman" w:eastAsia="Times New Roman" w:hAnsi="Times New Roman" w:cs="Times New Roman"/>
          <w:sz w:val="20"/>
          <w:szCs w:val="20"/>
          <w:u w:val="single"/>
        </w:rPr>
        <w:t>s</w:t>
      </w:r>
      <w:r w:rsidRPr="00B53F1D">
        <w:rPr>
          <w:rFonts w:ascii="Times New Roman" w:eastAsia="Times New Roman" w:hAnsi="Times New Roman" w:cs="Times New Roman"/>
          <w:spacing w:val="-3"/>
          <w:sz w:val="20"/>
          <w:szCs w:val="20"/>
          <w:u w:val="single"/>
        </w:rPr>
        <w:t xml:space="preserve"> </w:t>
      </w:r>
      <w:r w:rsidRPr="00B53F1D">
        <w:rPr>
          <w:rFonts w:ascii="Times New Roman" w:eastAsia="Times New Roman" w:hAnsi="Times New Roman" w:cs="Times New Roman"/>
          <w:sz w:val="20"/>
          <w:szCs w:val="20"/>
          <w:u w:val="single"/>
        </w:rPr>
        <w:t>“Se</w:t>
      </w:r>
      <w:r w:rsidRPr="00B53F1D">
        <w:rPr>
          <w:rFonts w:ascii="Times New Roman" w:eastAsia="Times New Roman" w:hAnsi="Times New Roman" w:cs="Times New Roman"/>
          <w:spacing w:val="-1"/>
          <w:sz w:val="20"/>
          <w:szCs w:val="20"/>
          <w:u w:val="single"/>
        </w:rPr>
        <w:t>n</w:t>
      </w:r>
      <w:r w:rsidRPr="00B53F1D">
        <w:rPr>
          <w:rFonts w:ascii="Times New Roman" w:eastAsia="Times New Roman" w:hAnsi="Times New Roman" w:cs="Times New Roman"/>
          <w:sz w:val="20"/>
          <w:szCs w:val="20"/>
          <w:u w:val="single"/>
        </w:rPr>
        <w:t>t</w:t>
      </w:r>
      <w:r w:rsidRPr="00B53F1D">
        <w:rPr>
          <w:rFonts w:ascii="Times New Roman" w:eastAsia="Times New Roman" w:hAnsi="Times New Roman" w:cs="Times New Roman"/>
          <w:spacing w:val="1"/>
          <w:sz w:val="20"/>
          <w:szCs w:val="20"/>
          <w:u w:val="single"/>
        </w:rPr>
        <w:t>,</w:t>
      </w:r>
      <w:r w:rsidRPr="00B53F1D">
        <w:rPr>
          <w:rFonts w:ascii="Times New Roman" w:eastAsia="Times New Roman" w:hAnsi="Times New Roman" w:cs="Times New Roman"/>
          <w:sz w:val="20"/>
          <w:szCs w:val="20"/>
          <w:u w:val="single"/>
        </w:rPr>
        <w:t>”</w:t>
      </w:r>
      <w:r w:rsidRPr="00B53F1D">
        <w:rPr>
          <w:rFonts w:ascii="Times New Roman" w:eastAsia="Times New Roman" w:hAnsi="Times New Roman" w:cs="Times New Roman"/>
          <w:spacing w:val="-3"/>
          <w:sz w:val="20"/>
          <w:szCs w:val="20"/>
          <w:u w:val="single"/>
        </w:rPr>
        <w:t xml:space="preserve"> </w:t>
      </w:r>
      <w:r w:rsidRPr="00B53F1D">
        <w:rPr>
          <w:rFonts w:ascii="Times New Roman" w:eastAsia="Times New Roman" w:hAnsi="Times New Roman" w:cs="Times New Roman"/>
          <w:spacing w:val="-2"/>
          <w:sz w:val="20"/>
          <w:szCs w:val="20"/>
          <w:u w:val="single"/>
        </w:rPr>
        <w:t>“</w:t>
      </w:r>
      <w:r w:rsidRPr="00B53F1D">
        <w:rPr>
          <w:rFonts w:ascii="Times New Roman" w:eastAsia="Times New Roman" w:hAnsi="Times New Roman" w:cs="Times New Roman"/>
          <w:sz w:val="20"/>
          <w:szCs w:val="20"/>
          <w:u w:val="single"/>
        </w:rPr>
        <w:t>N</w:t>
      </w:r>
      <w:r w:rsidRPr="00B53F1D">
        <w:rPr>
          <w:rFonts w:ascii="Times New Roman" w:eastAsia="Times New Roman" w:hAnsi="Times New Roman" w:cs="Times New Roman"/>
          <w:spacing w:val="1"/>
          <w:sz w:val="20"/>
          <w:szCs w:val="20"/>
          <w:u w:val="single"/>
        </w:rPr>
        <w:t>o</w:t>
      </w:r>
      <w:r w:rsidRPr="00B53F1D">
        <w:rPr>
          <w:rFonts w:ascii="Times New Roman" w:eastAsia="Times New Roman" w:hAnsi="Times New Roman" w:cs="Times New Roman"/>
          <w:sz w:val="20"/>
          <w:szCs w:val="20"/>
          <w:u w:val="single"/>
        </w:rPr>
        <w:t>t</w:t>
      </w:r>
      <w:r w:rsidRPr="00B53F1D">
        <w:rPr>
          <w:rFonts w:ascii="Times New Roman" w:eastAsia="Times New Roman" w:hAnsi="Times New Roman" w:cs="Times New Roman"/>
          <w:spacing w:val="-1"/>
          <w:sz w:val="20"/>
          <w:szCs w:val="20"/>
          <w:u w:val="single"/>
        </w:rPr>
        <w:t xml:space="preserve"> </w:t>
      </w:r>
      <w:r w:rsidRPr="00B53F1D">
        <w:rPr>
          <w:rFonts w:ascii="Times New Roman" w:eastAsia="Times New Roman" w:hAnsi="Times New Roman" w:cs="Times New Roman"/>
          <w:spacing w:val="-2"/>
          <w:sz w:val="20"/>
          <w:szCs w:val="20"/>
          <w:u w:val="single"/>
        </w:rPr>
        <w:t>A</w:t>
      </w:r>
      <w:r w:rsidRPr="00B53F1D">
        <w:rPr>
          <w:rFonts w:ascii="Times New Roman" w:eastAsia="Times New Roman" w:hAnsi="Times New Roman" w:cs="Times New Roman"/>
          <w:spacing w:val="1"/>
          <w:sz w:val="20"/>
          <w:szCs w:val="20"/>
          <w:u w:val="single"/>
        </w:rPr>
        <w:t>pp</w:t>
      </w:r>
      <w:r w:rsidRPr="00B53F1D">
        <w:rPr>
          <w:rFonts w:ascii="Times New Roman" w:eastAsia="Times New Roman" w:hAnsi="Times New Roman" w:cs="Times New Roman"/>
          <w:spacing w:val="2"/>
          <w:sz w:val="20"/>
          <w:szCs w:val="20"/>
          <w:u w:val="single"/>
        </w:rPr>
        <w:t>l</w:t>
      </w:r>
      <w:r w:rsidRPr="00B53F1D">
        <w:rPr>
          <w:rFonts w:ascii="Times New Roman" w:eastAsia="Times New Roman" w:hAnsi="Times New Roman" w:cs="Times New Roman"/>
          <w:sz w:val="20"/>
          <w:szCs w:val="20"/>
          <w:u w:val="single"/>
        </w:rPr>
        <w:t>ica</w:t>
      </w:r>
      <w:r w:rsidRPr="00B53F1D">
        <w:rPr>
          <w:rFonts w:ascii="Times New Roman" w:eastAsia="Times New Roman" w:hAnsi="Times New Roman" w:cs="Times New Roman"/>
          <w:spacing w:val="1"/>
          <w:sz w:val="20"/>
          <w:szCs w:val="20"/>
          <w:u w:val="single"/>
        </w:rPr>
        <w:t>b</w:t>
      </w:r>
      <w:r w:rsidRPr="00B53F1D">
        <w:rPr>
          <w:rFonts w:ascii="Times New Roman" w:eastAsia="Times New Roman" w:hAnsi="Times New Roman" w:cs="Times New Roman"/>
          <w:sz w:val="20"/>
          <w:szCs w:val="20"/>
          <w:u w:val="single"/>
        </w:rPr>
        <w:t>le</w:t>
      </w:r>
      <w:r w:rsidRPr="00B53F1D">
        <w:rPr>
          <w:rFonts w:ascii="Times New Roman" w:eastAsia="Times New Roman" w:hAnsi="Times New Roman" w:cs="Times New Roman"/>
          <w:spacing w:val="1"/>
          <w:sz w:val="20"/>
          <w:szCs w:val="20"/>
          <w:u w:val="single"/>
        </w:rPr>
        <w:t>,</w:t>
      </w:r>
      <w:r w:rsidRPr="00B53F1D">
        <w:rPr>
          <w:rFonts w:ascii="Times New Roman" w:eastAsia="Times New Roman" w:hAnsi="Times New Roman" w:cs="Times New Roman"/>
          <w:sz w:val="20"/>
          <w:szCs w:val="20"/>
          <w:u w:val="single"/>
        </w:rPr>
        <w:t>”</w:t>
      </w:r>
      <w:r w:rsidRPr="00B53F1D">
        <w:rPr>
          <w:rFonts w:ascii="Times New Roman" w:eastAsia="Times New Roman" w:hAnsi="Times New Roman" w:cs="Times New Roman"/>
          <w:spacing w:val="-9"/>
          <w:sz w:val="20"/>
          <w:szCs w:val="20"/>
          <w:u w:val="single"/>
        </w:rPr>
        <w:t xml:space="preserve"> </w:t>
      </w:r>
      <w:r w:rsidRPr="00B53F1D">
        <w:rPr>
          <w:rFonts w:ascii="Times New Roman" w:eastAsia="Times New Roman" w:hAnsi="Times New Roman" w:cs="Times New Roman"/>
          <w:spacing w:val="1"/>
          <w:sz w:val="20"/>
          <w:szCs w:val="20"/>
          <w:u w:val="single"/>
        </w:rPr>
        <w:t>o</w:t>
      </w:r>
      <w:r w:rsidRPr="00B53F1D">
        <w:rPr>
          <w:rFonts w:ascii="Times New Roman" w:eastAsia="Times New Roman" w:hAnsi="Times New Roman" w:cs="Times New Roman"/>
          <w:sz w:val="20"/>
          <w:szCs w:val="20"/>
          <w:u w:val="single"/>
        </w:rPr>
        <w:t>r</w:t>
      </w:r>
      <w:r w:rsidRPr="00B53F1D">
        <w:rPr>
          <w:rFonts w:ascii="Times New Roman" w:eastAsia="Times New Roman" w:hAnsi="Times New Roman" w:cs="Times New Roman"/>
          <w:spacing w:val="-1"/>
          <w:sz w:val="20"/>
          <w:szCs w:val="20"/>
          <w:u w:val="single"/>
        </w:rPr>
        <w:t xml:space="preserve"> </w:t>
      </w:r>
      <w:r w:rsidRPr="00B53F1D">
        <w:rPr>
          <w:rFonts w:ascii="Times New Roman" w:eastAsia="Times New Roman" w:hAnsi="Times New Roman" w:cs="Times New Roman"/>
          <w:spacing w:val="-2"/>
          <w:sz w:val="20"/>
          <w:szCs w:val="20"/>
          <w:u w:val="single"/>
        </w:rPr>
        <w:t>“A</w:t>
      </w:r>
      <w:r w:rsidRPr="00B53F1D">
        <w:rPr>
          <w:rFonts w:ascii="Times New Roman" w:eastAsia="Times New Roman" w:hAnsi="Times New Roman" w:cs="Times New Roman"/>
          <w:sz w:val="20"/>
          <w:szCs w:val="20"/>
          <w:u w:val="single"/>
        </w:rPr>
        <w:t>l</w:t>
      </w:r>
      <w:r w:rsidRPr="00B53F1D">
        <w:rPr>
          <w:rFonts w:ascii="Times New Roman" w:eastAsia="Times New Roman" w:hAnsi="Times New Roman" w:cs="Times New Roman"/>
          <w:spacing w:val="1"/>
          <w:sz w:val="20"/>
          <w:szCs w:val="20"/>
          <w:u w:val="single"/>
        </w:rPr>
        <w:t>r</w:t>
      </w:r>
      <w:r w:rsidRPr="00B53F1D">
        <w:rPr>
          <w:rFonts w:ascii="Times New Roman" w:eastAsia="Times New Roman" w:hAnsi="Times New Roman" w:cs="Times New Roman"/>
          <w:sz w:val="20"/>
          <w:szCs w:val="20"/>
          <w:u w:val="single"/>
        </w:rPr>
        <w:t>ea</w:t>
      </w:r>
      <w:r w:rsidRPr="00B53F1D">
        <w:rPr>
          <w:rFonts w:ascii="Times New Roman" w:eastAsia="Times New Roman" w:hAnsi="Times New Roman" w:cs="Times New Roman"/>
          <w:spacing w:val="4"/>
          <w:sz w:val="20"/>
          <w:szCs w:val="20"/>
          <w:u w:val="single"/>
        </w:rPr>
        <w:t>d</w:t>
      </w:r>
      <w:r w:rsidRPr="00B53F1D">
        <w:rPr>
          <w:rFonts w:ascii="Times New Roman" w:eastAsia="Times New Roman" w:hAnsi="Times New Roman" w:cs="Times New Roman"/>
          <w:sz w:val="20"/>
          <w:szCs w:val="20"/>
          <w:u w:val="single"/>
        </w:rPr>
        <w:t>y</w:t>
      </w:r>
      <w:r w:rsidRPr="00B53F1D">
        <w:rPr>
          <w:rFonts w:ascii="Times New Roman" w:eastAsia="Times New Roman" w:hAnsi="Times New Roman" w:cs="Times New Roman"/>
          <w:spacing w:val="-10"/>
          <w:sz w:val="20"/>
          <w:szCs w:val="20"/>
          <w:u w:val="single"/>
        </w:rPr>
        <w:t xml:space="preserve"> </w:t>
      </w:r>
      <w:r w:rsidRPr="00B53F1D">
        <w:rPr>
          <w:rFonts w:ascii="Times New Roman" w:eastAsia="Times New Roman" w:hAnsi="Times New Roman" w:cs="Times New Roman"/>
          <w:spacing w:val="1"/>
          <w:sz w:val="20"/>
          <w:szCs w:val="20"/>
          <w:u w:val="single"/>
        </w:rPr>
        <w:t>o</w:t>
      </w:r>
      <w:r w:rsidRPr="00B53F1D">
        <w:rPr>
          <w:rFonts w:ascii="Times New Roman" w:eastAsia="Times New Roman" w:hAnsi="Times New Roman" w:cs="Times New Roman"/>
          <w:sz w:val="20"/>
          <w:szCs w:val="20"/>
          <w:u w:val="single"/>
        </w:rPr>
        <w:t>n File</w:t>
      </w:r>
      <w:r w:rsidRPr="00B53F1D">
        <w:rPr>
          <w:rFonts w:ascii="Times New Roman" w:eastAsia="Times New Roman" w:hAnsi="Times New Roman" w:cs="Times New Roman"/>
          <w:spacing w:val="1"/>
          <w:sz w:val="20"/>
          <w:szCs w:val="20"/>
          <w:u w:val="single"/>
        </w:rPr>
        <w:t>.</w:t>
      </w:r>
      <w:r w:rsidRPr="00B53F1D">
        <w:rPr>
          <w:rFonts w:ascii="Times New Roman" w:eastAsia="Times New Roman" w:hAnsi="Times New Roman" w:cs="Times New Roman"/>
          <w:sz w:val="20"/>
          <w:szCs w:val="20"/>
          <w:u w:val="single"/>
        </w:rPr>
        <w:t>”</w:t>
      </w:r>
    </w:p>
    <w:p w14:paraId="2D732CEB" w14:textId="77777777" w:rsidR="0017020C" w:rsidRPr="00B53F1D" w:rsidRDefault="0017020C" w:rsidP="00B17EAA">
      <w:pPr>
        <w:spacing w:after="0" w:line="240" w:lineRule="auto"/>
        <w:rPr>
          <w:sz w:val="16"/>
          <w:szCs w:val="16"/>
        </w:rPr>
      </w:pPr>
    </w:p>
    <w:p w14:paraId="368EEF04" w14:textId="77777777" w:rsidR="0017020C" w:rsidRPr="00B53F1D" w:rsidRDefault="0034381A" w:rsidP="00B17EAA">
      <w:pPr>
        <w:spacing w:after="0" w:line="240" w:lineRule="auto"/>
        <w:ind w:left="120" w:right="-20"/>
        <w:rPr>
          <w:rFonts w:ascii="Times New Roman" w:eastAsia="Times New Roman" w:hAnsi="Times New Roman" w:cs="Times New Roman"/>
          <w:sz w:val="20"/>
          <w:szCs w:val="20"/>
        </w:rPr>
      </w:pPr>
      <w:r w:rsidRPr="00B53F1D">
        <w:rPr>
          <w:rFonts w:ascii="Times New Roman" w:eastAsia="Times New Roman" w:hAnsi="Times New Roman" w:cs="Times New Roman"/>
          <w:b/>
          <w:bCs/>
          <w:sz w:val="20"/>
          <w:szCs w:val="20"/>
        </w:rPr>
        <w:t>A.</w:t>
      </w:r>
      <w:r w:rsidRPr="00B53F1D">
        <w:rPr>
          <w:rFonts w:ascii="Times New Roman" w:eastAsia="Times New Roman" w:hAnsi="Times New Roman" w:cs="Times New Roman"/>
          <w:b/>
          <w:bCs/>
          <w:spacing w:val="-1"/>
          <w:sz w:val="20"/>
          <w:szCs w:val="20"/>
        </w:rPr>
        <w:t xml:space="preserve"> E</w:t>
      </w:r>
      <w:r w:rsidRPr="00B53F1D">
        <w:rPr>
          <w:rFonts w:ascii="Times New Roman" w:eastAsia="Times New Roman" w:hAnsi="Times New Roman" w:cs="Times New Roman"/>
          <w:b/>
          <w:bCs/>
          <w:spacing w:val="1"/>
          <w:sz w:val="20"/>
          <w:szCs w:val="20"/>
        </w:rPr>
        <w:t>va</w:t>
      </w:r>
      <w:r w:rsidRPr="00B53F1D">
        <w:rPr>
          <w:rFonts w:ascii="Times New Roman" w:eastAsia="Times New Roman" w:hAnsi="Times New Roman" w:cs="Times New Roman"/>
          <w:b/>
          <w:bCs/>
          <w:sz w:val="20"/>
          <w:szCs w:val="20"/>
        </w:rPr>
        <w:t>lu</w:t>
      </w:r>
      <w:r w:rsidRPr="00B53F1D">
        <w:rPr>
          <w:rFonts w:ascii="Times New Roman" w:eastAsia="Times New Roman" w:hAnsi="Times New Roman" w:cs="Times New Roman"/>
          <w:b/>
          <w:bCs/>
          <w:spacing w:val="1"/>
          <w:sz w:val="20"/>
          <w:szCs w:val="20"/>
        </w:rPr>
        <w:t>at</w:t>
      </w:r>
      <w:r w:rsidRPr="00B53F1D">
        <w:rPr>
          <w:rFonts w:ascii="Times New Roman" w:eastAsia="Times New Roman" w:hAnsi="Times New Roman" w:cs="Times New Roman"/>
          <w:b/>
          <w:bCs/>
          <w:sz w:val="20"/>
          <w:szCs w:val="20"/>
        </w:rPr>
        <w:t>i</w:t>
      </w:r>
      <w:r w:rsidRPr="00B53F1D">
        <w:rPr>
          <w:rFonts w:ascii="Times New Roman" w:eastAsia="Times New Roman" w:hAnsi="Times New Roman" w:cs="Times New Roman"/>
          <w:b/>
          <w:bCs/>
          <w:spacing w:val="1"/>
          <w:sz w:val="20"/>
          <w:szCs w:val="20"/>
        </w:rPr>
        <w:t>on</w:t>
      </w:r>
    </w:p>
    <w:p w14:paraId="24743669" w14:textId="77777777" w:rsidR="0017020C" w:rsidRPr="00B53F1D" w:rsidRDefault="00D36A9C" w:rsidP="00B17EAA">
      <w:pPr>
        <w:spacing w:after="0" w:line="240" w:lineRule="auto"/>
        <w:ind w:left="120" w:right="-20"/>
        <w:rPr>
          <w:rFonts w:ascii="Times New Roman" w:eastAsia="Times New Roman" w:hAnsi="Times New Roman" w:cs="Times New Roman"/>
          <w:sz w:val="20"/>
          <w:szCs w:val="20"/>
        </w:rPr>
      </w:pPr>
      <w:r w:rsidRPr="00B53F1D">
        <w:rPr>
          <w:rFonts w:ascii="Times New Roman" w:eastAsia="Times New Roman" w:hAnsi="Times New Roman" w:cs="Times New Roman"/>
          <w:sz w:val="20"/>
          <w:szCs w:val="20"/>
        </w:rPr>
        <w:t>Applicants may s</w:t>
      </w:r>
      <w:r w:rsidR="0034381A" w:rsidRPr="00B53F1D">
        <w:rPr>
          <w:rFonts w:ascii="Times New Roman" w:eastAsia="Times New Roman" w:hAnsi="Times New Roman" w:cs="Times New Roman"/>
          <w:spacing w:val="-1"/>
          <w:sz w:val="20"/>
          <w:szCs w:val="20"/>
        </w:rPr>
        <w:t>u</w:t>
      </w:r>
      <w:r w:rsidR="0034381A" w:rsidRPr="00B53F1D">
        <w:rPr>
          <w:rFonts w:ascii="Times New Roman" w:eastAsia="Times New Roman" w:hAnsi="Times New Roman" w:cs="Times New Roman"/>
          <w:spacing w:val="4"/>
          <w:sz w:val="20"/>
          <w:szCs w:val="20"/>
        </w:rPr>
        <w:t>b</w:t>
      </w:r>
      <w:r w:rsidR="0034381A" w:rsidRPr="00B53F1D">
        <w:rPr>
          <w:rFonts w:ascii="Times New Roman" w:eastAsia="Times New Roman" w:hAnsi="Times New Roman" w:cs="Times New Roman"/>
          <w:spacing w:val="-1"/>
          <w:sz w:val="20"/>
          <w:szCs w:val="20"/>
        </w:rPr>
        <w:t>m</w:t>
      </w:r>
      <w:r w:rsidR="0034381A" w:rsidRPr="00B53F1D">
        <w:rPr>
          <w:rFonts w:ascii="Times New Roman" w:eastAsia="Times New Roman" w:hAnsi="Times New Roman" w:cs="Times New Roman"/>
          <w:sz w:val="20"/>
          <w:szCs w:val="20"/>
        </w:rPr>
        <w:t>it</w:t>
      </w:r>
      <w:r w:rsidR="0034381A" w:rsidRPr="00B53F1D">
        <w:rPr>
          <w:rFonts w:ascii="Times New Roman" w:eastAsia="Times New Roman" w:hAnsi="Times New Roman" w:cs="Times New Roman"/>
          <w:spacing w:val="-6"/>
          <w:sz w:val="20"/>
          <w:szCs w:val="20"/>
        </w:rPr>
        <w:t xml:space="preserve"> </w:t>
      </w:r>
      <w:r w:rsidR="0034381A" w:rsidRPr="00B53F1D">
        <w:rPr>
          <w:rFonts w:ascii="Times New Roman" w:eastAsia="Times New Roman" w:hAnsi="Times New Roman" w:cs="Times New Roman"/>
          <w:sz w:val="20"/>
          <w:szCs w:val="20"/>
        </w:rPr>
        <w:t>a</w:t>
      </w:r>
      <w:r w:rsidR="0034381A" w:rsidRPr="00B53F1D">
        <w:rPr>
          <w:rFonts w:ascii="Times New Roman" w:eastAsia="Times New Roman" w:hAnsi="Times New Roman" w:cs="Times New Roman"/>
          <w:spacing w:val="1"/>
          <w:sz w:val="20"/>
          <w:szCs w:val="20"/>
        </w:rPr>
        <w:t>n</w:t>
      </w:r>
      <w:r w:rsidR="0034381A" w:rsidRPr="00B53F1D">
        <w:rPr>
          <w:rFonts w:ascii="Times New Roman" w:eastAsia="Times New Roman" w:hAnsi="Times New Roman" w:cs="Times New Roman"/>
          <w:sz w:val="20"/>
          <w:szCs w:val="20"/>
        </w:rPr>
        <w:t>y</w:t>
      </w:r>
      <w:r w:rsidR="0034381A" w:rsidRPr="00B53F1D">
        <w:rPr>
          <w:rFonts w:ascii="Times New Roman" w:eastAsia="Times New Roman" w:hAnsi="Times New Roman" w:cs="Times New Roman"/>
          <w:spacing w:val="-4"/>
          <w:sz w:val="20"/>
          <w:szCs w:val="20"/>
        </w:rPr>
        <w:t xml:space="preserve"> </w:t>
      </w:r>
      <w:r w:rsidR="00A15520" w:rsidRPr="00B53F1D">
        <w:rPr>
          <w:rFonts w:ascii="Times New Roman" w:eastAsia="Times New Roman" w:hAnsi="Times New Roman" w:cs="Times New Roman"/>
          <w:spacing w:val="-4"/>
          <w:sz w:val="20"/>
          <w:szCs w:val="20"/>
        </w:rPr>
        <w:t xml:space="preserve">current </w:t>
      </w:r>
      <w:r w:rsidR="0034381A" w:rsidRPr="00B53F1D">
        <w:rPr>
          <w:rFonts w:ascii="Times New Roman" w:eastAsia="Times New Roman" w:hAnsi="Times New Roman" w:cs="Times New Roman"/>
          <w:sz w:val="20"/>
          <w:szCs w:val="20"/>
        </w:rPr>
        <w:t>c</w:t>
      </w:r>
      <w:r w:rsidR="0034381A" w:rsidRPr="00B53F1D">
        <w:rPr>
          <w:rFonts w:ascii="Times New Roman" w:eastAsia="Times New Roman" w:hAnsi="Times New Roman" w:cs="Times New Roman"/>
          <w:spacing w:val="4"/>
          <w:sz w:val="20"/>
          <w:szCs w:val="20"/>
        </w:rPr>
        <w:t>o</w:t>
      </w:r>
      <w:r w:rsidR="0034381A" w:rsidRPr="00B53F1D">
        <w:rPr>
          <w:rFonts w:ascii="Times New Roman" w:eastAsia="Times New Roman" w:hAnsi="Times New Roman" w:cs="Times New Roman"/>
          <w:spacing w:val="-4"/>
          <w:sz w:val="20"/>
          <w:szCs w:val="20"/>
        </w:rPr>
        <w:t>m</w:t>
      </w:r>
      <w:r w:rsidR="0034381A" w:rsidRPr="00B53F1D">
        <w:rPr>
          <w:rFonts w:ascii="Times New Roman" w:eastAsia="Times New Roman" w:hAnsi="Times New Roman" w:cs="Times New Roman"/>
          <w:spacing w:val="1"/>
          <w:sz w:val="20"/>
          <w:szCs w:val="20"/>
        </w:rPr>
        <w:t>p</w:t>
      </w:r>
      <w:r w:rsidR="0034381A" w:rsidRPr="00B53F1D">
        <w:rPr>
          <w:rFonts w:ascii="Times New Roman" w:eastAsia="Times New Roman" w:hAnsi="Times New Roman" w:cs="Times New Roman"/>
          <w:sz w:val="20"/>
          <w:szCs w:val="20"/>
        </w:rPr>
        <w:t>leted</w:t>
      </w:r>
      <w:r w:rsidR="0034381A" w:rsidRPr="00B53F1D">
        <w:rPr>
          <w:rFonts w:ascii="Times New Roman" w:eastAsia="Times New Roman" w:hAnsi="Times New Roman" w:cs="Times New Roman"/>
          <w:spacing w:val="-6"/>
          <w:sz w:val="20"/>
          <w:szCs w:val="20"/>
        </w:rPr>
        <w:t xml:space="preserve"> </w:t>
      </w:r>
      <w:r w:rsidR="0034381A" w:rsidRPr="00B53F1D">
        <w:rPr>
          <w:rFonts w:ascii="Times New Roman" w:eastAsia="Times New Roman" w:hAnsi="Times New Roman" w:cs="Times New Roman"/>
          <w:sz w:val="20"/>
          <w:szCs w:val="20"/>
        </w:rPr>
        <w:t>e</w:t>
      </w:r>
      <w:r w:rsidR="0034381A" w:rsidRPr="00B53F1D">
        <w:rPr>
          <w:rFonts w:ascii="Times New Roman" w:eastAsia="Times New Roman" w:hAnsi="Times New Roman" w:cs="Times New Roman"/>
          <w:spacing w:val="-1"/>
          <w:sz w:val="20"/>
          <w:szCs w:val="20"/>
        </w:rPr>
        <w:t>v</w:t>
      </w:r>
      <w:r w:rsidR="0034381A" w:rsidRPr="00B53F1D">
        <w:rPr>
          <w:rFonts w:ascii="Times New Roman" w:eastAsia="Times New Roman" w:hAnsi="Times New Roman" w:cs="Times New Roman"/>
          <w:spacing w:val="3"/>
          <w:sz w:val="20"/>
          <w:szCs w:val="20"/>
        </w:rPr>
        <w:t>a</w:t>
      </w:r>
      <w:r w:rsidR="0034381A" w:rsidRPr="00B53F1D">
        <w:rPr>
          <w:rFonts w:ascii="Times New Roman" w:eastAsia="Times New Roman" w:hAnsi="Times New Roman" w:cs="Times New Roman"/>
          <w:sz w:val="20"/>
          <w:szCs w:val="20"/>
        </w:rPr>
        <w:t>l</w:t>
      </w:r>
      <w:r w:rsidR="0034381A" w:rsidRPr="00B53F1D">
        <w:rPr>
          <w:rFonts w:ascii="Times New Roman" w:eastAsia="Times New Roman" w:hAnsi="Times New Roman" w:cs="Times New Roman"/>
          <w:spacing w:val="-1"/>
          <w:sz w:val="20"/>
          <w:szCs w:val="20"/>
        </w:rPr>
        <w:t>u</w:t>
      </w:r>
      <w:r w:rsidR="0034381A" w:rsidRPr="00B53F1D">
        <w:rPr>
          <w:rFonts w:ascii="Times New Roman" w:eastAsia="Times New Roman" w:hAnsi="Times New Roman" w:cs="Times New Roman"/>
          <w:sz w:val="20"/>
          <w:szCs w:val="20"/>
        </w:rPr>
        <w:t>a</w:t>
      </w:r>
      <w:r w:rsidR="0034381A" w:rsidRPr="00B53F1D">
        <w:rPr>
          <w:rFonts w:ascii="Times New Roman" w:eastAsia="Times New Roman" w:hAnsi="Times New Roman" w:cs="Times New Roman"/>
          <w:spacing w:val="2"/>
          <w:sz w:val="20"/>
          <w:szCs w:val="20"/>
        </w:rPr>
        <w:t>t</w:t>
      </w:r>
      <w:r w:rsidR="0034381A" w:rsidRPr="00B53F1D">
        <w:rPr>
          <w:rFonts w:ascii="Times New Roman" w:eastAsia="Times New Roman" w:hAnsi="Times New Roman" w:cs="Times New Roman"/>
          <w:sz w:val="20"/>
          <w:szCs w:val="20"/>
        </w:rPr>
        <w:t>i</w:t>
      </w:r>
      <w:r w:rsidR="0034381A" w:rsidRPr="00B53F1D">
        <w:rPr>
          <w:rFonts w:ascii="Times New Roman" w:eastAsia="Times New Roman" w:hAnsi="Times New Roman" w:cs="Times New Roman"/>
          <w:spacing w:val="1"/>
          <w:sz w:val="20"/>
          <w:szCs w:val="20"/>
        </w:rPr>
        <w:t>o</w:t>
      </w:r>
      <w:r w:rsidR="0034381A" w:rsidRPr="00B53F1D">
        <w:rPr>
          <w:rFonts w:ascii="Times New Roman" w:eastAsia="Times New Roman" w:hAnsi="Times New Roman" w:cs="Times New Roman"/>
          <w:sz w:val="20"/>
          <w:szCs w:val="20"/>
        </w:rPr>
        <w:t>n</w:t>
      </w:r>
      <w:r w:rsidR="0034381A" w:rsidRPr="00B53F1D">
        <w:rPr>
          <w:rFonts w:ascii="Times New Roman" w:eastAsia="Times New Roman" w:hAnsi="Times New Roman" w:cs="Times New Roman"/>
          <w:spacing w:val="-1"/>
          <w:sz w:val="20"/>
          <w:szCs w:val="20"/>
        </w:rPr>
        <w:t xml:space="preserve"> </w:t>
      </w:r>
      <w:r w:rsidR="0034381A" w:rsidRPr="00B53F1D">
        <w:rPr>
          <w:rFonts w:ascii="Times New Roman" w:eastAsia="Times New Roman" w:hAnsi="Times New Roman" w:cs="Times New Roman"/>
          <w:spacing w:val="1"/>
          <w:sz w:val="20"/>
          <w:szCs w:val="20"/>
        </w:rPr>
        <w:t>r</w:t>
      </w:r>
      <w:r w:rsidR="0034381A" w:rsidRPr="00B53F1D">
        <w:rPr>
          <w:rFonts w:ascii="Times New Roman" w:eastAsia="Times New Roman" w:hAnsi="Times New Roman" w:cs="Times New Roman"/>
          <w:sz w:val="20"/>
          <w:szCs w:val="20"/>
        </w:rPr>
        <w:t>e</w:t>
      </w:r>
      <w:r w:rsidR="0034381A" w:rsidRPr="00B53F1D">
        <w:rPr>
          <w:rFonts w:ascii="Times New Roman" w:eastAsia="Times New Roman" w:hAnsi="Times New Roman" w:cs="Times New Roman"/>
          <w:spacing w:val="1"/>
          <w:sz w:val="20"/>
          <w:szCs w:val="20"/>
        </w:rPr>
        <w:t>por</w:t>
      </w:r>
      <w:r w:rsidR="0034381A" w:rsidRPr="00B53F1D">
        <w:rPr>
          <w:rFonts w:ascii="Times New Roman" w:eastAsia="Times New Roman" w:hAnsi="Times New Roman" w:cs="Times New Roman"/>
          <w:sz w:val="20"/>
          <w:szCs w:val="20"/>
        </w:rPr>
        <w:t>t</w:t>
      </w:r>
      <w:r w:rsidRPr="00B53F1D">
        <w:rPr>
          <w:rFonts w:ascii="Times New Roman" w:eastAsia="Times New Roman" w:hAnsi="Times New Roman" w:cs="Times New Roman"/>
          <w:sz w:val="20"/>
          <w:szCs w:val="20"/>
        </w:rPr>
        <w:t>s</w:t>
      </w:r>
      <w:r w:rsidR="0034381A" w:rsidRPr="00B53F1D">
        <w:rPr>
          <w:rFonts w:ascii="Times New Roman" w:eastAsia="Times New Roman" w:hAnsi="Times New Roman" w:cs="Times New Roman"/>
          <w:spacing w:val="-5"/>
          <w:sz w:val="20"/>
          <w:szCs w:val="20"/>
        </w:rPr>
        <w:t xml:space="preserve"> </w:t>
      </w:r>
      <w:r w:rsidR="00672C3D" w:rsidRPr="00B53F1D">
        <w:rPr>
          <w:rFonts w:ascii="Times New Roman" w:eastAsia="Times New Roman" w:hAnsi="Times New Roman" w:cs="Times New Roman"/>
          <w:sz w:val="20"/>
          <w:szCs w:val="20"/>
        </w:rPr>
        <w:t>that ha</w:t>
      </w:r>
      <w:r w:rsidRPr="00B53F1D">
        <w:rPr>
          <w:rFonts w:ascii="Times New Roman" w:eastAsia="Times New Roman" w:hAnsi="Times New Roman" w:cs="Times New Roman"/>
          <w:sz w:val="20"/>
          <w:szCs w:val="20"/>
        </w:rPr>
        <w:t>ve</w:t>
      </w:r>
      <w:r w:rsidR="00672C3D" w:rsidRPr="00B53F1D">
        <w:rPr>
          <w:rFonts w:ascii="Times New Roman" w:eastAsia="Times New Roman" w:hAnsi="Times New Roman" w:cs="Times New Roman"/>
          <w:sz w:val="20"/>
          <w:szCs w:val="20"/>
        </w:rPr>
        <w:t xml:space="preserve"> been performed</w:t>
      </w:r>
      <w:r w:rsidR="00E47FC8" w:rsidRPr="00B53F1D">
        <w:rPr>
          <w:rFonts w:ascii="Times New Roman" w:eastAsia="Times New Roman" w:hAnsi="Times New Roman" w:cs="Times New Roman"/>
          <w:sz w:val="20"/>
          <w:szCs w:val="20"/>
        </w:rPr>
        <w:t xml:space="preserve"> independently</w:t>
      </w:r>
      <w:r w:rsidR="00672C3D" w:rsidRPr="00B53F1D">
        <w:rPr>
          <w:rFonts w:ascii="Times New Roman" w:eastAsia="Times New Roman" w:hAnsi="Times New Roman" w:cs="Times New Roman"/>
          <w:sz w:val="20"/>
          <w:szCs w:val="20"/>
        </w:rPr>
        <w:t>.</w:t>
      </w:r>
      <w:r w:rsidR="000D3F7C" w:rsidRPr="00B53F1D">
        <w:rPr>
          <w:rFonts w:ascii="Times New Roman" w:eastAsia="Times New Roman" w:hAnsi="Times New Roman" w:cs="Times New Roman"/>
          <w:sz w:val="20"/>
          <w:szCs w:val="20"/>
        </w:rPr>
        <w:t xml:space="preserve"> See the document list under part D below.</w:t>
      </w:r>
      <w:r w:rsidR="00324F85" w:rsidRPr="00B53F1D">
        <w:rPr>
          <w:rFonts w:ascii="Times New Roman" w:eastAsia="Times New Roman" w:hAnsi="Times New Roman" w:cs="Times New Roman"/>
          <w:sz w:val="20"/>
          <w:szCs w:val="20"/>
        </w:rPr>
        <w:t xml:space="preserve"> </w:t>
      </w:r>
      <w:r w:rsidR="00BD5161" w:rsidRPr="00B53F1D">
        <w:rPr>
          <w:rFonts w:ascii="Times New Roman" w:eastAsia="Times New Roman" w:hAnsi="Times New Roman" w:cs="Times New Roman"/>
          <w:sz w:val="20"/>
          <w:szCs w:val="20"/>
        </w:rPr>
        <w:t>If you</w:t>
      </w:r>
      <w:r w:rsidR="00DF20A6" w:rsidRPr="00B53F1D">
        <w:rPr>
          <w:rFonts w:ascii="Times New Roman" w:eastAsia="Times New Roman" w:hAnsi="Times New Roman" w:cs="Times New Roman"/>
          <w:sz w:val="20"/>
          <w:szCs w:val="20"/>
        </w:rPr>
        <w:t>r organization does not conduct a</w:t>
      </w:r>
      <w:r w:rsidR="00BD5161" w:rsidRPr="00B53F1D">
        <w:rPr>
          <w:rFonts w:ascii="Times New Roman" w:eastAsia="Times New Roman" w:hAnsi="Times New Roman" w:cs="Times New Roman"/>
          <w:sz w:val="20"/>
          <w:szCs w:val="20"/>
        </w:rPr>
        <w:t xml:space="preserve"> supplemental</w:t>
      </w:r>
      <w:r w:rsidR="00E621A0" w:rsidRPr="00B53F1D">
        <w:rPr>
          <w:rFonts w:ascii="Times New Roman" w:eastAsia="Times New Roman" w:hAnsi="Times New Roman" w:cs="Times New Roman"/>
          <w:sz w:val="20"/>
          <w:szCs w:val="20"/>
        </w:rPr>
        <w:t xml:space="preserve"> evaluation report</w:t>
      </w:r>
      <w:r w:rsidR="00717414" w:rsidRPr="00B53F1D">
        <w:rPr>
          <w:rFonts w:ascii="Times New Roman" w:eastAsia="Times New Roman" w:hAnsi="Times New Roman" w:cs="Times New Roman"/>
          <w:sz w:val="20"/>
          <w:szCs w:val="20"/>
        </w:rPr>
        <w:t xml:space="preserve">, </w:t>
      </w:r>
      <w:r w:rsidR="00854080" w:rsidRPr="00B53F1D">
        <w:rPr>
          <w:rFonts w:ascii="Times New Roman" w:eastAsia="Times New Roman" w:hAnsi="Times New Roman" w:cs="Times New Roman"/>
          <w:sz w:val="20"/>
          <w:szCs w:val="20"/>
        </w:rPr>
        <w:t>the response in eGrants will be N</w:t>
      </w:r>
      <w:r w:rsidR="00DF20A6" w:rsidRPr="00B53F1D">
        <w:rPr>
          <w:rFonts w:ascii="Times New Roman" w:eastAsia="Times New Roman" w:hAnsi="Times New Roman" w:cs="Times New Roman"/>
          <w:sz w:val="20"/>
          <w:szCs w:val="20"/>
        </w:rPr>
        <w:t>/</w:t>
      </w:r>
      <w:r w:rsidR="00854080" w:rsidRPr="00B53F1D">
        <w:rPr>
          <w:rFonts w:ascii="Times New Roman" w:eastAsia="Times New Roman" w:hAnsi="Times New Roman" w:cs="Times New Roman"/>
          <w:sz w:val="20"/>
          <w:szCs w:val="20"/>
        </w:rPr>
        <w:t>A</w:t>
      </w:r>
    </w:p>
    <w:p w14:paraId="19581856" w14:textId="77777777" w:rsidR="0017020C" w:rsidRPr="00B53F1D" w:rsidRDefault="0017020C" w:rsidP="00B17EAA">
      <w:pPr>
        <w:spacing w:after="0" w:line="240" w:lineRule="auto"/>
        <w:rPr>
          <w:sz w:val="16"/>
          <w:szCs w:val="16"/>
        </w:rPr>
      </w:pPr>
    </w:p>
    <w:p w14:paraId="63AA6BF0" w14:textId="77777777" w:rsidR="0017020C" w:rsidRPr="005F2CD2" w:rsidRDefault="0034381A" w:rsidP="00B17EAA">
      <w:pPr>
        <w:spacing w:after="0" w:line="240" w:lineRule="auto"/>
        <w:ind w:left="120" w:right="-20"/>
        <w:rPr>
          <w:rFonts w:ascii="Times New Roman" w:eastAsia="Times New Roman" w:hAnsi="Times New Roman" w:cs="Times New Roman"/>
          <w:sz w:val="20"/>
          <w:szCs w:val="20"/>
        </w:rPr>
      </w:pPr>
      <w:r w:rsidRPr="005F2CD2">
        <w:rPr>
          <w:rFonts w:ascii="Times New Roman" w:eastAsia="Times New Roman" w:hAnsi="Times New Roman" w:cs="Times New Roman"/>
          <w:b/>
          <w:bCs/>
          <w:spacing w:val="2"/>
          <w:sz w:val="20"/>
          <w:szCs w:val="20"/>
        </w:rPr>
        <w:t>B</w:t>
      </w:r>
      <w:r w:rsidRPr="005F2CD2">
        <w:rPr>
          <w:rFonts w:ascii="Times New Roman" w:eastAsia="Times New Roman" w:hAnsi="Times New Roman" w:cs="Times New Roman"/>
          <w:b/>
          <w:bCs/>
          <w:sz w:val="20"/>
          <w:szCs w:val="20"/>
        </w:rPr>
        <w:t>.</w:t>
      </w:r>
      <w:r w:rsidRPr="005F2CD2">
        <w:rPr>
          <w:rFonts w:ascii="Times New Roman" w:eastAsia="Times New Roman" w:hAnsi="Times New Roman" w:cs="Times New Roman"/>
          <w:b/>
          <w:bCs/>
          <w:spacing w:val="49"/>
          <w:sz w:val="20"/>
          <w:szCs w:val="20"/>
        </w:rPr>
        <w:t xml:space="preserve"> </w:t>
      </w:r>
      <w:r w:rsidRPr="005F2CD2">
        <w:rPr>
          <w:rFonts w:ascii="Times New Roman" w:eastAsia="Times New Roman" w:hAnsi="Times New Roman" w:cs="Times New Roman"/>
          <w:b/>
          <w:bCs/>
          <w:spacing w:val="-1"/>
          <w:sz w:val="20"/>
          <w:szCs w:val="20"/>
        </w:rPr>
        <w:t>L</w:t>
      </w:r>
      <w:r w:rsidRPr="005F2CD2">
        <w:rPr>
          <w:rFonts w:ascii="Times New Roman" w:eastAsia="Times New Roman" w:hAnsi="Times New Roman" w:cs="Times New Roman"/>
          <w:b/>
          <w:bCs/>
          <w:spacing w:val="1"/>
          <w:sz w:val="20"/>
          <w:szCs w:val="20"/>
        </w:rPr>
        <w:t>a</w:t>
      </w:r>
      <w:r w:rsidRPr="005F2CD2">
        <w:rPr>
          <w:rFonts w:ascii="Times New Roman" w:eastAsia="Times New Roman" w:hAnsi="Times New Roman" w:cs="Times New Roman"/>
          <w:b/>
          <w:bCs/>
          <w:sz w:val="20"/>
          <w:szCs w:val="20"/>
        </w:rPr>
        <w:t>b</w:t>
      </w:r>
      <w:r w:rsidRPr="005F2CD2">
        <w:rPr>
          <w:rFonts w:ascii="Times New Roman" w:eastAsia="Times New Roman" w:hAnsi="Times New Roman" w:cs="Times New Roman"/>
          <w:b/>
          <w:bCs/>
          <w:spacing w:val="1"/>
          <w:sz w:val="20"/>
          <w:szCs w:val="20"/>
        </w:rPr>
        <w:t>o</w:t>
      </w:r>
      <w:r w:rsidRPr="005F2CD2">
        <w:rPr>
          <w:rFonts w:ascii="Times New Roman" w:eastAsia="Times New Roman" w:hAnsi="Times New Roman" w:cs="Times New Roman"/>
          <w:b/>
          <w:bCs/>
          <w:sz w:val="20"/>
          <w:szCs w:val="20"/>
        </w:rPr>
        <w:t>r</w:t>
      </w:r>
      <w:r w:rsidRPr="005F2CD2">
        <w:rPr>
          <w:rFonts w:ascii="Times New Roman" w:eastAsia="Times New Roman" w:hAnsi="Times New Roman" w:cs="Times New Roman"/>
          <w:b/>
          <w:bCs/>
          <w:spacing w:val="-4"/>
          <w:sz w:val="20"/>
          <w:szCs w:val="20"/>
        </w:rPr>
        <w:t xml:space="preserve"> </w:t>
      </w:r>
      <w:r w:rsidRPr="005F2CD2">
        <w:rPr>
          <w:rFonts w:ascii="Times New Roman" w:eastAsia="Times New Roman" w:hAnsi="Times New Roman" w:cs="Times New Roman"/>
          <w:b/>
          <w:bCs/>
          <w:sz w:val="20"/>
          <w:szCs w:val="20"/>
        </w:rPr>
        <w:t>Uni</w:t>
      </w:r>
      <w:r w:rsidRPr="005F2CD2">
        <w:rPr>
          <w:rFonts w:ascii="Times New Roman" w:eastAsia="Times New Roman" w:hAnsi="Times New Roman" w:cs="Times New Roman"/>
          <w:b/>
          <w:bCs/>
          <w:spacing w:val="1"/>
          <w:sz w:val="20"/>
          <w:szCs w:val="20"/>
        </w:rPr>
        <w:t>o</w:t>
      </w:r>
      <w:r w:rsidRPr="005F2CD2">
        <w:rPr>
          <w:rFonts w:ascii="Times New Roman" w:eastAsia="Times New Roman" w:hAnsi="Times New Roman" w:cs="Times New Roman"/>
          <w:b/>
          <w:bCs/>
          <w:sz w:val="20"/>
          <w:szCs w:val="20"/>
        </w:rPr>
        <w:t>n</w:t>
      </w:r>
      <w:r w:rsidRPr="005F2CD2">
        <w:rPr>
          <w:rFonts w:ascii="Times New Roman" w:eastAsia="Times New Roman" w:hAnsi="Times New Roman" w:cs="Times New Roman"/>
          <w:b/>
          <w:bCs/>
          <w:spacing w:val="-5"/>
          <w:sz w:val="20"/>
          <w:szCs w:val="20"/>
        </w:rPr>
        <w:t xml:space="preserve"> </w:t>
      </w:r>
      <w:r w:rsidRPr="005F2CD2">
        <w:rPr>
          <w:rFonts w:ascii="Times New Roman" w:eastAsia="Times New Roman" w:hAnsi="Times New Roman" w:cs="Times New Roman"/>
          <w:b/>
          <w:bCs/>
          <w:sz w:val="20"/>
          <w:szCs w:val="20"/>
        </w:rPr>
        <w:t>C</w:t>
      </w:r>
      <w:r w:rsidRPr="005F2CD2">
        <w:rPr>
          <w:rFonts w:ascii="Times New Roman" w:eastAsia="Times New Roman" w:hAnsi="Times New Roman" w:cs="Times New Roman"/>
          <w:b/>
          <w:bCs/>
          <w:spacing w:val="1"/>
          <w:sz w:val="20"/>
          <w:szCs w:val="20"/>
        </w:rPr>
        <w:t>o</w:t>
      </w:r>
      <w:r w:rsidRPr="005F2CD2">
        <w:rPr>
          <w:rFonts w:ascii="Times New Roman" w:eastAsia="Times New Roman" w:hAnsi="Times New Roman" w:cs="Times New Roman"/>
          <w:b/>
          <w:bCs/>
          <w:sz w:val="20"/>
          <w:szCs w:val="20"/>
        </w:rPr>
        <w:t>ncurre</w:t>
      </w:r>
      <w:r w:rsidRPr="005F2CD2">
        <w:rPr>
          <w:rFonts w:ascii="Times New Roman" w:eastAsia="Times New Roman" w:hAnsi="Times New Roman" w:cs="Times New Roman"/>
          <w:b/>
          <w:bCs/>
          <w:spacing w:val="2"/>
          <w:sz w:val="20"/>
          <w:szCs w:val="20"/>
        </w:rPr>
        <w:t>n</w:t>
      </w:r>
      <w:r w:rsidRPr="005F2CD2">
        <w:rPr>
          <w:rFonts w:ascii="Times New Roman" w:eastAsia="Times New Roman" w:hAnsi="Times New Roman" w:cs="Times New Roman"/>
          <w:b/>
          <w:bCs/>
          <w:sz w:val="20"/>
          <w:szCs w:val="20"/>
        </w:rPr>
        <w:t>ce</w:t>
      </w:r>
      <w:r w:rsidR="00672C3D" w:rsidRPr="005F2CD2">
        <w:rPr>
          <w:rFonts w:ascii="Times New Roman" w:eastAsia="Times New Roman" w:hAnsi="Times New Roman" w:cs="Times New Roman"/>
          <w:b/>
          <w:bCs/>
          <w:sz w:val="20"/>
          <w:szCs w:val="20"/>
        </w:rPr>
        <w:t xml:space="preserve"> </w:t>
      </w:r>
    </w:p>
    <w:p w14:paraId="1BFBC815" w14:textId="77777777" w:rsidR="0017020C" w:rsidRDefault="0034381A">
      <w:pPr>
        <w:spacing w:after="0" w:line="226" w:lineRule="exact"/>
        <w:ind w:left="480"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am</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p>
    <w:p w14:paraId="253784B4" w14:textId="77777777" w:rsidR="0017020C" w:rsidRDefault="0034381A">
      <w:pPr>
        <w:tabs>
          <w:tab w:val="left" w:pos="1200"/>
        </w:tabs>
        <w:spacing w:after="0" w:line="228" w:lineRule="exact"/>
        <w:ind w:left="84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z w:val="20"/>
          <w:szCs w:val="20"/>
        </w:rPr>
        <w:tab/>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lac</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ite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orp</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p>
    <w:p w14:paraId="5DEAB445" w14:textId="77777777" w:rsidR="000B13E1" w:rsidRDefault="00DB07A6" w:rsidP="000B13E1">
      <w:pPr>
        <w:spacing w:after="0" w:line="240" w:lineRule="auto"/>
        <w:ind w:left="1260" w:right="-20" w:hanging="4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z w:val="20"/>
          <w:szCs w:val="20"/>
        </w:rPr>
        <w:t>Have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su</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ilar</w:t>
      </w:r>
      <w:r>
        <w:rPr>
          <w:rFonts w:ascii="Times New Roman" w:eastAsia="Times New Roman" w:hAnsi="Times New Roman" w:cs="Times New Roman"/>
          <w:spacing w:val="-2"/>
          <w:sz w:val="20"/>
          <w:szCs w:val="20"/>
        </w:rPr>
        <w:t xml:space="preserve"> w</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k</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propo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rr</w:t>
      </w:r>
      <w:r>
        <w:rPr>
          <w:rFonts w:ascii="Times New Roman" w:eastAsia="Times New Roman" w:hAnsi="Times New Roman" w:cs="Times New Roman"/>
          <w:sz w:val="20"/>
          <w:szCs w:val="20"/>
        </w:rPr>
        <w:t>ied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p>
    <w:p w14:paraId="1012B4D4" w14:textId="77777777" w:rsidR="0017020C" w:rsidRDefault="0034381A" w:rsidP="000B13E1">
      <w:pPr>
        <w:spacing w:after="0" w:line="240" w:lineRule="auto"/>
        <w:ind w:left="1260" w:right="-20" w:hanging="6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by</w:t>
      </w:r>
      <w:r w:rsidR="000B13E1">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orp</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p>
    <w:p w14:paraId="38AFE2DC" w14:textId="77777777" w:rsidR="00EE5552" w:rsidRDefault="0034381A" w:rsidP="00B17EAA">
      <w:pPr>
        <w:tabs>
          <w:tab w:val="left" w:pos="1200"/>
        </w:tabs>
        <w:spacing w:after="0" w:line="240" w:lineRule="auto"/>
        <w:ind w:left="1200" w:right="77" w:hanging="360"/>
        <w:rPr>
          <w:rFonts w:ascii="Times New Roman" w:eastAsia="Times New Roman" w:hAnsi="Times New Roman" w:cs="Times New Roman"/>
          <w:spacing w:val="-9"/>
          <w:sz w:val="20"/>
          <w:szCs w:val="20"/>
        </w:rPr>
      </w:pPr>
      <w:r>
        <w:rPr>
          <w:rFonts w:ascii="Times New Roman" w:eastAsia="Times New Roman" w:hAnsi="Times New Roman" w:cs="Times New Roman"/>
          <w:sz w:val="20"/>
          <w:szCs w:val="20"/>
        </w:rPr>
        <w:t>c)</w:t>
      </w:r>
      <w:r>
        <w:rPr>
          <w:rFonts w:ascii="Times New Roman" w:eastAsia="Times New Roman" w:hAnsi="Times New Roman" w:cs="Times New Roman"/>
          <w:sz w:val="20"/>
          <w:szCs w:val="20"/>
        </w:rPr>
        <w:tab/>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 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cal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la</w:t>
      </w:r>
      <w:r>
        <w:rPr>
          <w:rFonts w:ascii="Times New Roman" w:eastAsia="Times New Roman" w:hAnsi="Times New Roman" w:cs="Times New Roman"/>
          <w:spacing w:val="1"/>
          <w:sz w:val="20"/>
          <w:szCs w:val="20"/>
        </w:rPr>
        <w:t>bo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izat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p>
    <w:p w14:paraId="4E9EF474" w14:textId="77777777" w:rsidR="0017020C" w:rsidRDefault="00EE5552" w:rsidP="00B17EAA">
      <w:pPr>
        <w:tabs>
          <w:tab w:val="left" w:pos="1200"/>
        </w:tabs>
        <w:spacing w:after="0" w:line="240" w:lineRule="auto"/>
        <w:ind w:left="1200" w:right="77" w:hanging="360"/>
        <w:rPr>
          <w:rFonts w:ascii="Times New Roman" w:eastAsia="Times New Roman" w:hAnsi="Times New Roman" w:cs="Times New Roman"/>
          <w:sz w:val="20"/>
          <w:szCs w:val="20"/>
        </w:rPr>
      </w:pPr>
      <w:r>
        <w:rPr>
          <w:rFonts w:ascii="Times New Roman" w:eastAsia="Times New Roman" w:hAnsi="Times New Roman" w:cs="Times New Roman"/>
          <w:spacing w:val="-9"/>
          <w:sz w:val="20"/>
          <w:szCs w:val="20"/>
        </w:rPr>
        <w:t>--</w:t>
      </w:r>
      <w:r w:rsidR="0034381A">
        <w:rPr>
          <w:rFonts w:ascii="Times New Roman" w:eastAsia="Times New Roman" w:hAnsi="Times New Roman" w:cs="Times New Roman"/>
          <w:sz w:val="20"/>
          <w:szCs w:val="20"/>
        </w:rPr>
        <w:t>t</w:t>
      </w:r>
      <w:r w:rsidR="0034381A">
        <w:rPr>
          <w:rFonts w:ascii="Times New Roman" w:eastAsia="Times New Roman" w:hAnsi="Times New Roman" w:cs="Times New Roman"/>
          <w:spacing w:val="-1"/>
          <w:sz w:val="20"/>
          <w:szCs w:val="20"/>
        </w:rPr>
        <w:t>h</w:t>
      </w:r>
      <w:r w:rsidR="0034381A">
        <w:rPr>
          <w:rFonts w:ascii="Times New Roman" w:eastAsia="Times New Roman" w:hAnsi="Times New Roman" w:cs="Times New Roman"/>
          <w:sz w:val="20"/>
          <w:szCs w:val="20"/>
        </w:rPr>
        <w:t>en</w:t>
      </w:r>
      <w:r w:rsidR="0034381A">
        <w:rPr>
          <w:rFonts w:ascii="Times New Roman" w:eastAsia="Times New Roman" w:hAnsi="Times New Roman" w:cs="Times New Roman"/>
          <w:spacing w:val="-4"/>
          <w:sz w:val="20"/>
          <w:szCs w:val="20"/>
        </w:rPr>
        <w:t xml:space="preserve"> </w:t>
      </w:r>
      <w:r w:rsidR="0034381A">
        <w:rPr>
          <w:rFonts w:ascii="Times New Roman" w:eastAsia="Times New Roman" w:hAnsi="Times New Roman" w:cs="Times New Roman"/>
          <w:spacing w:val="2"/>
          <w:sz w:val="20"/>
          <w:szCs w:val="20"/>
        </w:rPr>
        <w:t>t</w:t>
      </w:r>
      <w:r w:rsidR="0034381A">
        <w:rPr>
          <w:rFonts w:ascii="Times New Roman" w:eastAsia="Times New Roman" w:hAnsi="Times New Roman" w:cs="Times New Roman"/>
          <w:spacing w:val="-1"/>
          <w:sz w:val="20"/>
          <w:szCs w:val="20"/>
        </w:rPr>
        <w:t>h</w:t>
      </w:r>
      <w:r w:rsidR="0034381A">
        <w:rPr>
          <w:rFonts w:ascii="Times New Roman" w:eastAsia="Times New Roman" w:hAnsi="Times New Roman" w:cs="Times New Roman"/>
          <w:sz w:val="20"/>
          <w:szCs w:val="20"/>
        </w:rPr>
        <w:t>e</w:t>
      </w:r>
      <w:r w:rsidR="0034381A">
        <w:rPr>
          <w:rFonts w:ascii="Times New Roman" w:eastAsia="Times New Roman" w:hAnsi="Times New Roman" w:cs="Times New Roman"/>
          <w:spacing w:val="-1"/>
          <w:sz w:val="20"/>
          <w:szCs w:val="20"/>
        </w:rPr>
        <w:t xml:space="preserve"> </w:t>
      </w:r>
      <w:r w:rsidR="0034381A">
        <w:rPr>
          <w:rFonts w:ascii="Times New Roman" w:eastAsia="Times New Roman" w:hAnsi="Times New Roman" w:cs="Times New Roman"/>
          <w:sz w:val="20"/>
          <w:szCs w:val="20"/>
        </w:rPr>
        <w:t>a</w:t>
      </w:r>
      <w:r w:rsidR="0034381A">
        <w:rPr>
          <w:rFonts w:ascii="Times New Roman" w:eastAsia="Times New Roman" w:hAnsi="Times New Roman" w:cs="Times New Roman"/>
          <w:spacing w:val="1"/>
          <w:sz w:val="20"/>
          <w:szCs w:val="20"/>
        </w:rPr>
        <w:t>pp</w:t>
      </w:r>
      <w:r w:rsidR="0034381A">
        <w:rPr>
          <w:rFonts w:ascii="Times New Roman" w:eastAsia="Times New Roman" w:hAnsi="Times New Roman" w:cs="Times New Roman"/>
          <w:sz w:val="20"/>
          <w:szCs w:val="20"/>
        </w:rPr>
        <w:t>licati</w:t>
      </w:r>
      <w:r w:rsidR="0034381A">
        <w:rPr>
          <w:rFonts w:ascii="Times New Roman" w:eastAsia="Times New Roman" w:hAnsi="Times New Roman" w:cs="Times New Roman"/>
          <w:spacing w:val="1"/>
          <w:sz w:val="20"/>
          <w:szCs w:val="20"/>
        </w:rPr>
        <w:t>o</w:t>
      </w:r>
      <w:r w:rsidR="0034381A">
        <w:rPr>
          <w:rFonts w:ascii="Times New Roman" w:eastAsia="Times New Roman" w:hAnsi="Times New Roman" w:cs="Times New Roman"/>
          <w:sz w:val="20"/>
          <w:szCs w:val="20"/>
        </w:rPr>
        <w:t>n</w:t>
      </w:r>
      <w:r w:rsidR="0034381A">
        <w:rPr>
          <w:rFonts w:ascii="Times New Roman" w:eastAsia="Times New Roman" w:hAnsi="Times New Roman" w:cs="Times New Roman"/>
          <w:spacing w:val="-7"/>
          <w:sz w:val="20"/>
          <w:szCs w:val="20"/>
        </w:rPr>
        <w:t xml:space="preserve"> </w:t>
      </w:r>
      <w:r w:rsidR="0034381A">
        <w:rPr>
          <w:rFonts w:ascii="Times New Roman" w:eastAsia="Times New Roman" w:hAnsi="Times New Roman" w:cs="Times New Roman"/>
          <w:spacing w:val="-1"/>
          <w:sz w:val="20"/>
          <w:szCs w:val="20"/>
        </w:rPr>
        <w:t>m</w:t>
      </w:r>
      <w:r w:rsidR="0034381A">
        <w:rPr>
          <w:rFonts w:ascii="Times New Roman" w:eastAsia="Times New Roman" w:hAnsi="Times New Roman" w:cs="Times New Roman"/>
          <w:spacing w:val="1"/>
          <w:sz w:val="20"/>
          <w:szCs w:val="20"/>
        </w:rPr>
        <w:t>u</w:t>
      </w:r>
      <w:r w:rsidR="0034381A">
        <w:rPr>
          <w:rFonts w:ascii="Times New Roman" w:eastAsia="Times New Roman" w:hAnsi="Times New Roman" w:cs="Times New Roman"/>
          <w:spacing w:val="-1"/>
          <w:sz w:val="20"/>
          <w:szCs w:val="20"/>
        </w:rPr>
        <w:t>s</w:t>
      </w:r>
      <w:r w:rsidR="0034381A">
        <w:rPr>
          <w:rFonts w:ascii="Times New Roman" w:eastAsia="Times New Roman" w:hAnsi="Times New Roman" w:cs="Times New Roman"/>
          <w:sz w:val="20"/>
          <w:szCs w:val="20"/>
        </w:rPr>
        <w:t>t</w:t>
      </w:r>
      <w:r w:rsidR="0034381A">
        <w:rPr>
          <w:rFonts w:ascii="Times New Roman" w:eastAsia="Times New Roman" w:hAnsi="Times New Roman" w:cs="Times New Roman"/>
          <w:spacing w:val="-4"/>
          <w:sz w:val="20"/>
          <w:szCs w:val="20"/>
        </w:rPr>
        <w:t xml:space="preserve"> </w:t>
      </w:r>
      <w:r w:rsidR="0034381A">
        <w:rPr>
          <w:rFonts w:ascii="Times New Roman" w:eastAsia="Times New Roman" w:hAnsi="Times New Roman" w:cs="Times New Roman"/>
          <w:spacing w:val="2"/>
          <w:sz w:val="20"/>
          <w:szCs w:val="20"/>
        </w:rPr>
        <w:t>i</w:t>
      </w:r>
      <w:r w:rsidR="0034381A">
        <w:rPr>
          <w:rFonts w:ascii="Times New Roman" w:eastAsia="Times New Roman" w:hAnsi="Times New Roman" w:cs="Times New Roman"/>
          <w:spacing w:val="-1"/>
          <w:sz w:val="20"/>
          <w:szCs w:val="20"/>
        </w:rPr>
        <w:t>n</w:t>
      </w:r>
      <w:r w:rsidR="0034381A">
        <w:rPr>
          <w:rFonts w:ascii="Times New Roman" w:eastAsia="Times New Roman" w:hAnsi="Times New Roman" w:cs="Times New Roman"/>
          <w:sz w:val="20"/>
          <w:szCs w:val="20"/>
        </w:rPr>
        <w:t>cl</w:t>
      </w:r>
      <w:r w:rsidR="0034381A">
        <w:rPr>
          <w:rFonts w:ascii="Times New Roman" w:eastAsia="Times New Roman" w:hAnsi="Times New Roman" w:cs="Times New Roman"/>
          <w:spacing w:val="-1"/>
          <w:sz w:val="20"/>
          <w:szCs w:val="20"/>
        </w:rPr>
        <w:t>u</w:t>
      </w:r>
      <w:r w:rsidR="0034381A">
        <w:rPr>
          <w:rFonts w:ascii="Times New Roman" w:eastAsia="Times New Roman" w:hAnsi="Times New Roman" w:cs="Times New Roman"/>
          <w:spacing w:val="1"/>
          <w:sz w:val="20"/>
          <w:szCs w:val="20"/>
        </w:rPr>
        <w:t>d</w:t>
      </w:r>
      <w:r w:rsidR="0034381A">
        <w:rPr>
          <w:rFonts w:ascii="Times New Roman" w:eastAsia="Times New Roman" w:hAnsi="Times New Roman" w:cs="Times New Roman"/>
          <w:sz w:val="20"/>
          <w:szCs w:val="20"/>
        </w:rPr>
        <w:t>e</w:t>
      </w:r>
      <w:r w:rsidR="0034381A">
        <w:rPr>
          <w:rFonts w:ascii="Times New Roman" w:eastAsia="Times New Roman" w:hAnsi="Times New Roman" w:cs="Times New Roman"/>
          <w:spacing w:val="-5"/>
          <w:sz w:val="20"/>
          <w:szCs w:val="20"/>
        </w:rPr>
        <w:t xml:space="preserve"> </w:t>
      </w:r>
      <w:r w:rsidR="0034381A">
        <w:rPr>
          <w:rFonts w:ascii="Times New Roman" w:eastAsia="Times New Roman" w:hAnsi="Times New Roman" w:cs="Times New Roman"/>
          <w:spacing w:val="2"/>
          <w:sz w:val="20"/>
          <w:szCs w:val="20"/>
        </w:rPr>
        <w:t>t</w:t>
      </w:r>
      <w:r w:rsidR="0034381A">
        <w:rPr>
          <w:rFonts w:ascii="Times New Roman" w:eastAsia="Times New Roman" w:hAnsi="Times New Roman" w:cs="Times New Roman"/>
          <w:spacing w:val="-1"/>
          <w:sz w:val="20"/>
          <w:szCs w:val="20"/>
        </w:rPr>
        <w:t>h</w:t>
      </w:r>
      <w:r w:rsidR="0034381A">
        <w:rPr>
          <w:rFonts w:ascii="Times New Roman" w:eastAsia="Times New Roman" w:hAnsi="Times New Roman" w:cs="Times New Roman"/>
          <w:sz w:val="20"/>
          <w:szCs w:val="20"/>
        </w:rPr>
        <w:t xml:space="preserve">e </w:t>
      </w:r>
      <w:r w:rsidR="0034381A">
        <w:rPr>
          <w:rFonts w:ascii="Times New Roman" w:eastAsia="Times New Roman" w:hAnsi="Times New Roman" w:cs="Times New Roman"/>
          <w:spacing w:val="-2"/>
          <w:sz w:val="20"/>
          <w:szCs w:val="20"/>
        </w:rPr>
        <w:t>w</w:t>
      </w:r>
      <w:r w:rsidR="0034381A">
        <w:rPr>
          <w:rFonts w:ascii="Times New Roman" w:eastAsia="Times New Roman" w:hAnsi="Times New Roman" w:cs="Times New Roman"/>
          <w:spacing w:val="1"/>
          <w:sz w:val="20"/>
          <w:szCs w:val="20"/>
        </w:rPr>
        <w:t>r</w:t>
      </w:r>
      <w:r w:rsidR="0034381A">
        <w:rPr>
          <w:rFonts w:ascii="Times New Roman" w:eastAsia="Times New Roman" w:hAnsi="Times New Roman" w:cs="Times New Roman"/>
          <w:sz w:val="20"/>
          <w:szCs w:val="20"/>
        </w:rPr>
        <w:t>itt</w:t>
      </w:r>
      <w:r w:rsidR="0034381A">
        <w:rPr>
          <w:rFonts w:ascii="Times New Roman" w:eastAsia="Times New Roman" w:hAnsi="Times New Roman" w:cs="Times New Roman"/>
          <w:spacing w:val="3"/>
          <w:sz w:val="20"/>
          <w:szCs w:val="20"/>
        </w:rPr>
        <w:t>e</w:t>
      </w:r>
      <w:r w:rsidR="0034381A">
        <w:rPr>
          <w:rFonts w:ascii="Times New Roman" w:eastAsia="Times New Roman" w:hAnsi="Times New Roman" w:cs="Times New Roman"/>
          <w:sz w:val="20"/>
          <w:szCs w:val="20"/>
        </w:rPr>
        <w:t>n</w:t>
      </w:r>
      <w:r w:rsidR="0034381A">
        <w:rPr>
          <w:rFonts w:ascii="Times New Roman" w:eastAsia="Times New Roman" w:hAnsi="Times New Roman" w:cs="Times New Roman"/>
          <w:spacing w:val="-7"/>
          <w:sz w:val="20"/>
          <w:szCs w:val="20"/>
        </w:rPr>
        <w:t xml:space="preserve"> </w:t>
      </w:r>
      <w:r w:rsidR="0034381A">
        <w:rPr>
          <w:rFonts w:ascii="Times New Roman" w:eastAsia="Times New Roman" w:hAnsi="Times New Roman" w:cs="Times New Roman"/>
          <w:sz w:val="20"/>
          <w:szCs w:val="20"/>
        </w:rPr>
        <w:t>c</w:t>
      </w:r>
      <w:r w:rsidR="0034381A">
        <w:rPr>
          <w:rFonts w:ascii="Times New Roman" w:eastAsia="Times New Roman" w:hAnsi="Times New Roman" w:cs="Times New Roman"/>
          <w:spacing w:val="1"/>
          <w:sz w:val="20"/>
          <w:szCs w:val="20"/>
        </w:rPr>
        <w:t>o</w:t>
      </w:r>
      <w:r w:rsidR="0034381A">
        <w:rPr>
          <w:rFonts w:ascii="Times New Roman" w:eastAsia="Times New Roman" w:hAnsi="Times New Roman" w:cs="Times New Roman"/>
          <w:spacing w:val="-1"/>
          <w:sz w:val="20"/>
          <w:szCs w:val="20"/>
        </w:rPr>
        <w:t>n</w:t>
      </w:r>
      <w:r w:rsidR="0034381A">
        <w:rPr>
          <w:rFonts w:ascii="Times New Roman" w:eastAsia="Times New Roman" w:hAnsi="Times New Roman" w:cs="Times New Roman"/>
          <w:spacing w:val="3"/>
          <w:sz w:val="20"/>
          <w:szCs w:val="20"/>
        </w:rPr>
        <w:t>c</w:t>
      </w:r>
      <w:r w:rsidR="0034381A">
        <w:rPr>
          <w:rFonts w:ascii="Times New Roman" w:eastAsia="Times New Roman" w:hAnsi="Times New Roman" w:cs="Times New Roman"/>
          <w:spacing w:val="-1"/>
          <w:sz w:val="20"/>
          <w:szCs w:val="20"/>
        </w:rPr>
        <w:t>u</w:t>
      </w:r>
      <w:r w:rsidR="0034381A">
        <w:rPr>
          <w:rFonts w:ascii="Times New Roman" w:eastAsia="Times New Roman" w:hAnsi="Times New Roman" w:cs="Times New Roman"/>
          <w:spacing w:val="1"/>
          <w:sz w:val="20"/>
          <w:szCs w:val="20"/>
        </w:rPr>
        <w:t>rr</w:t>
      </w:r>
      <w:r w:rsidR="0034381A">
        <w:rPr>
          <w:rFonts w:ascii="Times New Roman" w:eastAsia="Times New Roman" w:hAnsi="Times New Roman" w:cs="Times New Roman"/>
          <w:sz w:val="20"/>
          <w:szCs w:val="20"/>
        </w:rPr>
        <w:t>e</w:t>
      </w:r>
      <w:r w:rsidR="0034381A">
        <w:rPr>
          <w:rFonts w:ascii="Times New Roman" w:eastAsia="Times New Roman" w:hAnsi="Times New Roman" w:cs="Times New Roman"/>
          <w:spacing w:val="-1"/>
          <w:sz w:val="20"/>
          <w:szCs w:val="20"/>
        </w:rPr>
        <w:t>n</w:t>
      </w:r>
      <w:r w:rsidR="0034381A">
        <w:rPr>
          <w:rFonts w:ascii="Times New Roman" w:eastAsia="Times New Roman" w:hAnsi="Times New Roman" w:cs="Times New Roman"/>
          <w:sz w:val="20"/>
          <w:szCs w:val="20"/>
        </w:rPr>
        <w:t>ce</w:t>
      </w:r>
      <w:r w:rsidR="0034381A">
        <w:rPr>
          <w:rFonts w:ascii="Times New Roman" w:eastAsia="Times New Roman" w:hAnsi="Times New Roman" w:cs="Times New Roman"/>
          <w:spacing w:val="-9"/>
          <w:sz w:val="20"/>
          <w:szCs w:val="20"/>
        </w:rPr>
        <w:t xml:space="preserve"> </w:t>
      </w:r>
      <w:r w:rsidR="0034381A">
        <w:rPr>
          <w:rFonts w:ascii="Times New Roman" w:eastAsia="Times New Roman" w:hAnsi="Times New Roman" w:cs="Times New Roman"/>
          <w:spacing w:val="1"/>
          <w:sz w:val="20"/>
          <w:szCs w:val="20"/>
        </w:rPr>
        <w:t>o</w:t>
      </w:r>
      <w:r w:rsidR="0034381A">
        <w:rPr>
          <w:rFonts w:ascii="Times New Roman" w:eastAsia="Times New Roman" w:hAnsi="Times New Roman" w:cs="Times New Roman"/>
          <w:sz w:val="20"/>
          <w:szCs w:val="20"/>
        </w:rPr>
        <w:t>f</w:t>
      </w:r>
      <w:r w:rsidR="0034381A">
        <w:rPr>
          <w:rFonts w:ascii="Times New Roman" w:eastAsia="Times New Roman" w:hAnsi="Times New Roman" w:cs="Times New Roman"/>
          <w:spacing w:val="-3"/>
          <w:sz w:val="20"/>
          <w:szCs w:val="20"/>
        </w:rPr>
        <w:t xml:space="preserve"> </w:t>
      </w:r>
      <w:r w:rsidR="0034381A">
        <w:rPr>
          <w:rFonts w:ascii="Times New Roman" w:eastAsia="Times New Roman" w:hAnsi="Times New Roman" w:cs="Times New Roman"/>
          <w:spacing w:val="2"/>
          <w:sz w:val="20"/>
          <w:szCs w:val="20"/>
        </w:rPr>
        <w:t>t</w:t>
      </w:r>
      <w:r w:rsidR="0034381A">
        <w:rPr>
          <w:rFonts w:ascii="Times New Roman" w:eastAsia="Times New Roman" w:hAnsi="Times New Roman" w:cs="Times New Roman"/>
          <w:spacing w:val="-1"/>
          <w:sz w:val="20"/>
          <w:szCs w:val="20"/>
        </w:rPr>
        <w:t>h</w:t>
      </w:r>
      <w:r w:rsidR="0034381A">
        <w:rPr>
          <w:rFonts w:ascii="Times New Roman" w:eastAsia="Times New Roman" w:hAnsi="Times New Roman" w:cs="Times New Roman"/>
          <w:sz w:val="20"/>
          <w:szCs w:val="20"/>
        </w:rPr>
        <w:t>e</w:t>
      </w:r>
      <w:r w:rsidR="0034381A">
        <w:rPr>
          <w:rFonts w:ascii="Times New Roman" w:eastAsia="Times New Roman" w:hAnsi="Times New Roman" w:cs="Times New Roman"/>
          <w:spacing w:val="-1"/>
          <w:sz w:val="20"/>
          <w:szCs w:val="20"/>
        </w:rPr>
        <w:t xml:space="preserve"> </w:t>
      </w:r>
      <w:r w:rsidR="0034381A">
        <w:rPr>
          <w:rFonts w:ascii="Times New Roman" w:eastAsia="Times New Roman" w:hAnsi="Times New Roman" w:cs="Times New Roman"/>
          <w:sz w:val="20"/>
          <w:szCs w:val="20"/>
        </w:rPr>
        <w:t>l</w:t>
      </w:r>
      <w:r w:rsidR="0034381A">
        <w:rPr>
          <w:rFonts w:ascii="Times New Roman" w:eastAsia="Times New Roman" w:hAnsi="Times New Roman" w:cs="Times New Roman"/>
          <w:spacing w:val="1"/>
          <w:sz w:val="20"/>
          <w:szCs w:val="20"/>
        </w:rPr>
        <w:t>o</w:t>
      </w:r>
      <w:r w:rsidR="0034381A">
        <w:rPr>
          <w:rFonts w:ascii="Times New Roman" w:eastAsia="Times New Roman" w:hAnsi="Times New Roman" w:cs="Times New Roman"/>
          <w:spacing w:val="3"/>
          <w:sz w:val="20"/>
          <w:szCs w:val="20"/>
        </w:rPr>
        <w:t>c</w:t>
      </w:r>
      <w:r w:rsidR="0034381A">
        <w:rPr>
          <w:rFonts w:ascii="Times New Roman" w:eastAsia="Times New Roman" w:hAnsi="Times New Roman" w:cs="Times New Roman"/>
          <w:sz w:val="20"/>
          <w:szCs w:val="20"/>
        </w:rPr>
        <w:t>al</w:t>
      </w:r>
      <w:r w:rsidR="0034381A">
        <w:rPr>
          <w:rFonts w:ascii="Times New Roman" w:eastAsia="Times New Roman" w:hAnsi="Times New Roman" w:cs="Times New Roman"/>
          <w:spacing w:val="-4"/>
          <w:sz w:val="20"/>
          <w:szCs w:val="20"/>
        </w:rPr>
        <w:t xml:space="preserve"> </w:t>
      </w:r>
      <w:r w:rsidR="0034381A">
        <w:rPr>
          <w:rFonts w:ascii="Times New Roman" w:eastAsia="Times New Roman" w:hAnsi="Times New Roman" w:cs="Times New Roman"/>
          <w:sz w:val="20"/>
          <w:szCs w:val="20"/>
        </w:rPr>
        <w:t>la</w:t>
      </w:r>
      <w:r w:rsidR="0034381A">
        <w:rPr>
          <w:rFonts w:ascii="Times New Roman" w:eastAsia="Times New Roman" w:hAnsi="Times New Roman" w:cs="Times New Roman"/>
          <w:spacing w:val="1"/>
          <w:sz w:val="20"/>
          <w:szCs w:val="20"/>
        </w:rPr>
        <w:t>bo</w:t>
      </w:r>
      <w:r w:rsidR="0034381A">
        <w:rPr>
          <w:rFonts w:ascii="Times New Roman" w:eastAsia="Times New Roman" w:hAnsi="Times New Roman" w:cs="Times New Roman"/>
          <w:sz w:val="20"/>
          <w:szCs w:val="20"/>
        </w:rPr>
        <w:t>r</w:t>
      </w:r>
      <w:r w:rsidR="0034381A">
        <w:rPr>
          <w:rFonts w:ascii="Times New Roman" w:eastAsia="Times New Roman" w:hAnsi="Times New Roman" w:cs="Times New Roman"/>
          <w:spacing w:val="-3"/>
          <w:sz w:val="20"/>
          <w:szCs w:val="20"/>
        </w:rPr>
        <w:t xml:space="preserve"> </w:t>
      </w:r>
      <w:r w:rsidR="0034381A">
        <w:rPr>
          <w:rFonts w:ascii="Times New Roman" w:eastAsia="Times New Roman" w:hAnsi="Times New Roman" w:cs="Times New Roman"/>
          <w:spacing w:val="-1"/>
          <w:sz w:val="20"/>
          <w:szCs w:val="20"/>
        </w:rPr>
        <w:t>o</w:t>
      </w:r>
      <w:r w:rsidR="0034381A">
        <w:rPr>
          <w:rFonts w:ascii="Times New Roman" w:eastAsia="Times New Roman" w:hAnsi="Times New Roman" w:cs="Times New Roman"/>
          <w:spacing w:val="1"/>
          <w:sz w:val="20"/>
          <w:szCs w:val="20"/>
        </w:rPr>
        <w:t>r</w:t>
      </w:r>
      <w:r w:rsidR="0034381A">
        <w:rPr>
          <w:rFonts w:ascii="Times New Roman" w:eastAsia="Times New Roman" w:hAnsi="Times New Roman" w:cs="Times New Roman"/>
          <w:spacing w:val="-1"/>
          <w:sz w:val="20"/>
          <w:szCs w:val="20"/>
        </w:rPr>
        <w:t>g</w:t>
      </w:r>
      <w:r w:rsidR="0034381A">
        <w:rPr>
          <w:rFonts w:ascii="Times New Roman" w:eastAsia="Times New Roman" w:hAnsi="Times New Roman" w:cs="Times New Roman"/>
          <w:sz w:val="20"/>
          <w:szCs w:val="20"/>
        </w:rPr>
        <w:t>a</w:t>
      </w:r>
      <w:r w:rsidR="0034381A">
        <w:rPr>
          <w:rFonts w:ascii="Times New Roman" w:eastAsia="Times New Roman" w:hAnsi="Times New Roman" w:cs="Times New Roman"/>
          <w:spacing w:val="-1"/>
          <w:sz w:val="20"/>
          <w:szCs w:val="20"/>
        </w:rPr>
        <w:t>n</w:t>
      </w:r>
      <w:r w:rsidR="0034381A">
        <w:rPr>
          <w:rFonts w:ascii="Times New Roman" w:eastAsia="Times New Roman" w:hAnsi="Times New Roman" w:cs="Times New Roman"/>
          <w:sz w:val="20"/>
          <w:szCs w:val="20"/>
        </w:rPr>
        <w:t>izati</w:t>
      </w:r>
      <w:r w:rsidR="0034381A">
        <w:rPr>
          <w:rFonts w:ascii="Times New Roman" w:eastAsia="Times New Roman" w:hAnsi="Times New Roman" w:cs="Times New Roman"/>
          <w:spacing w:val="4"/>
          <w:sz w:val="20"/>
          <w:szCs w:val="20"/>
        </w:rPr>
        <w:t>o</w:t>
      </w:r>
      <w:r w:rsidR="0034381A">
        <w:rPr>
          <w:rFonts w:ascii="Times New Roman" w:eastAsia="Times New Roman" w:hAnsi="Times New Roman" w:cs="Times New Roman"/>
          <w:sz w:val="20"/>
          <w:szCs w:val="20"/>
        </w:rPr>
        <w:t>n</w:t>
      </w:r>
      <w:r w:rsidR="0034381A">
        <w:rPr>
          <w:rFonts w:ascii="Times New Roman" w:eastAsia="Times New Roman" w:hAnsi="Times New Roman" w:cs="Times New Roman"/>
          <w:spacing w:val="-11"/>
          <w:sz w:val="20"/>
          <w:szCs w:val="20"/>
        </w:rPr>
        <w:t xml:space="preserve"> </w:t>
      </w:r>
      <w:r w:rsidR="0034381A">
        <w:rPr>
          <w:rFonts w:ascii="Times New Roman" w:eastAsia="Times New Roman" w:hAnsi="Times New Roman" w:cs="Times New Roman"/>
          <w:spacing w:val="1"/>
          <w:sz w:val="20"/>
          <w:szCs w:val="20"/>
        </w:rPr>
        <w:t>r</w:t>
      </w:r>
      <w:r w:rsidR="0034381A">
        <w:rPr>
          <w:rFonts w:ascii="Times New Roman" w:eastAsia="Times New Roman" w:hAnsi="Times New Roman" w:cs="Times New Roman"/>
          <w:sz w:val="20"/>
          <w:szCs w:val="20"/>
        </w:rPr>
        <w:t>e</w:t>
      </w:r>
      <w:r w:rsidR="0034381A">
        <w:rPr>
          <w:rFonts w:ascii="Times New Roman" w:eastAsia="Times New Roman" w:hAnsi="Times New Roman" w:cs="Times New Roman"/>
          <w:spacing w:val="1"/>
          <w:sz w:val="20"/>
          <w:szCs w:val="20"/>
        </w:rPr>
        <w:t>pr</w:t>
      </w:r>
      <w:r w:rsidR="0034381A">
        <w:rPr>
          <w:rFonts w:ascii="Times New Roman" w:eastAsia="Times New Roman" w:hAnsi="Times New Roman" w:cs="Times New Roman"/>
          <w:sz w:val="20"/>
          <w:szCs w:val="20"/>
        </w:rPr>
        <w:t>e</w:t>
      </w:r>
      <w:r w:rsidR="0034381A">
        <w:rPr>
          <w:rFonts w:ascii="Times New Roman" w:eastAsia="Times New Roman" w:hAnsi="Times New Roman" w:cs="Times New Roman"/>
          <w:spacing w:val="-1"/>
          <w:sz w:val="20"/>
          <w:szCs w:val="20"/>
        </w:rPr>
        <w:t>s</w:t>
      </w:r>
      <w:r w:rsidR="0034381A">
        <w:rPr>
          <w:rFonts w:ascii="Times New Roman" w:eastAsia="Times New Roman" w:hAnsi="Times New Roman" w:cs="Times New Roman"/>
          <w:sz w:val="20"/>
          <w:szCs w:val="20"/>
        </w:rPr>
        <w:t>e</w:t>
      </w:r>
      <w:r w:rsidR="0034381A">
        <w:rPr>
          <w:rFonts w:ascii="Times New Roman" w:eastAsia="Times New Roman" w:hAnsi="Times New Roman" w:cs="Times New Roman"/>
          <w:spacing w:val="-1"/>
          <w:sz w:val="20"/>
          <w:szCs w:val="20"/>
        </w:rPr>
        <w:t>n</w:t>
      </w:r>
      <w:r w:rsidR="0034381A">
        <w:rPr>
          <w:rFonts w:ascii="Times New Roman" w:eastAsia="Times New Roman" w:hAnsi="Times New Roman" w:cs="Times New Roman"/>
          <w:spacing w:val="2"/>
          <w:sz w:val="20"/>
          <w:szCs w:val="20"/>
        </w:rPr>
        <w:t>t</w:t>
      </w:r>
      <w:r w:rsidR="0034381A">
        <w:rPr>
          <w:rFonts w:ascii="Times New Roman" w:eastAsia="Times New Roman" w:hAnsi="Times New Roman" w:cs="Times New Roman"/>
          <w:sz w:val="20"/>
          <w:szCs w:val="20"/>
        </w:rPr>
        <w:t>i</w:t>
      </w:r>
      <w:r w:rsidR="0034381A">
        <w:rPr>
          <w:rFonts w:ascii="Times New Roman" w:eastAsia="Times New Roman" w:hAnsi="Times New Roman" w:cs="Times New Roman"/>
          <w:spacing w:val="-1"/>
          <w:sz w:val="20"/>
          <w:szCs w:val="20"/>
        </w:rPr>
        <w:t>n</w:t>
      </w:r>
      <w:r w:rsidR="0034381A">
        <w:rPr>
          <w:rFonts w:ascii="Times New Roman" w:eastAsia="Times New Roman" w:hAnsi="Times New Roman" w:cs="Times New Roman"/>
          <w:sz w:val="20"/>
          <w:szCs w:val="20"/>
        </w:rPr>
        <w:t>g</w:t>
      </w:r>
      <w:r w:rsidR="0034381A">
        <w:rPr>
          <w:rFonts w:ascii="Times New Roman" w:eastAsia="Times New Roman" w:hAnsi="Times New Roman" w:cs="Times New Roman"/>
          <w:spacing w:val="-11"/>
          <w:sz w:val="20"/>
          <w:szCs w:val="20"/>
        </w:rPr>
        <w:t xml:space="preserve"> </w:t>
      </w:r>
      <w:r w:rsidR="0034381A">
        <w:rPr>
          <w:rFonts w:ascii="Times New Roman" w:eastAsia="Times New Roman" w:hAnsi="Times New Roman" w:cs="Times New Roman"/>
          <w:spacing w:val="2"/>
          <w:sz w:val="20"/>
          <w:szCs w:val="20"/>
        </w:rPr>
        <w:t>t</w:t>
      </w:r>
      <w:r w:rsidR="0034381A">
        <w:rPr>
          <w:rFonts w:ascii="Times New Roman" w:eastAsia="Times New Roman" w:hAnsi="Times New Roman" w:cs="Times New Roman"/>
          <w:spacing w:val="-1"/>
          <w:sz w:val="20"/>
          <w:szCs w:val="20"/>
        </w:rPr>
        <w:t>h</w:t>
      </w:r>
      <w:r w:rsidR="0034381A">
        <w:rPr>
          <w:rFonts w:ascii="Times New Roman" w:eastAsia="Times New Roman" w:hAnsi="Times New Roman" w:cs="Times New Roman"/>
          <w:spacing w:val="1"/>
          <w:sz w:val="20"/>
          <w:szCs w:val="20"/>
        </w:rPr>
        <w:t>o</w:t>
      </w:r>
      <w:r w:rsidR="0034381A">
        <w:rPr>
          <w:rFonts w:ascii="Times New Roman" w:eastAsia="Times New Roman" w:hAnsi="Times New Roman" w:cs="Times New Roman"/>
          <w:spacing w:val="-1"/>
          <w:sz w:val="20"/>
          <w:szCs w:val="20"/>
        </w:rPr>
        <w:t>s</w:t>
      </w:r>
      <w:r w:rsidR="0034381A">
        <w:rPr>
          <w:rFonts w:ascii="Times New Roman" w:eastAsia="Times New Roman" w:hAnsi="Times New Roman" w:cs="Times New Roman"/>
          <w:sz w:val="20"/>
          <w:szCs w:val="20"/>
        </w:rPr>
        <w:t>e</w:t>
      </w:r>
      <w:r w:rsidR="0034381A">
        <w:rPr>
          <w:rFonts w:ascii="Times New Roman" w:eastAsia="Times New Roman" w:hAnsi="Times New Roman" w:cs="Times New Roman"/>
          <w:spacing w:val="-3"/>
          <w:sz w:val="20"/>
          <w:szCs w:val="20"/>
        </w:rPr>
        <w:t xml:space="preserve"> </w:t>
      </w:r>
      <w:r w:rsidR="0034381A">
        <w:rPr>
          <w:rFonts w:ascii="Times New Roman" w:eastAsia="Times New Roman" w:hAnsi="Times New Roman" w:cs="Times New Roman"/>
          <w:spacing w:val="3"/>
          <w:sz w:val="20"/>
          <w:szCs w:val="20"/>
        </w:rPr>
        <w:t>e</w:t>
      </w:r>
      <w:r w:rsidR="0034381A">
        <w:rPr>
          <w:rFonts w:ascii="Times New Roman" w:eastAsia="Times New Roman" w:hAnsi="Times New Roman" w:cs="Times New Roman"/>
          <w:spacing w:val="-1"/>
          <w:sz w:val="20"/>
          <w:szCs w:val="20"/>
        </w:rPr>
        <w:t>m</w:t>
      </w:r>
      <w:r w:rsidR="0034381A">
        <w:rPr>
          <w:rFonts w:ascii="Times New Roman" w:eastAsia="Times New Roman" w:hAnsi="Times New Roman" w:cs="Times New Roman"/>
          <w:spacing w:val="1"/>
          <w:sz w:val="20"/>
          <w:szCs w:val="20"/>
        </w:rPr>
        <w:t>p</w:t>
      </w:r>
      <w:r w:rsidR="0034381A">
        <w:rPr>
          <w:rFonts w:ascii="Times New Roman" w:eastAsia="Times New Roman" w:hAnsi="Times New Roman" w:cs="Times New Roman"/>
          <w:sz w:val="20"/>
          <w:szCs w:val="20"/>
        </w:rPr>
        <w:t>l</w:t>
      </w:r>
      <w:r w:rsidR="0034381A">
        <w:rPr>
          <w:rFonts w:ascii="Times New Roman" w:eastAsia="Times New Roman" w:hAnsi="Times New Roman" w:cs="Times New Roman"/>
          <w:spacing w:val="4"/>
          <w:sz w:val="20"/>
          <w:szCs w:val="20"/>
        </w:rPr>
        <w:t>o</w:t>
      </w:r>
      <w:r w:rsidR="0034381A">
        <w:rPr>
          <w:rFonts w:ascii="Times New Roman" w:eastAsia="Times New Roman" w:hAnsi="Times New Roman" w:cs="Times New Roman"/>
          <w:spacing w:val="-4"/>
          <w:sz w:val="20"/>
          <w:szCs w:val="20"/>
        </w:rPr>
        <w:t>y</w:t>
      </w:r>
      <w:r w:rsidR="0034381A">
        <w:rPr>
          <w:rFonts w:ascii="Times New Roman" w:eastAsia="Times New Roman" w:hAnsi="Times New Roman" w:cs="Times New Roman"/>
          <w:sz w:val="20"/>
          <w:szCs w:val="20"/>
        </w:rPr>
        <w:t>ee</w:t>
      </w:r>
      <w:r w:rsidR="0034381A">
        <w:rPr>
          <w:rFonts w:ascii="Times New Roman" w:eastAsia="Times New Roman" w:hAnsi="Times New Roman" w:cs="Times New Roman"/>
          <w:spacing w:val="-1"/>
          <w:sz w:val="20"/>
          <w:szCs w:val="20"/>
        </w:rPr>
        <w:t>s</w:t>
      </w:r>
      <w:r w:rsidR="0034381A">
        <w:rPr>
          <w:rFonts w:ascii="Times New Roman" w:eastAsia="Times New Roman" w:hAnsi="Times New Roman" w:cs="Times New Roman"/>
          <w:sz w:val="20"/>
          <w:szCs w:val="20"/>
        </w:rPr>
        <w:t>.</w:t>
      </w:r>
      <w:r w:rsidR="0034381A">
        <w:rPr>
          <w:rFonts w:ascii="Times New Roman" w:eastAsia="Times New Roman" w:hAnsi="Times New Roman" w:cs="Times New Roman"/>
          <w:spacing w:val="-8"/>
          <w:sz w:val="20"/>
          <w:szCs w:val="20"/>
        </w:rPr>
        <w:t xml:space="preserve"> </w:t>
      </w:r>
      <w:r w:rsidR="0034381A">
        <w:rPr>
          <w:rFonts w:ascii="Times New Roman" w:eastAsia="Times New Roman" w:hAnsi="Times New Roman" w:cs="Times New Roman"/>
          <w:spacing w:val="2"/>
          <w:sz w:val="20"/>
          <w:szCs w:val="20"/>
        </w:rPr>
        <w:t>W</w:t>
      </w:r>
      <w:r w:rsidR="0034381A">
        <w:rPr>
          <w:rFonts w:ascii="Times New Roman" w:eastAsia="Times New Roman" w:hAnsi="Times New Roman" w:cs="Times New Roman"/>
          <w:spacing w:val="1"/>
          <w:sz w:val="20"/>
          <w:szCs w:val="20"/>
        </w:rPr>
        <w:t>r</w:t>
      </w:r>
      <w:r w:rsidR="0034381A">
        <w:rPr>
          <w:rFonts w:ascii="Times New Roman" w:eastAsia="Times New Roman" w:hAnsi="Times New Roman" w:cs="Times New Roman"/>
          <w:sz w:val="20"/>
          <w:szCs w:val="20"/>
        </w:rPr>
        <w:t>itt</w:t>
      </w:r>
      <w:r w:rsidR="0034381A">
        <w:rPr>
          <w:rFonts w:ascii="Times New Roman" w:eastAsia="Times New Roman" w:hAnsi="Times New Roman" w:cs="Times New Roman"/>
          <w:spacing w:val="3"/>
          <w:sz w:val="20"/>
          <w:szCs w:val="20"/>
        </w:rPr>
        <w:t>e</w:t>
      </w:r>
      <w:r w:rsidR="0034381A">
        <w:rPr>
          <w:rFonts w:ascii="Times New Roman" w:eastAsia="Times New Roman" w:hAnsi="Times New Roman" w:cs="Times New Roman"/>
          <w:sz w:val="20"/>
          <w:szCs w:val="20"/>
        </w:rPr>
        <w:t>n</w:t>
      </w:r>
      <w:r w:rsidR="0034381A">
        <w:rPr>
          <w:rFonts w:ascii="Times New Roman" w:eastAsia="Times New Roman" w:hAnsi="Times New Roman" w:cs="Times New Roman"/>
          <w:spacing w:val="-4"/>
          <w:sz w:val="20"/>
          <w:szCs w:val="20"/>
        </w:rPr>
        <w:t xml:space="preserve"> </w:t>
      </w:r>
      <w:r w:rsidR="0034381A">
        <w:rPr>
          <w:rFonts w:ascii="Times New Roman" w:eastAsia="Times New Roman" w:hAnsi="Times New Roman" w:cs="Times New Roman"/>
          <w:sz w:val="20"/>
          <w:szCs w:val="20"/>
        </w:rPr>
        <w:t>c</w:t>
      </w:r>
      <w:r w:rsidR="0034381A">
        <w:rPr>
          <w:rFonts w:ascii="Times New Roman" w:eastAsia="Times New Roman" w:hAnsi="Times New Roman" w:cs="Times New Roman"/>
          <w:spacing w:val="1"/>
          <w:sz w:val="20"/>
          <w:szCs w:val="20"/>
        </w:rPr>
        <w:t>o</w:t>
      </w:r>
      <w:r w:rsidR="0034381A">
        <w:rPr>
          <w:rFonts w:ascii="Times New Roman" w:eastAsia="Times New Roman" w:hAnsi="Times New Roman" w:cs="Times New Roman"/>
          <w:spacing w:val="-1"/>
          <w:sz w:val="20"/>
          <w:szCs w:val="20"/>
        </w:rPr>
        <w:t>n</w:t>
      </w:r>
      <w:r w:rsidR="0034381A">
        <w:rPr>
          <w:rFonts w:ascii="Times New Roman" w:eastAsia="Times New Roman" w:hAnsi="Times New Roman" w:cs="Times New Roman"/>
          <w:sz w:val="20"/>
          <w:szCs w:val="20"/>
        </w:rPr>
        <w:t>c</w:t>
      </w:r>
      <w:r w:rsidR="0034381A">
        <w:rPr>
          <w:rFonts w:ascii="Times New Roman" w:eastAsia="Times New Roman" w:hAnsi="Times New Roman" w:cs="Times New Roman"/>
          <w:spacing w:val="-1"/>
          <w:sz w:val="20"/>
          <w:szCs w:val="20"/>
        </w:rPr>
        <w:t>u</w:t>
      </w:r>
      <w:r w:rsidR="0034381A">
        <w:rPr>
          <w:rFonts w:ascii="Times New Roman" w:eastAsia="Times New Roman" w:hAnsi="Times New Roman" w:cs="Times New Roman"/>
          <w:spacing w:val="1"/>
          <w:sz w:val="20"/>
          <w:szCs w:val="20"/>
        </w:rPr>
        <w:t>rr</w:t>
      </w:r>
      <w:r w:rsidR="0034381A">
        <w:rPr>
          <w:rFonts w:ascii="Times New Roman" w:eastAsia="Times New Roman" w:hAnsi="Times New Roman" w:cs="Times New Roman"/>
          <w:sz w:val="20"/>
          <w:szCs w:val="20"/>
        </w:rPr>
        <w:t>e</w:t>
      </w:r>
      <w:r w:rsidR="0034381A">
        <w:rPr>
          <w:rFonts w:ascii="Times New Roman" w:eastAsia="Times New Roman" w:hAnsi="Times New Roman" w:cs="Times New Roman"/>
          <w:spacing w:val="-1"/>
          <w:sz w:val="20"/>
          <w:szCs w:val="20"/>
        </w:rPr>
        <w:t>n</w:t>
      </w:r>
      <w:r w:rsidR="0034381A">
        <w:rPr>
          <w:rFonts w:ascii="Times New Roman" w:eastAsia="Times New Roman" w:hAnsi="Times New Roman" w:cs="Times New Roman"/>
          <w:sz w:val="20"/>
          <w:szCs w:val="20"/>
        </w:rPr>
        <w:t>ce can</w:t>
      </w:r>
      <w:r w:rsidR="0034381A">
        <w:rPr>
          <w:rFonts w:ascii="Times New Roman" w:eastAsia="Times New Roman" w:hAnsi="Times New Roman" w:cs="Times New Roman"/>
          <w:spacing w:val="-4"/>
          <w:sz w:val="20"/>
          <w:szCs w:val="20"/>
        </w:rPr>
        <w:t xml:space="preserve"> </w:t>
      </w:r>
      <w:r w:rsidR="0034381A">
        <w:rPr>
          <w:rFonts w:ascii="Times New Roman" w:eastAsia="Times New Roman" w:hAnsi="Times New Roman" w:cs="Times New Roman"/>
          <w:spacing w:val="1"/>
          <w:sz w:val="20"/>
          <w:szCs w:val="20"/>
        </w:rPr>
        <w:t>b</w:t>
      </w:r>
      <w:r w:rsidR="0034381A">
        <w:rPr>
          <w:rFonts w:ascii="Times New Roman" w:eastAsia="Times New Roman" w:hAnsi="Times New Roman" w:cs="Times New Roman"/>
          <w:sz w:val="20"/>
          <w:szCs w:val="20"/>
        </w:rPr>
        <w:t>e</w:t>
      </w:r>
      <w:r w:rsidR="0034381A">
        <w:rPr>
          <w:rFonts w:ascii="Times New Roman" w:eastAsia="Times New Roman" w:hAnsi="Times New Roman" w:cs="Times New Roman"/>
          <w:spacing w:val="-1"/>
          <w:sz w:val="20"/>
          <w:szCs w:val="20"/>
        </w:rPr>
        <w:t xml:space="preserve"> </w:t>
      </w:r>
      <w:r w:rsidR="0034381A">
        <w:rPr>
          <w:rFonts w:ascii="Times New Roman" w:eastAsia="Times New Roman" w:hAnsi="Times New Roman" w:cs="Times New Roman"/>
          <w:sz w:val="20"/>
          <w:szCs w:val="20"/>
        </w:rPr>
        <w:t>in</w:t>
      </w:r>
      <w:r w:rsidR="0034381A">
        <w:rPr>
          <w:rFonts w:ascii="Times New Roman" w:eastAsia="Times New Roman" w:hAnsi="Times New Roman" w:cs="Times New Roman"/>
          <w:spacing w:val="-3"/>
          <w:sz w:val="20"/>
          <w:szCs w:val="20"/>
        </w:rPr>
        <w:t xml:space="preserve"> </w:t>
      </w:r>
      <w:r w:rsidR="0034381A">
        <w:rPr>
          <w:rFonts w:ascii="Times New Roman" w:eastAsia="Times New Roman" w:hAnsi="Times New Roman" w:cs="Times New Roman"/>
          <w:sz w:val="20"/>
          <w:szCs w:val="20"/>
        </w:rPr>
        <w:t>t</w:t>
      </w:r>
      <w:r w:rsidR="0034381A">
        <w:rPr>
          <w:rFonts w:ascii="Times New Roman" w:eastAsia="Times New Roman" w:hAnsi="Times New Roman" w:cs="Times New Roman"/>
          <w:spacing w:val="-1"/>
          <w:sz w:val="20"/>
          <w:szCs w:val="20"/>
        </w:rPr>
        <w:t>h</w:t>
      </w:r>
      <w:r w:rsidR="0034381A">
        <w:rPr>
          <w:rFonts w:ascii="Times New Roman" w:eastAsia="Times New Roman" w:hAnsi="Times New Roman" w:cs="Times New Roman"/>
          <w:sz w:val="20"/>
          <w:szCs w:val="20"/>
        </w:rPr>
        <w:t>e</w:t>
      </w:r>
      <w:r w:rsidR="0034381A">
        <w:rPr>
          <w:rFonts w:ascii="Times New Roman" w:eastAsia="Times New Roman" w:hAnsi="Times New Roman" w:cs="Times New Roman"/>
          <w:spacing w:val="1"/>
          <w:sz w:val="20"/>
          <w:szCs w:val="20"/>
        </w:rPr>
        <w:t xml:space="preserve"> </w:t>
      </w:r>
      <w:r w:rsidR="0034381A">
        <w:rPr>
          <w:rFonts w:ascii="Times New Roman" w:eastAsia="Times New Roman" w:hAnsi="Times New Roman" w:cs="Times New Roman"/>
          <w:spacing w:val="-2"/>
          <w:sz w:val="20"/>
          <w:szCs w:val="20"/>
        </w:rPr>
        <w:t>f</w:t>
      </w:r>
      <w:r w:rsidR="0034381A">
        <w:rPr>
          <w:rFonts w:ascii="Times New Roman" w:eastAsia="Times New Roman" w:hAnsi="Times New Roman" w:cs="Times New Roman"/>
          <w:spacing w:val="1"/>
          <w:sz w:val="20"/>
          <w:szCs w:val="20"/>
        </w:rPr>
        <w:t>o</w:t>
      </w:r>
      <w:r w:rsidR="0034381A">
        <w:rPr>
          <w:rFonts w:ascii="Times New Roman" w:eastAsia="Times New Roman" w:hAnsi="Times New Roman" w:cs="Times New Roman"/>
          <w:spacing w:val="3"/>
          <w:sz w:val="20"/>
          <w:szCs w:val="20"/>
        </w:rPr>
        <w:t>r</w:t>
      </w:r>
      <w:r w:rsidR="0034381A">
        <w:rPr>
          <w:rFonts w:ascii="Times New Roman" w:eastAsia="Times New Roman" w:hAnsi="Times New Roman" w:cs="Times New Roman"/>
          <w:sz w:val="20"/>
          <w:szCs w:val="20"/>
        </w:rPr>
        <w:t>m</w:t>
      </w:r>
      <w:r w:rsidR="0034381A">
        <w:rPr>
          <w:rFonts w:ascii="Times New Roman" w:eastAsia="Times New Roman" w:hAnsi="Times New Roman" w:cs="Times New Roman"/>
          <w:spacing w:val="-7"/>
          <w:sz w:val="20"/>
          <w:szCs w:val="20"/>
        </w:rPr>
        <w:t xml:space="preserve"> </w:t>
      </w:r>
      <w:r w:rsidR="0034381A">
        <w:rPr>
          <w:rFonts w:ascii="Times New Roman" w:eastAsia="Times New Roman" w:hAnsi="Times New Roman" w:cs="Times New Roman"/>
          <w:spacing w:val="4"/>
          <w:sz w:val="20"/>
          <w:szCs w:val="20"/>
        </w:rPr>
        <w:t>o</w:t>
      </w:r>
      <w:r w:rsidR="0034381A">
        <w:rPr>
          <w:rFonts w:ascii="Times New Roman" w:eastAsia="Times New Roman" w:hAnsi="Times New Roman" w:cs="Times New Roman"/>
          <w:sz w:val="20"/>
          <w:szCs w:val="20"/>
        </w:rPr>
        <w:t>f</w:t>
      </w:r>
      <w:r w:rsidR="0034381A">
        <w:rPr>
          <w:rFonts w:ascii="Times New Roman" w:eastAsia="Times New Roman" w:hAnsi="Times New Roman" w:cs="Times New Roman"/>
          <w:spacing w:val="-3"/>
          <w:sz w:val="20"/>
          <w:szCs w:val="20"/>
        </w:rPr>
        <w:t xml:space="preserve"> </w:t>
      </w:r>
      <w:r w:rsidR="0034381A">
        <w:rPr>
          <w:rFonts w:ascii="Times New Roman" w:eastAsia="Times New Roman" w:hAnsi="Times New Roman" w:cs="Times New Roman"/>
          <w:sz w:val="20"/>
          <w:szCs w:val="20"/>
        </w:rPr>
        <w:t>a letter</w:t>
      </w:r>
      <w:r w:rsidR="0034381A">
        <w:rPr>
          <w:rFonts w:ascii="Times New Roman" w:eastAsia="Times New Roman" w:hAnsi="Times New Roman" w:cs="Times New Roman"/>
          <w:spacing w:val="-3"/>
          <w:sz w:val="20"/>
          <w:szCs w:val="20"/>
        </w:rPr>
        <w:t xml:space="preserve"> </w:t>
      </w:r>
      <w:r w:rsidR="0034381A">
        <w:rPr>
          <w:rFonts w:ascii="Times New Roman" w:eastAsia="Times New Roman" w:hAnsi="Times New Roman" w:cs="Times New Roman"/>
          <w:spacing w:val="1"/>
          <w:sz w:val="20"/>
          <w:szCs w:val="20"/>
        </w:rPr>
        <w:t>o</w:t>
      </w:r>
      <w:r w:rsidR="0034381A">
        <w:rPr>
          <w:rFonts w:ascii="Times New Roman" w:eastAsia="Times New Roman" w:hAnsi="Times New Roman" w:cs="Times New Roman"/>
          <w:sz w:val="20"/>
          <w:szCs w:val="20"/>
        </w:rPr>
        <w:t>r</w:t>
      </w:r>
      <w:r w:rsidR="0034381A">
        <w:rPr>
          <w:rFonts w:ascii="Times New Roman" w:eastAsia="Times New Roman" w:hAnsi="Times New Roman" w:cs="Times New Roman"/>
          <w:spacing w:val="-1"/>
          <w:sz w:val="20"/>
          <w:szCs w:val="20"/>
        </w:rPr>
        <w:t xml:space="preserve"> </w:t>
      </w:r>
      <w:r w:rsidR="0034381A">
        <w:rPr>
          <w:rFonts w:ascii="Times New Roman" w:eastAsia="Times New Roman" w:hAnsi="Times New Roman" w:cs="Times New Roman"/>
          <w:sz w:val="20"/>
          <w:szCs w:val="20"/>
        </w:rPr>
        <w:t>e</w:t>
      </w:r>
      <w:r w:rsidR="0034381A">
        <w:rPr>
          <w:rFonts w:ascii="Times New Roman" w:eastAsia="Times New Roman" w:hAnsi="Times New Roman" w:cs="Times New Roman"/>
          <w:spacing w:val="1"/>
          <w:sz w:val="20"/>
          <w:szCs w:val="20"/>
        </w:rPr>
        <w:t>-</w:t>
      </w:r>
      <w:r w:rsidR="0034381A">
        <w:rPr>
          <w:rFonts w:ascii="Times New Roman" w:eastAsia="Times New Roman" w:hAnsi="Times New Roman" w:cs="Times New Roman"/>
          <w:spacing w:val="-4"/>
          <w:sz w:val="20"/>
          <w:szCs w:val="20"/>
        </w:rPr>
        <w:t>m</w:t>
      </w:r>
      <w:r w:rsidR="0034381A">
        <w:rPr>
          <w:rFonts w:ascii="Times New Roman" w:eastAsia="Times New Roman" w:hAnsi="Times New Roman" w:cs="Times New Roman"/>
          <w:sz w:val="20"/>
          <w:szCs w:val="20"/>
        </w:rPr>
        <w:t>ail</w:t>
      </w:r>
      <w:r w:rsidR="0034381A">
        <w:rPr>
          <w:rFonts w:ascii="Times New Roman" w:eastAsia="Times New Roman" w:hAnsi="Times New Roman" w:cs="Times New Roman"/>
          <w:spacing w:val="-2"/>
          <w:sz w:val="20"/>
          <w:szCs w:val="20"/>
        </w:rPr>
        <w:t xml:space="preserve"> f</w:t>
      </w:r>
      <w:r w:rsidR="0034381A">
        <w:rPr>
          <w:rFonts w:ascii="Times New Roman" w:eastAsia="Times New Roman" w:hAnsi="Times New Roman" w:cs="Times New Roman"/>
          <w:spacing w:val="1"/>
          <w:sz w:val="20"/>
          <w:szCs w:val="20"/>
        </w:rPr>
        <w:t>r</w:t>
      </w:r>
      <w:r w:rsidR="0034381A">
        <w:rPr>
          <w:rFonts w:ascii="Times New Roman" w:eastAsia="Times New Roman" w:hAnsi="Times New Roman" w:cs="Times New Roman"/>
          <w:spacing w:val="4"/>
          <w:sz w:val="20"/>
          <w:szCs w:val="20"/>
        </w:rPr>
        <w:t>o</w:t>
      </w:r>
      <w:r w:rsidR="0034381A">
        <w:rPr>
          <w:rFonts w:ascii="Times New Roman" w:eastAsia="Times New Roman" w:hAnsi="Times New Roman" w:cs="Times New Roman"/>
          <w:sz w:val="20"/>
          <w:szCs w:val="20"/>
        </w:rPr>
        <w:t>m</w:t>
      </w:r>
      <w:r w:rsidR="0034381A">
        <w:rPr>
          <w:rFonts w:ascii="Times New Roman" w:eastAsia="Times New Roman" w:hAnsi="Times New Roman" w:cs="Times New Roman"/>
          <w:spacing w:val="-7"/>
          <w:sz w:val="20"/>
          <w:szCs w:val="20"/>
        </w:rPr>
        <w:t xml:space="preserve"> </w:t>
      </w:r>
      <w:r w:rsidR="0034381A">
        <w:rPr>
          <w:rFonts w:ascii="Times New Roman" w:eastAsia="Times New Roman" w:hAnsi="Times New Roman" w:cs="Times New Roman"/>
          <w:spacing w:val="2"/>
          <w:sz w:val="20"/>
          <w:szCs w:val="20"/>
        </w:rPr>
        <w:t>t</w:t>
      </w:r>
      <w:r w:rsidR="0034381A">
        <w:rPr>
          <w:rFonts w:ascii="Times New Roman" w:eastAsia="Times New Roman" w:hAnsi="Times New Roman" w:cs="Times New Roman"/>
          <w:spacing w:val="-1"/>
          <w:sz w:val="20"/>
          <w:szCs w:val="20"/>
        </w:rPr>
        <w:t>h</w:t>
      </w:r>
      <w:r w:rsidR="0034381A">
        <w:rPr>
          <w:rFonts w:ascii="Times New Roman" w:eastAsia="Times New Roman" w:hAnsi="Times New Roman" w:cs="Times New Roman"/>
          <w:sz w:val="20"/>
          <w:szCs w:val="20"/>
        </w:rPr>
        <w:t>e</w:t>
      </w:r>
      <w:r w:rsidR="0034381A">
        <w:rPr>
          <w:rFonts w:ascii="Times New Roman" w:eastAsia="Times New Roman" w:hAnsi="Times New Roman" w:cs="Times New Roman"/>
          <w:spacing w:val="-1"/>
          <w:sz w:val="20"/>
          <w:szCs w:val="20"/>
        </w:rPr>
        <w:t xml:space="preserve"> </w:t>
      </w:r>
      <w:r w:rsidR="0034381A">
        <w:rPr>
          <w:rFonts w:ascii="Times New Roman" w:eastAsia="Times New Roman" w:hAnsi="Times New Roman" w:cs="Times New Roman"/>
          <w:sz w:val="20"/>
          <w:szCs w:val="20"/>
        </w:rPr>
        <w:t>l</w:t>
      </w:r>
      <w:r w:rsidR="0034381A">
        <w:rPr>
          <w:rFonts w:ascii="Times New Roman" w:eastAsia="Times New Roman" w:hAnsi="Times New Roman" w:cs="Times New Roman"/>
          <w:spacing w:val="1"/>
          <w:sz w:val="20"/>
          <w:szCs w:val="20"/>
        </w:rPr>
        <w:t>o</w:t>
      </w:r>
      <w:r w:rsidR="0034381A">
        <w:rPr>
          <w:rFonts w:ascii="Times New Roman" w:eastAsia="Times New Roman" w:hAnsi="Times New Roman" w:cs="Times New Roman"/>
          <w:sz w:val="20"/>
          <w:szCs w:val="20"/>
        </w:rPr>
        <w:t>cal</w:t>
      </w:r>
      <w:r w:rsidR="0034381A">
        <w:rPr>
          <w:rFonts w:ascii="Times New Roman" w:eastAsia="Times New Roman" w:hAnsi="Times New Roman" w:cs="Times New Roman"/>
          <w:spacing w:val="-4"/>
          <w:sz w:val="20"/>
          <w:szCs w:val="20"/>
        </w:rPr>
        <w:t xml:space="preserve"> </w:t>
      </w:r>
      <w:r w:rsidR="0034381A">
        <w:rPr>
          <w:rFonts w:ascii="Times New Roman" w:eastAsia="Times New Roman" w:hAnsi="Times New Roman" w:cs="Times New Roman"/>
          <w:spacing w:val="1"/>
          <w:sz w:val="20"/>
          <w:szCs w:val="20"/>
        </w:rPr>
        <w:t>u</w:t>
      </w:r>
      <w:r w:rsidR="0034381A">
        <w:rPr>
          <w:rFonts w:ascii="Times New Roman" w:eastAsia="Times New Roman" w:hAnsi="Times New Roman" w:cs="Times New Roman"/>
          <w:spacing w:val="-1"/>
          <w:sz w:val="20"/>
          <w:szCs w:val="20"/>
        </w:rPr>
        <w:t>n</w:t>
      </w:r>
      <w:r w:rsidR="0034381A">
        <w:rPr>
          <w:rFonts w:ascii="Times New Roman" w:eastAsia="Times New Roman" w:hAnsi="Times New Roman" w:cs="Times New Roman"/>
          <w:sz w:val="20"/>
          <w:szCs w:val="20"/>
        </w:rPr>
        <w:t>i</w:t>
      </w:r>
      <w:r w:rsidR="0034381A">
        <w:rPr>
          <w:rFonts w:ascii="Times New Roman" w:eastAsia="Times New Roman" w:hAnsi="Times New Roman" w:cs="Times New Roman"/>
          <w:spacing w:val="1"/>
          <w:sz w:val="20"/>
          <w:szCs w:val="20"/>
        </w:rPr>
        <w:t>o</w:t>
      </w:r>
      <w:r w:rsidR="0034381A">
        <w:rPr>
          <w:rFonts w:ascii="Times New Roman" w:eastAsia="Times New Roman" w:hAnsi="Times New Roman" w:cs="Times New Roman"/>
          <w:sz w:val="20"/>
          <w:szCs w:val="20"/>
        </w:rPr>
        <w:t>n</w:t>
      </w:r>
      <w:r w:rsidR="0034381A">
        <w:rPr>
          <w:rFonts w:ascii="Times New Roman" w:eastAsia="Times New Roman" w:hAnsi="Times New Roman" w:cs="Times New Roman"/>
          <w:spacing w:val="-6"/>
          <w:sz w:val="20"/>
          <w:szCs w:val="20"/>
        </w:rPr>
        <w:t xml:space="preserve"> </w:t>
      </w:r>
      <w:r w:rsidR="0034381A">
        <w:rPr>
          <w:rFonts w:ascii="Times New Roman" w:eastAsia="Times New Roman" w:hAnsi="Times New Roman" w:cs="Times New Roman"/>
          <w:spacing w:val="2"/>
          <w:sz w:val="20"/>
          <w:szCs w:val="20"/>
        </w:rPr>
        <w:t>l</w:t>
      </w:r>
      <w:r w:rsidR="0034381A">
        <w:rPr>
          <w:rFonts w:ascii="Times New Roman" w:eastAsia="Times New Roman" w:hAnsi="Times New Roman" w:cs="Times New Roman"/>
          <w:sz w:val="20"/>
          <w:szCs w:val="20"/>
        </w:rPr>
        <w:t>ea</w:t>
      </w:r>
      <w:r w:rsidR="0034381A">
        <w:rPr>
          <w:rFonts w:ascii="Times New Roman" w:eastAsia="Times New Roman" w:hAnsi="Times New Roman" w:cs="Times New Roman"/>
          <w:spacing w:val="1"/>
          <w:sz w:val="20"/>
          <w:szCs w:val="20"/>
        </w:rPr>
        <w:t>d</w:t>
      </w:r>
      <w:r w:rsidR="0034381A">
        <w:rPr>
          <w:rFonts w:ascii="Times New Roman" w:eastAsia="Times New Roman" w:hAnsi="Times New Roman" w:cs="Times New Roman"/>
          <w:sz w:val="20"/>
          <w:szCs w:val="20"/>
        </w:rPr>
        <w:t>e</w:t>
      </w:r>
      <w:r w:rsidR="0034381A">
        <w:rPr>
          <w:rFonts w:ascii="Times New Roman" w:eastAsia="Times New Roman" w:hAnsi="Times New Roman" w:cs="Times New Roman"/>
          <w:spacing w:val="1"/>
          <w:sz w:val="20"/>
          <w:szCs w:val="20"/>
        </w:rPr>
        <w:t>r</w:t>
      </w:r>
      <w:r w:rsidR="0034381A">
        <w:rPr>
          <w:rFonts w:ascii="Times New Roman" w:eastAsia="Times New Roman" w:hAnsi="Times New Roman" w:cs="Times New Roman"/>
          <w:spacing w:val="-1"/>
          <w:sz w:val="20"/>
          <w:szCs w:val="20"/>
        </w:rPr>
        <w:t>sh</w:t>
      </w:r>
      <w:r w:rsidR="0034381A">
        <w:rPr>
          <w:rFonts w:ascii="Times New Roman" w:eastAsia="Times New Roman" w:hAnsi="Times New Roman" w:cs="Times New Roman"/>
          <w:sz w:val="20"/>
          <w:szCs w:val="20"/>
        </w:rPr>
        <w:t>i</w:t>
      </w:r>
      <w:r w:rsidR="0034381A">
        <w:rPr>
          <w:rFonts w:ascii="Times New Roman" w:eastAsia="Times New Roman" w:hAnsi="Times New Roman" w:cs="Times New Roman"/>
          <w:spacing w:val="1"/>
          <w:sz w:val="20"/>
          <w:szCs w:val="20"/>
        </w:rPr>
        <w:t>p</w:t>
      </w:r>
      <w:r w:rsidR="0034381A">
        <w:rPr>
          <w:rFonts w:ascii="Times New Roman" w:eastAsia="Times New Roman" w:hAnsi="Times New Roman" w:cs="Times New Roman"/>
          <w:sz w:val="20"/>
          <w:szCs w:val="20"/>
        </w:rPr>
        <w:t>.</w:t>
      </w:r>
    </w:p>
    <w:p w14:paraId="120F9B4D" w14:textId="77777777" w:rsidR="00EE5552" w:rsidRPr="00B17EAA" w:rsidRDefault="00EE5552" w:rsidP="00B17EAA">
      <w:pPr>
        <w:spacing w:after="0" w:line="240" w:lineRule="auto"/>
        <w:rPr>
          <w:sz w:val="16"/>
          <w:szCs w:val="16"/>
        </w:rPr>
      </w:pPr>
    </w:p>
    <w:p w14:paraId="7BC585ED" w14:textId="77777777" w:rsidR="0017020C" w:rsidRDefault="0034381A" w:rsidP="00B17EAA">
      <w:pPr>
        <w:spacing w:after="0" w:line="240" w:lineRule="auto"/>
        <w:ind w:left="480"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am</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p>
    <w:p w14:paraId="63AFD4B3" w14:textId="77777777" w:rsidR="0017020C" w:rsidRDefault="0034381A" w:rsidP="00B17EAA">
      <w:pPr>
        <w:tabs>
          <w:tab w:val="left" w:pos="1200"/>
        </w:tabs>
        <w:spacing w:after="0" w:line="240" w:lineRule="auto"/>
        <w:ind w:left="1200" w:right="254"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z w:val="20"/>
          <w:szCs w:val="20"/>
        </w:rPr>
        <w:tab/>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lace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orp</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ites</w:t>
      </w:r>
      <w:r>
        <w:rPr>
          <w:rFonts w:ascii="Times New Roman" w:eastAsia="Times New Roman" w:hAnsi="Times New Roman" w:cs="Times New Roman"/>
          <w:spacing w:val="-2"/>
          <w:sz w:val="20"/>
          <w:szCs w:val="20"/>
        </w:rPr>
        <w:t xml:space="preserve"> 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ng</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tia</w:t>
      </w:r>
      <w:r>
        <w:rPr>
          <w:rFonts w:ascii="Times New Roman" w:eastAsia="Times New Roman" w:hAnsi="Times New Roman" w:cs="Times New Roman"/>
          <w:spacing w:val="2"/>
          <w:sz w:val="20"/>
          <w:szCs w:val="20"/>
        </w:rPr>
        <w:t>ll</w:t>
      </w:r>
      <w:r>
        <w:rPr>
          <w:rFonts w:ascii="Times New Roman" w:eastAsia="Times New Roman" w:hAnsi="Times New Roman" w:cs="Times New Roman"/>
          <w:sz w:val="20"/>
          <w:szCs w:val="20"/>
        </w:rPr>
        <w:t>y</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ilar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k</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4"/>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ees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 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al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la</w:t>
      </w:r>
      <w:r>
        <w:rPr>
          <w:rFonts w:ascii="Times New Roman" w:eastAsia="Times New Roman" w:hAnsi="Times New Roman" w:cs="Times New Roman"/>
          <w:spacing w:val="1"/>
          <w:sz w:val="20"/>
          <w:szCs w:val="20"/>
        </w:rPr>
        <w:t>bo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izati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itt</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p>
    <w:p w14:paraId="6B7FBDC0" w14:textId="77777777" w:rsidR="0017020C" w:rsidRDefault="0034381A">
      <w:pPr>
        <w:tabs>
          <w:tab w:val="left" w:pos="1560"/>
        </w:tabs>
        <w:spacing w:after="0" w:line="228" w:lineRule="exact"/>
        <w:ind w:left="12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Pr>
          <w:rFonts w:ascii="Times New Roman" w:eastAsia="Times New Roman" w:hAnsi="Times New Roman" w:cs="Times New Roman"/>
          <w:sz w:val="20"/>
          <w:szCs w:val="20"/>
        </w:rPr>
        <w:tab/>
        <w:t>A</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orp</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w</w:t>
      </w:r>
      <w:r w:rsidR="00FF1CD0">
        <w:rPr>
          <w:rFonts w:ascii="Times New Roman" w:eastAsia="Times New Roman" w:hAnsi="Times New Roman" w:cs="Times New Roman"/>
          <w:spacing w:val="-2"/>
          <w:sz w:val="20"/>
          <w:szCs w:val="20"/>
        </w:rPr>
        <w:t>ill not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laced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ece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ied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aid</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w:t>
      </w:r>
    </w:p>
    <w:p w14:paraId="1E9F7014" w14:textId="77777777" w:rsidR="0017020C" w:rsidRDefault="0034381A" w:rsidP="00F652CA">
      <w:pPr>
        <w:spacing w:after="0" w:line="240" w:lineRule="auto"/>
        <w:ind w:left="1560" w:right="56"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ii)  </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z w:val="20"/>
          <w:szCs w:val="20"/>
        </w:rPr>
        <w:t>No A</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orp</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 xml:space="preserve">ill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laced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ich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ec</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 xml:space="preserve">ed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ee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ecall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lt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 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llect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ich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ce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ee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 xml:space="preserve">in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ce,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m</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ece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ed</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4"/>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ee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lea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p>
    <w:p w14:paraId="659B7685" w14:textId="77777777" w:rsidR="0017020C" w:rsidRPr="00F652CA" w:rsidRDefault="0017020C" w:rsidP="00F652CA">
      <w:pPr>
        <w:spacing w:after="0" w:line="240" w:lineRule="auto"/>
        <w:rPr>
          <w:sz w:val="16"/>
          <w:szCs w:val="16"/>
        </w:rPr>
      </w:pPr>
    </w:p>
    <w:p w14:paraId="181EC28E" w14:textId="77777777" w:rsidR="0017020C" w:rsidRDefault="0034381A" w:rsidP="00F652CA">
      <w:pPr>
        <w:spacing w:after="0" w:line="240" w:lineRule="auto"/>
        <w:ind w:left="120" w:right="374"/>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ec</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m</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4"/>
          <w:sz w:val="20"/>
          <w:szCs w:val="20"/>
        </w:rPr>
        <w:t>d</w:t>
      </w:r>
      <w:r>
        <w:rPr>
          <w:rFonts w:ascii="Times New Roman" w:eastAsia="Times New Roman" w:hAnsi="Times New Roman" w:cs="Times New Roman"/>
          <w:sz w:val="20"/>
          <w:szCs w:val="20"/>
        </w:rPr>
        <w:t>es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 State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 xml:space="preserve">as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ell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ice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b</w:t>
      </w:r>
      <w:r w:rsidR="00301809">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tee.</w:t>
      </w:r>
    </w:p>
    <w:p w14:paraId="6F1A8D30" w14:textId="77777777" w:rsidR="0017020C" w:rsidRPr="00B17EAA" w:rsidRDefault="0017020C" w:rsidP="00B17EAA">
      <w:pPr>
        <w:spacing w:after="0" w:line="240" w:lineRule="auto"/>
        <w:rPr>
          <w:sz w:val="16"/>
          <w:szCs w:val="16"/>
        </w:rPr>
      </w:pPr>
    </w:p>
    <w:p w14:paraId="68A74ED7" w14:textId="77777777" w:rsidR="0017020C" w:rsidRPr="005F2CD2" w:rsidRDefault="0034381A" w:rsidP="00B17EAA">
      <w:pPr>
        <w:spacing w:after="0" w:line="240" w:lineRule="auto"/>
        <w:ind w:left="120" w:right="-20"/>
        <w:rPr>
          <w:rFonts w:ascii="Times New Roman" w:eastAsia="Times New Roman" w:hAnsi="Times New Roman" w:cs="Times New Roman"/>
          <w:sz w:val="20"/>
          <w:szCs w:val="20"/>
        </w:rPr>
      </w:pPr>
      <w:r w:rsidRPr="005F2CD2">
        <w:rPr>
          <w:rFonts w:ascii="Times New Roman" w:eastAsia="Times New Roman" w:hAnsi="Times New Roman" w:cs="Times New Roman"/>
          <w:b/>
          <w:bCs/>
          <w:sz w:val="20"/>
          <w:szCs w:val="20"/>
        </w:rPr>
        <w:t>C.</w:t>
      </w:r>
      <w:r w:rsidRPr="005F2CD2">
        <w:rPr>
          <w:rFonts w:ascii="Times New Roman" w:eastAsia="Times New Roman" w:hAnsi="Times New Roman" w:cs="Times New Roman"/>
          <w:b/>
          <w:bCs/>
          <w:spacing w:val="-1"/>
          <w:sz w:val="20"/>
          <w:szCs w:val="20"/>
        </w:rPr>
        <w:t xml:space="preserve"> </w:t>
      </w:r>
      <w:r w:rsidRPr="005F2CD2">
        <w:rPr>
          <w:rFonts w:ascii="Times New Roman" w:eastAsia="Times New Roman" w:hAnsi="Times New Roman" w:cs="Times New Roman"/>
          <w:b/>
          <w:bCs/>
          <w:spacing w:val="1"/>
          <w:sz w:val="20"/>
          <w:szCs w:val="20"/>
        </w:rPr>
        <w:t>F</w:t>
      </w:r>
      <w:r w:rsidRPr="005F2CD2">
        <w:rPr>
          <w:rFonts w:ascii="Times New Roman" w:eastAsia="Times New Roman" w:hAnsi="Times New Roman" w:cs="Times New Roman"/>
          <w:b/>
          <w:bCs/>
          <w:sz w:val="20"/>
          <w:szCs w:val="20"/>
        </w:rPr>
        <w:t>eder</w:t>
      </w:r>
      <w:r w:rsidRPr="005F2CD2">
        <w:rPr>
          <w:rFonts w:ascii="Times New Roman" w:eastAsia="Times New Roman" w:hAnsi="Times New Roman" w:cs="Times New Roman"/>
          <w:b/>
          <w:bCs/>
          <w:spacing w:val="1"/>
          <w:sz w:val="20"/>
          <w:szCs w:val="20"/>
        </w:rPr>
        <w:t>a</w:t>
      </w:r>
      <w:r w:rsidRPr="005F2CD2">
        <w:rPr>
          <w:rFonts w:ascii="Times New Roman" w:eastAsia="Times New Roman" w:hAnsi="Times New Roman" w:cs="Times New Roman"/>
          <w:b/>
          <w:bCs/>
          <w:sz w:val="20"/>
          <w:szCs w:val="20"/>
        </w:rPr>
        <w:t>ll</w:t>
      </w:r>
      <w:r w:rsidRPr="005F2CD2">
        <w:rPr>
          <w:rFonts w:ascii="Times New Roman" w:eastAsia="Times New Roman" w:hAnsi="Times New Roman" w:cs="Times New Roman"/>
          <w:b/>
          <w:bCs/>
          <w:spacing w:val="1"/>
          <w:sz w:val="20"/>
          <w:szCs w:val="20"/>
        </w:rPr>
        <w:t>y-a</w:t>
      </w:r>
      <w:r w:rsidRPr="005F2CD2">
        <w:rPr>
          <w:rFonts w:ascii="Times New Roman" w:eastAsia="Times New Roman" w:hAnsi="Times New Roman" w:cs="Times New Roman"/>
          <w:b/>
          <w:bCs/>
          <w:sz w:val="20"/>
          <w:szCs w:val="20"/>
        </w:rPr>
        <w:t>ppr</w:t>
      </w:r>
      <w:r w:rsidRPr="005F2CD2">
        <w:rPr>
          <w:rFonts w:ascii="Times New Roman" w:eastAsia="Times New Roman" w:hAnsi="Times New Roman" w:cs="Times New Roman"/>
          <w:b/>
          <w:bCs/>
          <w:spacing w:val="1"/>
          <w:sz w:val="20"/>
          <w:szCs w:val="20"/>
        </w:rPr>
        <w:t>ov</w:t>
      </w:r>
      <w:r w:rsidRPr="005F2CD2">
        <w:rPr>
          <w:rFonts w:ascii="Times New Roman" w:eastAsia="Times New Roman" w:hAnsi="Times New Roman" w:cs="Times New Roman"/>
          <w:b/>
          <w:bCs/>
          <w:sz w:val="20"/>
          <w:szCs w:val="20"/>
        </w:rPr>
        <w:t>ed</w:t>
      </w:r>
      <w:r w:rsidRPr="005F2CD2">
        <w:rPr>
          <w:rFonts w:ascii="Times New Roman" w:eastAsia="Times New Roman" w:hAnsi="Times New Roman" w:cs="Times New Roman"/>
          <w:b/>
          <w:bCs/>
          <w:spacing w:val="-17"/>
          <w:sz w:val="20"/>
          <w:szCs w:val="20"/>
        </w:rPr>
        <w:t xml:space="preserve"> </w:t>
      </w:r>
      <w:r w:rsidRPr="005F2CD2">
        <w:rPr>
          <w:rFonts w:ascii="Times New Roman" w:eastAsia="Times New Roman" w:hAnsi="Times New Roman" w:cs="Times New Roman"/>
          <w:b/>
          <w:bCs/>
          <w:spacing w:val="-1"/>
          <w:sz w:val="20"/>
          <w:szCs w:val="20"/>
        </w:rPr>
        <w:t>I</w:t>
      </w:r>
      <w:r w:rsidRPr="005F2CD2">
        <w:rPr>
          <w:rFonts w:ascii="Times New Roman" w:eastAsia="Times New Roman" w:hAnsi="Times New Roman" w:cs="Times New Roman"/>
          <w:b/>
          <w:bCs/>
          <w:sz w:val="20"/>
          <w:szCs w:val="20"/>
        </w:rPr>
        <w:t>ndi</w:t>
      </w:r>
      <w:r w:rsidRPr="005F2CD2">
        <w:rPr>
          <w:rFonts w:ascii="Times New Roman" w:eastAsia="Times New Roman" w:hAnsi="Times New Roman" w:cs="Times New Roman"/>
          <w:b/>
          <w:bCs/>
          <w:spacing w:val="3"/>
          <w:sz w:val="20"/>
          <w:szCs w:val="20"/>
        </w:rPr>
        <w:t>r</w:t>
      </w:r>
      <w:r w:rsidRPr="005F2CD2">
        <w:rPr>
          <w:rFonts w:ascii="Times New Roman" w:eastAsia="Times New Roman" w:hAnsi="Times New Roman" w:cs="Times New Roman"/>
          <w:b/>
          <w:bCs/>
          <w:sz w:val="20"/>
          <w:szCs w:val="20"/>
        </w:rPr>
        <w:t>ect</w:t>
      </w:r>
      <w:r w:rsidRPr="005F2CD2">
        <w:rPr>
          <w:rFonts w:ascii="Times New Roman" w:eastAsia="Times New Roman" w:hAnsi="Times New Roman" w:cs="Times New Roman"/>
          <w:b/>
          <w:bCs/>
          <w:spacing w:val="-6"/>
          <w:sz w:val="20"/>
          <w:szCs w:val="20"/>
        </w:rPr>
        <w:t xml:space="preserve"> </w:t>
      </w:r>
      <w:r w:rsidRPr="005F2CD2">
        <w:rPr>
          <w:rFonts w:ascii="Times New Roman" w:eastAsia="Times New Roman" w:hAnsi="Times New Roman" w:cs="Times New Roman"/>
          <w:b/>
          <w:bCs/>
          <w:sz w:val="20"/>
          <w:szCs w:val="20"/>
        </w:rPr>
        <w:t>C</w:t>
      </w:r>
      <w:r w:rsidRPr="005F2CD2">
        <w:rPr>
          <w:rFonts w:ascii="Times New Roman" w:eastAsia="Times New Roman" w:hAnsi="Times New Roman" w:cs="Times New Roman"/>
          <w:b/>
          <w:bCs/>
          <w:spacing w:val="1"/>
          <w:sz w:val="20"/>
          <w:szCs w:val="20"/>
        </w:rPr>
        <w:t>o</w:t>
      </w:r>
      <w:r w:rsidRPr="005F2CD2">
        <w:rPr>
          <w:rFonts w:ascii="Times New Roman" w:eastAsia="Times New Roman" w:hAnsi="Times New Roman" w:cs="Times New Roman"/>
          <w:b/>
          <w:bCs/>
          <w:spacing w:val="-1"/>
          <w:sz w:val="20"/>
          <w:szCs w:val="20"/>
        </w:rPr>
        <w:t>s</w:t>
      </w:r>
      <w:r w:rsidRPr="005F2CD2">
        <w:rPr>
          <w:rFonts w:ascii="Times New Roman" w:eastAsia="Times New Roman" w:hAnsi="Times New Roman" w:cs="Times New Roman"/>
          <w:b/>
          <w:bCs/>
          <w:sz w:val="20"/>
          <w:szCs w:val="20"/>
        </w:rPr>
        <w:t>t</w:t>
      </w:r>
      <w:r w:rsidRPr="005F2CD2">
        <w:rPr>
          <w:rFonts w:ascii="Times New Roman" w:eastAsia="Times New Roman" w:hAnsi="Times New Roman" w:cs="Times New Roman"/>
          <w:b/>
          <w:bCs/>
          <w:spacing w:val="-3"/>
          <w:sz w:val="20"/>
          <w:szCs w:val="20"/>
        </w:rPr>
        <w:t xml:space="preserve"> </w:t>
      </w:r>
      <w:r w:rsidRPr="005F2CD2">
        <w:rPr>
          <w:rFonts w:ascii="Times New Roman" w:eastAsia="Times New Roman" w:hAnsi="Times New Roman" w:cs="Times New Roman"/>
          <w:b/>
          <w:bCs/>
          <w:sz w:val="20"/>
          <w:szCs w:val="20"/>
        </w:rPr>
        <w:t>A</w:t>
      </w:r>
      <w:r w:rsidRPr="005F2CD2">
        <w:rPr>
          <w:rFonts w:ascii="Times New Roman" w:eastAsia="Times New Roman" w:hAnsi="Times New Roman" w:cs="Times New Roman"/>
          <w:b/>
          <w:bCs/>
          <w:spacing w:val="1"/>
          <w:sz w:val="20"/>
          <w:szCs w:val="20"/>
        </w:rPr>
        <w:t>g</w:t>
      </w:r>
      <w:r w:rsidRPr="005F2CD2">
        <w:rPr>
          <w:rFonts w:ascii="Times New Roman" w:eastAsia="Times New Roman" w:hAnsi="Times New Roman" w:cs="Times New Roman"/>
          <w:b/>
          <w:bCs/>
          <w:sz w:val="20"/>
          <w:szCs w:val="20"/>
        </w:rPr>
        <w:t>re</w:t>
      </w:r>
      <w:r w:rsidRPr="005F2CD2">
        <w:rPr>
          <w:rFonts w:ascii="Times New Roman" w:eastAsia="Times New Roman" w:hAnsi="Times New Roman" w:cs="Times New Roman"/>
          <w:b/>
          <w:bCs/>
          <w:spacing w:val="3"/>
          <w:sz w:val="20"/>
          <w:szCs w:val="20"/>
        </w:rPr>
        <w:t>e</w:t>
      </w:r>
      <w:r w:rsidRPr="005F2CD2">
        <w:rPr>
          <w:rFonts w:ascii="Times New Roman" w:eastAsia="Times New Roman" w:hAnsi="Times New Roman" w:cs="Times New Roman"/>
          <w:b/>
          <w:bCs/>
          <w:spacing w:val="-5"/>
          <w:sz w:val="20"/>
          <w:szCs w:val="20"/>
        </w:rPr>
        <w:t>m</w:t>
      </w:r>
      <w:r w:rsidRPr="005F2CD2">
        <w:rPr>
          <w:rFonts w:ascii="Times New Roman" w:eastAsia="Times New Roman" w:hAnsi="Times New Roman" w:cs="Times New Roman"/>
          <w:b/>
          <w:bCs/>
          <w:sz w:val="20"/>
          <w:szCs w:val="20"/>
        </w:rPr>
        <w:t>ent</w:t>
      </w:r>
    </w:p>
    <w:p w14:paraId="7588773A" w14:textId="10A8F12F" w:rsidR="0017020C" w:rsidRPr="00EE5552" w:rsidRDefault="0034381A" w:rsidP="00253366">
      <w:pPr>
        <w:spacing w:after="0" w:line="226" w:lineRule="exact"/>
        <w:ind w:left="120" w:right="-20"/>
        <w:rPr>
          <w:rFonts w:ascii="Times New Roman" w:eastAsia="Times New Roman" w:hAnsi="Times New Roman" w:cs="Times New Roman"/>
          <w:sz w:val="20"/>
          <w:szCs w:val="20"/>
        </w:rPr>
      </w:pPr>
      <w:r w:rsidRPr="000D3F7C">
        <w:rPr>
          <w:rFonts w:ascii="Times New Roman" w:eastAsia="Times New Roman" w:hAnsi="Times New Roman" w:cs="Times New Roman"/>
          <w:spacing w:val="-2"/>
          <w:sz w:val="20"/>
          <w:szCs w:val="20"/>
        </w:rPr>
        <w:t>A</w:t>
      </w:r>
      <w:r w:rsidRPr="000D3F7C">
        <w:rPr>
          <w:rFonts w:ascii="Times New Roman" w:eastAsia="Times New Roman" w:hAnsi="Times New Roman" w:cs="Times New Roman"/>
          <w:spacing w:val="1"/>
          <w:sz w:val="20"/>
          <w:szCs w:val="20"/>
        </w:rPr>
        <w:t>pp</w:t>
      </w:r>
      <w:r w:rsidRPr="000D3F7C">
        <w:rPr>
          <w:rFonts w:ascii="Times New Roman" w:eastAsia="Times New Roman" w:hAnsi="Times New Roman" w:cs="Times New Roman"/>
          <w:sz w:val="20"/>
          <w:szCs w:val="20"/>
        </w:rPr>
        <w:t>lica</w:t>
      </w:r>
      <w:r w:rsidRPr="000D3F7C">
        <w:rPr>
          <w:rFonts w:ascii="Times New Roman" w:eastAsia="Times New Roman" w:hAnsi="Times New Roman" w:cs="Times New Roman"/>
          <w:spacing w:val="1"/>
          <w:sz w:val="20"/>
          <w:szCs w:val="20"/>
        </w:rPr>
        <w:t>n</w:t>
      </w:r>
      <w:r w:rsidRPr="000D3F7C">
        <w:rPr>
          <w:rFonts w:ascii="Times New Roman" w:eastAsia="Times New Roman" w:hAnsi="Times New Roman" w:cs="Times New Roman"/>
          <w:sz w:val="20"/>
          <w:szCs w:val="20"/>
        </w:rPr>
        <w:t>ts</w:t>
      </w:r>
      <w:r w:rsidRPr="000D3F7C">
        <w:rPr>
          <w:rFonts w:ascii="Times New Roman" w:eastAsia="Times New Roman" w:hAnsi="Times New Roman" w:cs="Times New Roman"/>
          <w:spacing w:val="-9"/>
          <w:sz w:val="20"/>
          <w:szCs w:val="20"/>
        </w:rPr>
        <w:t xml:space="preserve"> </w:t>
      </w:r>
      <w:r w:rsidR="00253366" w:rsidRPr="000D3F7C">
        <w:rPr>
          <w:rFonts w:ascii="Times New Roman" w:eastAsia="Times New Roman" w:hAnsi="Times New Roman" w:cs="Times New Roman"/>
          <w:sz w:val="20"/>
          <w:szCs w:val="20"/>
        </w:rPr>
        <w:t xml:space="preserve">with </w:t>
      </w:r>
      <w:r w:rsidRPr="000D3F7C">
        <w:rPr>
          <w:rFonts w:ascii="Times New Roman" w:eastAsia="Times New Roman" w:hAnsi="Times New Roman" w:cs="Times New Roman"/>
          <w:spacing w:val="-2"/>
          <w:sz w:val="20"/>
          <w:szCs w:val="20"/>
        </w:rPr>
        <w:t>f</w:t>
      </w:r>
      <w:r w:rsidRPr="000D3F7C">
        <w:rPr>
          <w:rFonts w:ascii="Times New Roman" w:eastAsia="Times New Roman" w:hAnsi="Times New Roman" w:cs="Times New Roman"/>
          <w:sz w:val="20"/>
          <w:szCs w:val="20"/>
        </w:rPr>
        <w:t>e</w:t>
      </w:r>
      <w:r w:rsidRPr="000D3F7C">
        <w:rPr>
          <w:rFonts w:ascii="Times New Roman" w:eastAsia="Times New Roman" w:hAnsi="Times New Roman" w:cs="Times New Roman"/>
          <w:spacing w:val="1"/>
          <w:sz w:val="20"/>
          <w:szCs w:val="20"/>
        </w:rPr>
        <w:t>d</w:t>
      </w:r>
      <w:r w:rsidRPr="000D3F7C">
        <w:rPr>
          <w:rFonts w:ascii="Times New Roman" w:eastAsia="Times New Roman" w:hAnsi="Times New Roman" w:cs="Times New Roman"/>
          <w:sz w:val="20"/>
          <w:szCs w:val="20"/>
        </w:rPr>
        <w:t>e</w:t>
      </w:r>
      <w:r w:rsidRPr="000D3F7C">
        <w:rPr>
          <w:rFonts w:ascii="Times New Roman" w:eastAsia="Times New Roman" w:hAnsi="Times New Roman" w:cs="Times New Roman"/>
          <w:spacing w:val="1"/>
          <w:sz w:val="20"/>
          <w:szCs w:val="20"/>
        </w:rPr>
        <w:t>r</w:t>
      </w:r>
      <w:r w:rsidRPr="000D3F7C">
        <w:rPr>
          <w:rFonts w:ascii="Times New Roman" w:eastAsia="Times New Roman" w:hAnsi="Times New Roman" w:cs="Times New Roman"/>
          <w:sz w:val="20"/>
          <w:szCs w:val="20"/>
        </w:rPr>
        <w:t>al</w:t>
      </w:r>
      <w:r w:rsidRPr="000D3F7C">
        <w:rPr>
          <w:rFonts w:ascii="Times New Roman" w:eastAsia="Times New Roman" w:hAnsi="Times New Roman" w:cs="Times New Roman"/>
          <w:spacing w:val="2"/>
          <w:sz w:val="20"/>
          <w:szCs w:val="20"/>
        </w:rPr>
        <w:t>l</w:t>
      </w:r>
      <w:r w:rsidRPr="000D3F7C">
        <w:rPr>
          <w:rFonts w:ascii="Times New Roman" w:eastAsia="Times New Roman" w:hAnsi="Times New Roman" w:cs="Times New Roman"/>
          <w:sz w:val="20"/>
          <w:szCs w:val="20"/>
        </w:rPr>
        <w:t>y</w:t>
      </w:r>
      <w:r w:rsidRPr="000D3F7C">
        <w:rPr>
          <w:rFonts w:ascii="Times New Roman" w:eastAsia="Times New Roman" w:hAnsi="Times New Roman" w:cs="Times New Roman"/>
          <w:spacing w:val="-10"/>
          <w:sz w:val="20"/>
          <w:szCs w:val="20"/>
        </w:rPr>
        <w:t xml:space="preserve"> </w:t>
      </w:r>
      <w:r w:rsidRPr="000D3F7C">
        <w:rPr>
          <w:rFonts w:ascii="Times New Roman" w:eastAsia="Times New Roman" w:hAnsi="Times New Roman" w:cs="Times New Roman"/>
          <w:sz w:val="20"/>
          <w:szCs w:val="20"/>
        </w:rPr>
        <w:t>a</w:t>
      </w:r>
      <w:r w:rsidRPr="000D3F7C">
        <w:rPr>
          <w:rFonts w:ascii="Times New Roman" w:eastAsia="Times New Roman" w:hAnsi="Times New Roman" w:cs="Times New Roman"/>
          <w:spacing w:val="1"/>
          <w:sz w:val="20"/>
          <w:szCs w:val="20"/>
        </w:rPr>
        <w:t>ppro</w:t>
      </w:r>
      <w:r w:rsidRPr="000D3F7C">
        <w:rPr>
          <w:rFonts w:ascii="Times New Roman" w:eastAsia="Times New Roman" w:hAnsi="Times New Roman" w:cs="Times New Roman"/>
          <w:spacing w:val="-1"/>
          <w:sz w:val="20"/>
          <w:szCs w:val="20"/>
        </w:rPr>
        <w:t>v</w:t>
      </w:r>
      <w:r w:rsidRPr="000D3F7C">
        <w:rPr>
          <w:rFonts w:ascii="Times New Roman" w:eastAsia="Times New Roman" w:hAnsi="Times New Roman" w:cs="Times New Roman"/>
          <w:sz w:val="20"/>
          <w:szCs w:val="20"/>
        </w:rPr>
        <w:t>ed</w:t>
      </w:r>
      <w:r w:rsidRPr="000D3F7C">
        <w:rPr>
          <w:rFonts w:ascii="Times New Roman" w:eastAsia="Times New Roman" w:hAnsi="Times New Roman" w:cs="Times New Roman"/>
          <w:spacing w:val="-5"/>
          <w:sz w:val="20"/>
          <w:szCs w:val="20"/>
        </w:rPr>
        <w:t xml:space="preserve"> </w:t>
      </w:r>
      <w:r w:rsidRPr="000D3F7C">
        <w:rPr>
          <w:rFonts w:ascii="Times New Roman" w:eastAsia="Times New Roman" w:hAnsi="Times New Roman" w:cs="Times New Roman"/>
          <w:sz w:val="20"/>
          <w:szCs w:val="20"/>
        </w:rPr>
        <w:t>i</w:t>
      </w:r>
      <w:r w:rsidRPr="000D3F7C">
        <w:rPr>
          <w:rFonts w:ascii="Times New Roman" w:eastAsia="Times New Roman" w:hAnsi="Times New Roman" w:cs="Times New Roman"/>
          <w:spacing w:val="-1"/>
          <w:sz w:val="20"/>
          <w:szCs w:val="20"/>
        </w:rPr>
        <w:t>n</w:t>
      </w:r>
      <w:r w:rsidRPr="000D3F7C">
        <w:rPr>
          <w:rFonts w:ascii="Times New Roman" w:eastAsia="Times New Roman" w:hAnsi="Times New Roman" w:cs="Times New Roman"/>
          <w:spacing w:val="1"/>
          <w:sz w:val="20"/>
          <w:szCs w:val="20"/>
        </w:rPr>
        <w:t>d</w:t>
      </w:r>
      <w:r w:rsidRPr="000D3F7C">
        <w:rPr>
          <w:rFonts w:ascii="Times New Roman" w:eastAsia="Times New Roman" w:hAnsi="Times New Roman" w:cs="Times New Roman"/>
          <w:sz w:val="20"/>
          <w:szCs w:val="20"/>
        </w:rPr>
        <w:t>i</w:t>
      </w:r>
      <w:r w:rsidRPr="000D3F7C">
        <w:rPr>
          <w:rFonts w:ascii="Times New Roman" w:eastAsia="Times New Roman" w:hAnsi="Times New Roman" w:cs="Times New Roman"/>
          <w:spacing w:val="1"/>
          <w:sz w:val="20"/>
          <w:szCs w:val="20"/>
        </w:rPr>
        <w:t>r</w:t>
      </w:r>
      <w:r w:rsidRPr="000D3F7C">
        <w:rPr>
          <w:rFonts w:ascii="Times New Roman" w:eastAsia="Times New Roman" w:hAnsi="Times New Roman" w:cs="Times New Roman"/>
          <w:sz w:val="20"/>
          <w:szCs w:val="20"/>
        </w:rPr>
        <w:t>ect</w:t>
      </w:r>
      <w:r w:rsidRPr="000D3F7C">
        <w:rPr>
          <w:rFonts w:ascii="Times New Roman" w:eastAsia="Times New Roman" w:hAnsi="Times New Roman" w:cs="Times New Roman"/>
          <w:spacing w:val="-6"/>
          <w:sz w:val="20"/>
          <w:szCs w:val="20"/>
        </w:rPr>
        <w:t xml:space="preserve"> </w:t>
      </w:r>
      <w:r w:rsidRPr="000D3F7C">
        <w:rPr>
          <w:rFonts w:ascii="Times New Roman" w:eastAsia="Times New Roman" w:hAnsi="Times New Roman" w:cs="Times New Roman"/>
          <w:sz w:val="20"/>
          <w:szCs w:val="20"/>
        </w:rPr>
        <w:t>c</w:t>
      </w:r>
      <w:r w:rsidRPr="000D3F7C">
        <w:rPr>
          <w:rFonts w:ascii="Times New Roman" w:eastAsia="Times New Roman" w:hAnsi="Times New Roman" w:cs="Times New Roman"/>
          <w:spacing w:val="1"/>
          <w:sz w:val="20"/>
          <w:szCs w:val="20"/>
        </w:rPr>
        <w:t>o</w:t>
      </w:r>
      <w:r w:rsidRPr="000D3F7C">
        <w:rPr>
          <w:rFonts w:ascii="Times New Roman" w:eastAsia="Times New Roman" w:hAnsi="Times New Roman" w:cs="Times New Roman"/>
          <w:spacing w:val="-1"/>
          <w:sz w:val="20"/>
          <w:szCs w:val="20"/>
        </w:rPr>
        <w:t>s</w:t>
      </w:r>
      <w:r w:rsidRPr="000D3F7C">
        <w:rPr>
          <w:rFonts w:ascii="Times New Roman" w:eastAsia="Times New Roman" w:hAnsi="Times New Roman" w:cs="Times New Roman"/>
          <w:sz w:val="20"/>
          <w:szCs w:val="20"/>
        </w:rPr>
        <w:t>t</w:t>
      </w:r>
      <w:r w:rsidRPr="000D3F7C">
        <w:rPr>
          <w:rFonts w:ascii="Times New Roman" w:eastAsia="Times New Roman" w:hAnsi="Times New Roman" w:cs="Times New Roman"/>
          <w:spacing w:val="-3"/>
          <w:sz w:val="20"/>
          <w:szCs w:val="20"/>
        </w:rPr>
        <w:t xml:space="preserve"> </w:t>
      </w:r>
      <w:r w:rsidRPr="000D3F7C">
        <w:rPr>
          <w:rFonts w:ascii="Times New Roman" w:eastAsia="Times New Roman" w:hAnsi="Times New Roman" w:cs="Times New Roman"/>
          <w:spacing w:val="1"/>
          <w:sz w:val="20"/>
          <w:szCs w:val="20"/>
        </w:rPr>
        <w:t>r</w:t>
      </w:r>
      <w:r w:rsidRPr="000D3F7C">
        <w:rPr>
          <w:rFonts w:ascii="Times New Roman" w:eastAsia="Times New Roman" w:hAnsi="Times New Roman" w:cs="Times New Roman"/>
          <w:sz w:val="20"/>
          <w:szCs w:val="20"/>
        </w:rPr>
        <w:t>ate</w:t>
      </w:r>
      <w:r w:rsidRPr="000D3F7C">
        <w:rPr>
          <w:rFonts w:ascii="Times New Roman" w:eastAsia="Times New Roman" w:hAnsi="Times New Roman" w:cs="Times New Roman"/>
          <w:spacing w:val="-2"/>
          <w:sz w:val="20"/>
          <w:szCs w:val="20"/>
        </w:rPr>
        <w:t xml:space="preserve"> </w:t>
      </w:r>
      <w:r w:rsidRPr="000D3F7C">
        <w:rPr>
          <w:rFonts w:ascii="Times New Roman" w:eastAsia="Times New Roman" w:hAnsi="Times New Roman" w:cs="Times New Roman"/>
          <w:spacing w:val="3"/>
          <w:sz w:val="20"/>
          <w:szCs w:val="20"/>
        </w:rPr>
        <w:t>a</w:t>
      </w:r>
      <w:r w:rsidRPr="000D3F7C">
        <w:rPr>
          <w:rFonts w:ascii="Times New Roman" w:eastAsia="Times New Roman" w:hAnsi="Times New Roman" w:cs="Times New Roman"/>
          <w:spacing w:val="-4"/>
          <w:sz w:val="20"/>
          <w:szCs w:val="20"/>
        </w:rPr>
        <w:t>m</w:t>
      </w:r>
      <w:r w:rsidRPr="000D3F7C">
        <w:rPr>
          <w:rFonts w:ascii="Times New Roman" w:eastAsia="Times New Roman" w:hAnsi="Times New Roman" w:cs="Times New Roman"/>
          <w:spacing w:val="1"/>
          <w:sz w:val="20"/>
          <w:szCs w:val="20"/>
        </w:rPr>
        <w:t>ou</w:t>
      </w:r>
      <w:r w:rsidRPr="000D3F7C">
        <w:rPr>
          <w:rFonts w:ascii="Times New Roman" w:eastAsia="Times New Roman" w:hAnsi="Times New Roman" w:cs="Times New Roman"/>
          <w:spacing w:val="-1"/>
          <w:sz w:val="20"/>
          <w:szCs w:val="20"/>
        </w:rPr>
        <w:t>n</w:t>
      </w:r>
      <w:r w:rsidRPr="000D3F7C">
        <w:rPr>
          <w:rFonts w:ascii="Times New Roman" w:eastAsia="Times New Roman" w:hAnsi="Times New Roman" w:cs="Times New Roman"/>
          <w:sz w:val="20"/>
          <w:szCs w:val="20"/>
        </w:rPr>
        <w:t>t</w:t>
      </w:r>
      <w:r w:rsidRPr="000D3F7C">
        <w:rPr>
          <w:rFonts w:ascii="Times New Roman" w:eastAsia="Times New Roman" w:hAnsi="Times New Roman" w:cs="Times New Roman"/>
          <w:spacing w:val="-6"/>
          <w:sz w:val="20"/>
          <w:szCs w:val="20"/>
        </w:rPr>
        <w:t xml:space="preserve"> </w:t>
      </w:r>
      <w:r w:rsidRPr="000D3F7C">
        <w:rPr>
          <w:rFonts w:ascii="Times New Roman" w:eastAsia="Times New Roman" w:hAnsi="Times New Roman" w:cs="Times New Roman"/>
          <w:spacing w:val="2"/>
          <w:sz w:val="20"/>
          <w:szCs w:val="20"/>
        </w:rPr>
        <w:t>i</w:t>
      </w:r>
      <w:r w:rsidRPr="000D3F7C">
        <w:rPr>
          <w:rFonts w:ascii="Times New Roman" w:eastAsia="Times New Roman" w:hAnsi="Times New Roman" w:cs="Times New Roman"/>
          <w:sz w:val="20"/>
          <w:szCs w:val="20"/>
        </w:rPr>
        <w:t>n</w:t>
      </w:r>
      <w:r w:rsidRPr="000D3F7C">
        <w:rPr>
          <w:rFonts w:ascii="Times New Roman" w:eastAsia="Times New Roman" w:hAnsi="Times New Roman" w:cs="Times New Roman"/>
          <w:spacing w:val="-3"/>
          <w:sz w:val="20"/>
          <w:szCs w:val="20"/>
        </w:rPr>
        <w:t xml:space="preserve"> </w:t>
      </w:r>
      <w:r w:rsidRPr="000D3F7C">
        <w:rPr>
          <w:rFonts w:ascii="Times New Roman" w:eastAsia="Times New Roman" w:hAnsi="Times New Roman" w:cs="Times New Roman"/>
          <w:sz w:val="20"/>
          <w:szCs w:val="20"/>
        </w:rPr>
        <w:t>t</w:t>
      </w:r>
      <w:r w:rsidRPr="000D3F7C">
        <w:rPr>
          <w:rFonts w:ascii="Times New Roman" w:eastAsia="Times New Roman" w:hAnsi="Times New Roman" w:cs="Times New Roman"/>
          <w:spacing w:val="-1"/>
          <w:sz w:val="20"/>
          <w:szCs w:val="20"/>
        </w:rPr>
        <w:t>h</w:t>
      </w:r>
      <w:r w:rsidRPr="000D3F7C">
        <w:rPr>
          <w:rFonts w:ascii="Times New Roman" w:eastAsia="Times New Roman" w:hAnsi="Times New Roman" w:cs="Times New Roman"/>
          <w:sz w:val="20"/>
          <w:szCs w:val="20"/>
        </w:rPr>
        <w:t>eir</w:t>
      </w:r>
      <w:r w:rsidRPr="000D3F7C">
        <w:rPr>
          <w:rFonts w:ascii="Times New Roman" w:eastAsia="Times New Roman" w:hAnsi="Times New Roman" w:cs="Times New Roman"/>
          <w:spacing w:val="-3"/>
          <w:sz w:val="20"/>
          <w:szCs w:val="20"/>
        </w:rPr>
        <w:t xml:space="preserve"> </w:t>
      </w:r>
      <w:r w:rsidRPr="000D3F7C">
        <w:rPr>
          <w:rFonts w:ascii="Times New Roman" w:eastAsia="Times New Roman" w:hAnsi="Times New Roman" w:cs="Times New Roman"/>
          <w:spacing w:val="1"/>
          <w:sz w:val="20"/>
          <w:szCs w:val="20"/>
        </w:rPr>
        <w:t>b</w:t>
      </w:r>
      <w:r w:rsidRPr="000D3F7C">
        <w:rPr>
          <w:rFonts w:ascii="Times New Roman" w:eastAsia="Times New Roman" w:hAnsi="Times New Roman" w:cs="Times New Roman"/>
          <w:spacing w:val="-1"/>
          <w:sz w:val="20"/>
          <w:szCs w:val="20"/>
        </w:rPr>
        <w:t>u</w:t>
      </w:r>
      <w:r w:rsidRPr="000D3F7C">
        <w:rPr>
          <w:rFonts w:ascii="Times New Roman" w:eastAsia="Times New Roman" w:hAnsi="Times New Roman" w:cs="Times New Roman"/>
          <w:spacing w:val="4"/>
          <w:sz w:val="20"/>
          <w:szCs w:val="20"/>
        </w:rPr>
        <w:t>d</w:t>
      </w:r>
      <w:r w:rsidRPr="000D3F7C">
        <w:rPr>
          <w:rFonts w:ascii="Times New Roman" w:eastAsia="Times New Roman" w:hAnsi="Times New Roman" w:cs="Times New Roman"/>
          <w:spacing w:val="-1"/>
          <w:sz w:val="20"/>
          <w:szCs w:val="20"/>
        </w:rPr>
        <w:t>g</w:t>
      </w:r>
      <w:r w:rsidRPr="000D3F7C">
        <w:rPr>
          <w:rFonts w:ascii="Times New Roman" w:eastAsia="Times New Roman" w:hAnsi="Times New Roman" w:cs="Times New Roman"/>
          <w:sz w:val="20"/>
          <w:szCs w:val="20"/>
        </w:rPr>
        <w:t>et</w:t>
      </w:r>
      <w:r w:rsidR="00253366" w:rsidRPr="000D3F7C">
        <w:rPr>
          <w:rFonts w:ascii="Times New Roman" w:eastAsia="Times New Roman" w:hAnsi="Times New Roman" w:cs="Times New Roman"/>
          <w:sz w:val="20"/>
          <w:szCs w:val="20"/>
        </w:rPr>
        <w:t xml:space="preserve"> </w:t>
      </w:r>
      <w:r w:rsidRPr="000D3F7C">
        <w:rPr>
          <w:rFonts w:ascii="Times New Roman" w:eastAsia="Times New Roman" w:hAnsi="Times New Roman" w:cs="Times New Roman"/>
          <w:spacing w:val="-1"/>
          <w:sz w:val="20"/>
          <w:szCs w:val="20"/>
        </w:rPr>
        <w:t>m</w:t>
      </w:r>
      <w:r w:rsidRPr="000D3F7C">
        <w:rPr>
          <w:rFonts w:ascii="Times New Roman" w:eastAsia="Times New Roman" w:hAnsi="Times New Roman" w:cs="Times New Roman"/>
          <w:spacing w:val="1"/>
          <w:sz w:val="20"/>
          <w:szCs w:val="20"/>
        </w:rPr>
        <w:t>u</w:t>
      </w:r>
      <w:r w:rsidRPr="000D3F7C">
        <w:rPr>
          <w:rFonts w:ascii="Times New Roman" w:eastAsia="Times New Roman" w:hAnsi="Times New Roman" w:cs="Times New Roman"/>
          <w:spacing w:val="-1"/>
          <w:sz w:val="20"/>
          <w:szCs w:val="20"/>
        </w:rPr>
        <w:t>s</w:t>
      </w:r>
      <w:r w:rsidRPr="000D3F7C">
        <w:rPr>
          <w:rFonts w:ascii="Times New Roman" w:eastAsia="Times New Roman" w:hAnsi="Times New Roman" w:cs="Times New Roman"/>
          <w:sz w:val="20"/>
          <w:szCs w:val="20"/>
        </w:rPr>
        <w:t>t</w:t>
      </w:r>
      <w:r w:rsidRPr="000D3F7C">
        <w:rPr>
          <w:rFonts w:ascii="Times New Roman" w:eastAsia="Times New Roman" w:hAnsi="Times New Roman" w:cs="Times New Roman"/>
          <w:spacing w:val="-4"/>
          <w:sz w:val="20"/>
          <w:szCs w:val="20"/>
        </w:rPr>
        <w:t xml:space="preserve"> </w:t>
      </w:r>
      <w:r w:rsidRPr="000D3F7C">
        <w:rPr>
          <w:rFonts w:ascii="Times New Roman" w:eastAsia="Times New Roman" w:hAnsi="Times New Roman" w:cs="Times New Roman"/>
          <w:spacing w:val="2"/>
          <w:sz w:val="20"/>
          <w:szCs w:val="20"/>
        </w:rPr>
        <w:t>s</w:t>
      </w:r>
      <w:r w:rsidRPr="000D3F7C">
        <w:rPr>
          <w:rFonts w:ascii="Times New Roman" w:eastAsia="Times New Roman" w:hAnsi="Times New Roman" w:cs="Times New Roman"/>
          <w:spacing w:val="-1"/>
          <w:sz w:val="20"/>
          <w:szCs w:val="20"/>
        </w:rPr>
        <w:t>u</w:t>
      </w:r>
      <w:r w:rsidRPr="000D3F7C">
        <w:rPr>
          <w:rFonts w:ascii="Times New Roman" w:eastAsia="Times New Roman" w:hAnsi="Times New Roman" w:cs="Times New Roman"/>
          <w:spacing w:val="4"/>
          <w:sz w:val="20"/>
          <w:szCs w:val="20"/>
        </w:rPr>
        <w:t>b</w:t>
      </w:r>
      <w:r w:rsidRPr="000D3F7C">
        <w:rPr>
          <w:rFonts w:ascii="Times New Roman" w:eastAsia="Times New Roman" w:hAnsi="Times New Roman" w:cs="Times New Roman"/>
          <w:spacing w:val="-1"/>
          <w:sz w:val="20"/>
          <w:szCs w:val="20"/>
        </w:rPr>
        <w:t>m</w:t>
      </w:r>
      <w:r w:rsidRPr="000D3F7C">
        <w:rPr>
          <w:rFonts w:ascii="Times New Roman" w:eastAsia="Times New Roman" w:hAnsi="Times New Roman" w:cs="Times New Roman"/>
          <w:sz w:val="20"/>
          <w:szCs w:val="20"/>
        </w:rPr>
        <w:t>it</w:t>
      </w:r>
      <w:r w:rsidRPr="000D3F7C">
        <w:rPr>
          <w:rFonts w:ascii="Times New Roman" w:eastAsia="Times New Roman" w:hAnsi="Times New Roman" w:cs="Times New Roman"/>
          <w:spacing w:val="-5"/>
          <w:sz w:val="20"/>
          <w:szCs w:val="20"/>
        </w:rPr>
        <w:t xml:space="preserve"> </w:t>
      </w:r>
      <w:r w:rsidRPr="000D3F7C">
        <w:rPr>
          <w:rFonts w:ascii="Times New Roman" w:eastAsia="Times New Roman" w:hAnsi="Times New Roman" w:cs="Times New Roman"/>
          <w:sz w:val="20"/>
          <w:szCs w:val="20"/>
        </w:rPr>
        <w:t>t</w:t>
      </w:r>
      <w:r w:rsidRPr="000D3F7C">
        <w:rPr>
          <w:rFonts w:ascii="Times New Roman" w:eastAsia="Times New Roman" w:hAnsi="Times New Roman" w:cs="Times New Roman"/>
          <w:spacing w:val="-1"/>
          <w:sz w:val="20"/>
          <w:szCs w:val="20"/>
        </w:rPr>
        <w:t>h</w:t>
      </w:r>
      <w:r w:rsidRPr="000D3F7C">
        <w:rPr>
          <w:rFonts w:ascii="Times New Roman" w:eastAsia="Times New Roman" w:hAnsi="Times New Roman" w:cs="Times New Roman"/>
          <w:sz w:val="20"/>
          <w:szCs w:val="20"/>
        </w:rPr>
        <w:t>e</w:t>
      </w:r>
      <w:r w:rsidRPr="000D3F7C">
        <w:rPr>
          <w:rFonts w:ascii="Times New Roman" w:eastAsia="Times New Roman" w:hAnsi="Times New Roman" w:cs="Times New Roman"/>
          <w:spacing w:val="-1"/>
          <w:sz w:val="20"/>
          <w:szCs w:val="20"/>
        </w:rPr>
        <w:t xml:space="preserve"> </w:t>
      </w:r>
      <w:r w:rsidRPr="000D3F7C">
        <w:rPr>
          <w:rFonts w:ascii="Times New Roman" w:eastAsia="Times New Roman" w:hAnsi="Times New Roman" w:cs="Times New Roman"/>
          <w:sz w:val="20"/>
          <w:szCs w:val="20"/>
        </w:rPr>
        <w:t>a</w:t>
      </w:r>
      <w:r w:rsidRPr="000D3F7C">
        <w:rPr>
          <w:rFonts w:ascii="Times New Roman" w:eastAsia="Times New Roman" w:hAnsi="Times New Roman" w:cs="Times New Roman"/>
          <w:spacing w:val="1"/>
          <w:sz w:val="20"/>
          <w:szCs w:val="20"/>
        </w:rPr>
        <w:t>ppro</w:t>
      </w:r>
      <w:r w:rsidRPr="000D3F7C">
        <w:rPr>
          <w:rFonts w:ascii="Times New Roman" w:eastAsia="Times New Roman" w:hAnsi="Times New Roman" w:cs="Times New Roman"/>
          <w:spacing w:val="-1"/>
          <w:sz w:val="20"/>
          <w:szCs w:val="20"/>
        </w:rPr>
        <w:t>v</w:t>
      </w:r>
      <w:r w:rsidRPr="000D3F7C">
        <w:rPr>
          <w:rFonts w:ascii="Times New Roman" w:eastAsia="Times New Roman" w:hAnsi="Times New Roman" w:cs="Times New Roman"/>
          <w:sz w:val="20"/>
          <w:szCs w:val="20"/>
        </w:rPr>
        <w:t>ed</w:t>
      </w:r>
      <w:r w:rsidRPr="000D3F7C">
        <w:rPr>
          <w:rFonts w:ascii="Times New Roman" w:eastAsia="Times New Roman" w:hAnsi="Times New Roman" w:cs="Times New Roman"/>
          <w:spacing w:val="-5"/>
          <w:sz w:val="20"/>
          <w:szCs w:val="20"/>
        </w:rPr>
        <w:t xml:space="preserve"> </w:t>
      </w:r>
      <w:r w:rsidRPr="000D3F7C">
        <w:rPr>
          <w:rFonts w:ascii="Times New Roman" w:eastAsia="Times New Roman" w:hAnsi="Times New Roman" w:cs="Times New Roman"/>
          <w:sz w:val="20"/>
          <w:szCs w:val="20"/>
        </w:rPr>
        <w:t>i</w:t>
      </w:r>
      <w:r w:rsidRPr="000D3F7C">
        <w:rPr>
          <w:rFonts w:ascii="Times New Roman" w:eastAsia="Times New Roman" w:hAnsi="Times New Roman" w:cs="Times New Roman"/>
          <w:spacing w:val="-1"/>
          <w:sz w:val="20"/>
          <w:szCs w:val="20"/>
        </w:rPr>
        <w:t>n</w:t>
      </w:r>
      <w:r w:rsidRPr="000D3F7C">
        <w:rPr>
          <w:rFonts w:ascii="Times New Roman" w:eastAsia="Times New Roman" w:hAnsi="Times New Roman" w:cs="Times New Roman"/>
          <w:spacing w:val="1"/>
          <w:sz w:val="20"/>
          <w:szCs w:val="20"/>
        </w:rPr>
        <w:t>d</w:t>
      </w:r>
      <w:r w:rsidRPr="000D3F7C">
        <w:rPr>
          <w:rFonts w:ascii="Times New Roman" w:eastAsia="Times New Roman" w:hAnsi="Times New Roman" w:cs="Times New Roman"/>
          <w:spacing w:val="2"/>
          <w:sz w:val="20"/>
          <w:szCs w:val="20"/>
        </w:rPr>
        <w:t>i</w:t>
      </w:r>
      <w:r w:rsidRPr="000D3F7C">
        <w:rPr>
          <w:rFonts w:ascii="Times New Roman" w:eastAsia="Times New Roman" w:hAnsi="Times New Roman" w:cs="Times New Roman"/>
          <w:spacing w:val="1"/>
          <w:sz w:val="20"/>
          <w:szCs w:val="20"/>
        </w:rPr>
        <w:t>r</w:t>
      </w:r>
      <w:r w:rsidRPr="000D3F7C">
        <w:rPr>
          <w:rFonts w:ascii="Times New Roman" w:eastAsia="Times New Roman" w:hAnsi="Times New Roman" w:cs="Times New Roman"/>
          <w:sz w:val="20"/>
          <w:szCs w:val="20"/>
        </w:rPr>
        <w:t>ect</w:t>
      </w:r>
      <w:r w:rsidRPr="000D3F7C">
        <w:rPr>
          <w:rFonts w:ascii="Times New Roman" w:eastAsia="Times New Roman" w:hAnsi="Times New Roman" w:cs="Times New Roman"/>
          <w:spacing w:val="-6"/>
          <w:sz w:val="20"/>
          <w:szCs w:val="20"/>
        </w:rPr>
        <w:t xml:space="preserve"> </w:t>
      </w:r>
      <w:r w:rsidRPr="000D3F7C">
        <w:rPr>
          <w:rFonts w:ascii="Times New Roman" w:eastAsia="Times New Roman" w:hAnsi="Times New Roman" w:cs="Times New Roman"/>
          <w:sz w:val="20"/>
          <w:szCs w:val="20"/>
        </w:rPr>
        <w:t>c</w:t>
      </w:r>
      <w:r w:rsidRPr="000D3F7C">
        <w:rPr>
          <w:rFonts w:ascii="Times New Roman" w:eastAsia="Times New Roman" w:hAnsi="Times New Roman" w:cs="Times New Roman"/>
          <w:spacing w:val="1"/>
          <w:sz w:val="20"/>
          <w:szCs w:val="20"/>
        </w:rPr>
        <w:t>o</w:t>
      </w:r>
      <w:r w:rsidRPr="000D3F7C">
        <w:rPr>
          <w:rFonts w:ascii="Times New Roman" w:eastAsia="Times New Roman" w:hAnsi="Times New Roman" w:cs="Times New Roman"/>
          <w:spacing w:val="-1"/>
          <w:sz w:val="20"/>
          <w:szCs w:val="20"/>
        </w:rPr>
        <w:t>s</w:t>
      </w:r>
      <w:r w:rsidRPr="000D3F7C">
        <w:rPr>
          <w:rFonts w:ascii="Times New Roman" w:eastAsia="Times New Roman" w:hAnsi="Times New Roman" w:cs="Times New Roman"/>
          <w:sz w:val="20"/>
          <w:szCs w:val="20"/>
        </w:rPr>
        <w:t>t</w:t>
      </w:r>
      <w:r w:rsidRPr="000D3F7C">
        <w:rPr>
          <w:rFonts w:ascii="Times New Roman" w:eastAsia="Times New Roman" w:hAnsi="Times New Roman" w:cs="Times New Roman"/>
          <w:spacing w:val="-3"/>
          <w:sz w:val="20"/>
          <w:szCs w:val="20"/>
        </w:rPr>
        <w:t xml:space="preserve"> </w:t>
      </w:r>
      <w:r w:rsidRPr="000D3F7C">
        <w:rPr>
          <w:rFonts w:ascii="Times New Roman" w:eastAsia="Times New Roman" w:hAnsi="Times New Roman" w:cs="Times New Roman"/>
          <w:spacing w:val="1"/>
          <w:sz w:val="20"/>
          <w:szCs w:val="20"/>
        </w:rPr>
        <w:t>r</w:t>
      </w:r>
      <w:r w:rsidRPr="000D3F7C">
        <w:rPr>
          <w:rFonts w:ascii="Times New Roman" w:eastAsia="Times New Roman" w:hAnsi="Times New Roman" w:cs="Times New Roman"/>
          <w:sz w:val="20"/>
          <w:szCs w:val="20"/>
        </w:rPr>
        <w:t>ate</w:t>
      </w:r>
      <w:r w:rsidRPr="000D3F7C">
        <w:rPr>
          <w:rFonts w:ascii="Times New Roman" w:eastAsia="Times New Roman" w:hAnsi="Times New Roman" w:cs="Times New Roman"/>
          <w:spacing w:val="-2"/>
          <w:sz w:val="20"/>
          <w:szCs w:val="20"/>
        </w:rPr>
        <w:t xml:space="preserve"> </w:t>
      </w:r>
      <w:r w:rsidRPr="000D3F7C">
        <w:rPr>
          <w:rFonts w:ascii="Times New Roman" w:eastAsia="Times New Roman" w:hAnsi="Times New Roman" w:cs="Times New Roman"/>
          <w:sz w:val="20"/>
          <w:szCs w:val="20"/>
        </w:rPr>
        <w:t>a</w:t>
      </w:r>
      <w:r w:rsidRPr="000D3F7C">
        <w:rPr>
          <w:rFonts w:ascii="Times New Roman" w:eastAsia="Times New Roman" w:hAnsi="Times New Roman" w:cs="Times New Roman"/>
          <w:spacing w:val="-1"/>
          <w:sz w:val="20"/>
          <w:szCs w:val="20"/>
        </w:rPr>
        <w:t>g</w:t>
      </w:r>
      <w:r w:rsidRPr="000D3F7C">
        <w:rPr>
          <w:rFonts w:ascii="Times New Roman" w:eastAsia="Times New Roman" w:hAnsi="Times New Roman" w:cs="Times New Roman"/>
          <w:spacing w:val="1"/>
          <w:sz w:val="20"/>
          <w:szCs w:val="20"/>
        </w:rPr>
        <w:t>r</w:t>
      </w:r>
      <w:r w:rsidRPr="000D3F7C">
        <w:rPr>
          <w:rFonts w:ascii="Times New Roman" w:eastAsia="Times New Roman" w:hAnsi="Times New Roman" w:cs="Times New Roman"/>
          <w:sz w:val="20"/>
          <w:szCs w:val="20"/>
        </w:rPr>
        <w:t>e</w:t>
      </w:r>
      <w:r w:rsidRPr="000D3F7C">
        <w:rPr>
          <w:rFonts w:ascii="Times New Roman" w:eastAsia="Times New Roman" w:hAnsi="Times New Roman" w:cs="Times New Roman"/>
          <w:spacing w:val="3"/>
          <w:sz w:val="20"/>
          <w:szCs w:val="20"/>
        </w:rPr>
        <w:t>e</w:t>
      </w:r>
      <w:r w:rsidRPr="000D3F7C">
        <w:rPr>
          <w:rFonts w:ascii="Times New Roman" w:eastAsia="Times New Roman" w:hAnsi="Times New Roman" w:cs="Times New Roman"/>
          <w:spacing w:val="-4"/>
          <w:sz w:val="20"/>
          <w:szCs w:val="20"/>
        </w:rPr>
        <w:t>m</w:t>
      </w:r>
      <w:r w:rsidRPr="000D3F7C">
        <w:rPr>
          <w:rFonts w:ascii="Times New Roman" w:eastAsia="Times New Roman" w:hAnsi="Times New Roman" w:cs="Times New Roman"/>
          <w:sz w:val="20"/>
          <w:szCs w:val="20"/>
        </w:rPr>
        <w:t>e</w:t>
      </w:r>
      <w:r w:rsidRPr="000D3F7C">
        <w:rPr>
          <w:rFonts w:ascii="Times New Roman" w:eastAsia="Times New Roman" w:hAnsi="Times New Roman" w:cs="Times New Roman"/>
          <w:spacing w:val="1"/>
          <w:sz w:val="20"/>
          <w:szCs w:val="20"/>
        </w:rPr>
        <w:t>n</w:t>
      </w:r>
      <w:r w:rsidRPr="000D3F7C">
        <w:rPr>
          <w:rFonts w:ascii="Times New Roman" w:eastAsia="Times New Roman" w:hAnsi="Times New Roman" w:cs="Times New Roman"/>
          <w:sz w:val="20"/>
          <w:szCs w:val="20"/>
        </w:rPr>
        <w:t>t</w:t>
      </w:r>
      <w:r w:rsidRPr="000D3F7C">
        <w:rPr>
          <w:rFonts w:ascii="Times New Roman" w:eastAsia="Times New Roman" w:hAnsi="Times New Roman" w:cs="Times New Roman"/>
          <w:spacing w:val="-8"/>
          <w:sz w:val="20"/>
          <w:szCs w:val="20"/>
        </w:rPr>
        <w:t xml:space="preserve"> </w:t>
      </w:r>
      <w:r w:rsidR="00DB07A6" w:rsidRPr="000D3F7C">
        <w:rPr>
          <w:rFonts w:ascii="Times New Roman" w:eastAsia="Times New Roman" w:hAnsi="Times New Roman" w:cs="Times New Roman"/>
          <w:sz w:val="20"/>
          <w:szCs w:val="20"/>
        </w:rPr>
        <w:t xml:space="preserve">to </w:t>
      </w:r>
      <w:hyperlink r:id="rId36" w:history="1">
        <w:r w:rsidR="00253366" w:rsidRPr="000D3F7C">
          <w:rPr>
            <w:rStyle w:val="Hyperlink"/>
            <w:rFonts w:ascii="Times New Roman" w:eastAsia="Times New Roman" w:hAnsi="Times New Roman" w:cs="Times New Roman"/>
            <w:color w:val="auto"/>
            <w:sz w:val="20"/>
            <w:szCs w:val="20"/>
            <w:u w:val="none"/>
          </w:rPr>
          <w:t xml:space="preserve">rdvolk@nd.gov </w:t>
        </w:r>
      </w:hyperlink>
      <w:r w:rsidRPr="000D3F7C">
        <w:rPr>
          <w:rFonts w:ascii="Times New Roman" w:eastAsia="Times New Roman" w:hAnsi="Times New Roman" w:cs="Times New Roman"/>
          <w:sz w:val="20"/>
          <w:szCs w:val="20"/>
        </w:rPr>
        <w:t>at</w:t>
      </w:r>
      <w:r w:rsidRPr="000D3F7C">
        <w:rPr>
          <w:rFonts w:ascii="Times New Roman" w:eastAsia="Times New Roman" w:hAnsi="Times New Roman" w:cs="Times New Roman"/>
          <w:spacing w:val="-1"/>
          <w:sz w:val="20"/>
          <w:szCs w:val="20"/>
        </w:rPr>
        <w:t xml:space="preserve"> </w:t>
      </w:r>
      <w:r w:rsidRPr="000D3F7C">
        <w:rPr>
          <w:rFonts w:ascii="Times New Roman" w:eastAsia="Times New Roman" w:hAnsi="Times New Roman" w:cs="Times New Roman"/>
          <w:sz w:val="20"/>
          <w:szCs w:val="20"/>
        </w:rPr>
        <w:t>t</w:t>
      </w:r>
      <w:r w:rsidRPr="000D3F7C">
        <w:rPr>
          <w:rFonts w:ascii="Times New Roman" w:eastAsia="Times New Roman" w:hAnsi="Times New Roman" w:cs="Times New Roman"/>
          <w:spacing w:val="-1"/>
          <w:sz w:val="20"/>
          <w:szCs w:val="20"/>
        </w:rPr>
        <w:t>h</w:t>
      </w:r>
      <w:r w:rsidRPr="000D3F7C">
        <w:rPr>
          <w:rFonts w:ascii="Times New Roman" w:eastAsia="Times New Roman" w:hAnsi="Times New Roman" w:cs="Times New Roman"/>
          <w:sz w:val="20"/>
          <w:szCs w:val="20"/>
        </w:rPr>
        <w:t>e</w:t>
      </w:r>
      <w:r w:rsidRPr="000D3F7C">
        <w:rPr>
          <w:rFonts w:ascii="Times New Roman" w:eastAsia="Times New Roman" w:hAnsi="Times New Roman" w:cs="Times New Roman"/>
          <w:spacing w:val="1"/>
          <w:sz w:val="20"/>
          <w:szCs w:val="20"/>
        </w:rPr>
        <w:t xml:space="preserve"> </w:t>
      </w:r>
      <w:r w:rsidRPr="000D3F7C">
        <w:rPr>
          <w:rFonts w:ascii="Times New Roman" w:eastAsia="Times New Roman" w:hAnsi="Times New Roman" w:cs="Times New Roman"/>
          <w:spacing w:val="-1"/>
          <w:sz w:val="20"/>
          <w:szCs w:val="20"/>
        </w:rPr>
        <w:t>s</w:t>
      </w:r>
      <w:r w:rsidRPr="000D3F7C">
        <w:rPr>
          <w:rFonts w:ascii="Times New Roman" w:eastAsia="Times New Roman" w:hAnsi="Times New Roman" w:cs="Times New Roman"/>
          <w:spacing w:val="3"/>
          <w:sz w:val="20"/>
          <w:szCs w:val="20"/>
        </w:rPr>
        <w:t>a</w:t>
      </w:r>
      <w:r w:rsidRPr="000D3F7C">
        <w:rPr>
          <w:rFonts w:ascii="Times New Roman" w:eastAsia="Times New Roman" w:hAnsi="Times New Roman" w:cs="Times New Roman"/>
          <w:spacing w:val="-4"/>
          <w:sz w:val="20"/>
          <w:szCs w:val="20"/>
        </w:rPr>
        <w:t>m</w:t>
      </w:r>
      <w:r w:rsidRPr="000D3F7C">
        <w:rPr>
          <w:rFonts w:ascii="Times New Roman" w:eastAsia="Times New Roman" w:hAnsi="Times New Roman" w:cs="Times New Roman"/>
          <w:sz w:val="20"/>
          <w:szCs w:val="20"/>
        </w:rPr>
        <w:t>e</w:t>
      </w:r>
      <w:r w:rsidRPr="000D3F7C">
        <w:rPr>
          <w:rFonts w:ascii="Times New Roman" w:eastAsia="Times New Roman" w:hAnsi="Times New Roman" w:cs="Times New Roman"/>
          <w:spacing w:val="-3"/>
          <w:sz w:val="20"/>
          <w:szCs w:val="20"/>
        </w:rPr>
        <w:t xml:space="preserve"> </w:t>
      </w:r>
      <w:r w:rsidRPr="000D3F7C">
        <w:rPr>
          <w:rFonts w:ascii="Times New Roman" w:eastAsia="Times New Roman" w:hAnsi="Times New Roman" w:cs="Times New Roman"/>
          <w:sz w:val="20"/>
          <w:szCs w:val="20"/>
        </w:rPr>
        <w:t>t</w:t>
      </w:r>
      <w:r w:rsidRPr="000D3F7C">
        <w:rPr>
          <w:rFonts w:ascii="Times New Roman" w:eastAsia="Times New Roman" w:hAnsi="Times New Roman" w:cs="Times New Roman"/>
          <w:spacing w:val="2"/>
          <w:sz w:val="20"/>
          <w:szCs w:val="20"/>
        </w:rPr>
        <w:t>i</w:t>
      </w:r>
      <w:r w:rsidRPr="000D3F7C">
        <w:rPr>
          <w:rFonts w:ascii="Times New Roman" w:eastAsia="Times New Roman" w:hAnsi="Times New Roman" w:cs="Times New Roman"/>
          <w:spacing w:val="-1"/>
          <w:sz w:val="20"/>
          <w:szCs w:val="20"/>
        </w:rPr>
        <w:t>m</w:t>
      </w:r>
      <w:r w:rsidRPr="000D3F7C">
        <w:rPr>
          <w:rFonts w:ascii="Times New Roman" w:eastAsia="Times New Roman" w:hAnsi="Times New Roman" w:cs="Times New Roman"/>
          <w:sz w:val="20"/>
          <w:szCs w:val="20"/>
        </w:rPr>
        <w:t>e</w:t>
      </w:r>
      <w:r w:rsidRPr="000D3F7C">
        <w:rPr>
          <w:rFonts w:ascii="Times New Roman" w:eastAsia="Times New Roman" w:hAnsi="Times New Roman" w:cs="Times New Roman"/>
          <w:spacing w:val="-3"/>
          <w:sz w:val="20"/>
          <w:szCs w:val="20"/>
        </w:rPr>
        <w:t xml:space="preserve"> </w:t>
      </w:r>
      <w:r w:rsidRPr="000D3F7C">
        <w:rPr>
          <w:rFonts w:ascii="Times New Roman" w:eastAsia="Times New Roman" w:hAnsi="Times New Roman" w:cs="Times New Roman"/>
          <w:spacing w:val="2"/>
          <w:sz w:val="20"/>
          <w:szCs w:val="20"/>
        </w:rPr>
        <w:t>t</w:t>
      </w:r>
      <w:r w:rsidRPr="000D3F7C">
        <w:rPr>
          <w:rFonts w:ascii="Times New Roman" w:eastAsia="Times New Roman" w:hAnsi="Times New Roman" w:cs="Times New Roman"/>
          <w:spacing w:val="-1"/>
          <w:sz w:val="20"/>
          <w:szCs w:val="20"/>
        </w:rPr>
        <w:t>h</w:t>
      </w:r>
      <w:r w:rsidRPr="000D3F7C">
        <w:rPr>
          <w:rFonts w:ascii="Times New Roman" w:eastAsia="Times New Roman" w:hAnsi="Times New Roman" w:cs="Times New Roman"/>
          <w:spacing w:val="3"/>
          <w:sz w:val="20"/>
          <w:szCs w:val="20"/>
        </w:rPr>
        <w:t>e</w:t>
      </w:r>
      <w:r w:rsidRPr="000D3F7C">
        <w:rPr>
          <w:rFonts w:ascii="Times New Roman" w:eastAsia="Times New Roman" w:hAnsi="Times New Roman" w:cs="Times New Roman"/>
          <w:sz w:val="20"/>
          <w:szCs w:val="20"/>
        </w:rPr>
        <w:t>y</w:t>
      </w:r>
      <w:r w:rsidRPr="000D3F7C">
        <w:rPr>
          <w:rFonts w:ascii="Times New Roman" w:eastAsia="Times New Roman" w:hAnsi="Times New Roman" w:cs="Times New Roman"/>
          <w:spacing w:val="-4"/>
          <w:sz w:val="20"/>
          <w:szCs w:val="20"/>
        </w:rPr>
        <w:t xml:space="preserve"> </w:t>
      </w:r>
      <w:r w:rsidRPr="000D3F7C">
        <w:rPr>
          <w:rFonts w:ascii="Times New Roman" w:eastAsia="Times New Roman" w:hAnsi="Times New Roman" w:cs="Times New Roman"/>
          <w:spacing w:val="-1"/>
          <w:sz w:val="20"/>
          <w:szCs w:val="20"/>
        </w:rPr>
        <w:t>su</w:t>
      </w:r>
      <w:r w:rsidRPr="000D3F7C">
        <w:rPr>
          <w:rFonts w:ascii="Times New Roman" w:eastAsia="Times New Roman" w:hAnsi="Times New Roman" w:cs="Times New Roman"/>
          <w:spacing w:val="4"/>
          <w:sz w:val="20"/>
          <w:szCs w:val="20"/>
        </w:rPr>
        <w:t>b</w:t>
      </w:r>
      <w:r w:rsidRPr="000D3F7C">
        <w:rPr>
          <w:rFonts w:ascii="Times New Roman" w:eastAsia="Times New Roman" w:hAnsi="Times New Roman" w:cs="Times New Roman"/>
          <w:spacing w:val="-1"/>
          <w:sz w:val="20"/>
          <w:szCs w:val="20"/>
        </w:rPr>
        <w:t>m</w:t>
      </w:r>
      <w:r w:rsidRPr="000D3F7C">
        <w:rPr>
          <w:rFonts w:ascii="Times New Roman" w:eastAsia="Times New Roman" w:hAnsi="Times New Roman" w:cs="Times New Roman"/>
          <w:sz w:val="20"/>
          <w:szCs w:val="20"/>
        </w:rPr>
        <w:t>it t</w:t>
      </w:r>
      <w:r w:rsidRPr="000D3F7C">
        <w:rPr>
          <w:rFonts w:ascii="Times New Roman" w:eastAsia="Times New Roman" w:hAnsi="Times New Roman" w:cs="Times New Roman"/>
          <w:spacing w:val="-1"/>
          <w:sz w:val="20"/>
          <w:szCs w:val="20"/>
        </w:rPr>
        <w:t>h</w:t>
      </w:r>
      <w:r w:rsidRPr="000D3F7C">
        <w:rPr>
          <w:rFonts w:ascii="Times New Roman" w:eastAsia="Times New Roman" w:hAnsi="Times New Roman" w:cs="Times New Roman"/>
          <w:sz w:val="20"/>
          <w:szCs w:val="20"/>
        </w:rPr>
        <w:t>eir</w:t>
      </w:r>
      <w:r w:rsidRPr="000D3F7C">
        <w:rPr>
          <w:rFonts w:ascii="Times New Roman" w:eastAsia="Times New Roman" w:hAnsi="Times New Roman" w:cs="Times New Roman"/>
          <w:spacing w:val="-3"/>
          <w:sz w:val="20"/>
          <w:szCs w:val="20"/>
        </w:rPr>
        <w:t xml:space="preserve"> </w:t>
      </w:r>
      <w:r w:rsidRPr="000D3F7C">
        <w:rPr>
          <w:rFonts w:ascii="Times New Roman" w:eastAsia="Times New Roman" w:hAnsi="Times New Roman" w:cs="Times New Roman"/>
          <w:sz w:val="20"/>
          <w:szCs w:val="20"/>
        </w:rPr>
        <w:t>a</w:t>
      </w:r>
      <w:r w:rsidRPr="000D3F7C">
        <w:rPr>
          <w:rFonts w:ascii="Times New Roman" w:eastAsia="Times New Roman" w:hAnsi="Times New Roman" w:cs="Times New Roman"/>
          <w:spacing w:val="1"/>
          <w:sz w:val="20"/>
          <w:szCs w:val="20"/>
        </w:rPr>
        <w:t>pp</w:t>
      </w:r>
      <w:r w:rsidRPr="000D3F7C">
        <w:rPr>
          <w:rFonts w:ascii="Times New Roman" w:eastAsia="Times New Roman" w:hAnsi="Times New Roman" w:cs="Times New Roman"/>
          <w:sz w:val="20"/>
          <w:szCs w:val="20"/>
        </w:rPr>
        <w:t>licati</w:t>
      </w:r>
      <w:r w:rsidRPr="000D3F7C">
        <w:rPr>
          <w:rFonts w:ascii="Times New Roman" w:eastAsia="Times New Roman" w:hAnsi="Times New Roman" w:cs="Times New Roman"/>
          <w:spacing w:val="1"/>
          <w:sz w:val="20"/>
          <w:szCs w:val="20"/>
        </w:rPr>
        <w:t>o</w:t>
      </w:r>
      <w:r w:rsidRPr="000D3F7C">
        <w:rPr>
          <w:rFonts w:ascii="Times New Roman" w:eastAsia="Times New Roman" w:hAnsi="Times New Roman" w:cs="Times New Roman"/>
          <w:spacing w:val="-1"/>
          <w:sz w:val="20"/>
          <w:szCs w:val="20"/>
        </w:rPr>
        <w:t>n</w:t>
      </w:r>
      <w:r w:rsidRPr="000D3F7C">
        <w:rPr>
          <w:rFonts w:ascii="Times New Roman" w:eastAsia="Times New Roman" w:hAnsi="Times New Roman" w:cs="Times New Roman"/>
          <w:sz w:val="20"/>
          <w:szCs w:val="20"/>
        </w:rPr>
        <w:t>.</w:t>
      </w:r>
      <w:r w:rsidR="00EE5552">
        <w:rPr>
          <w:rFonts w:ascii="Times New Roman" w:eastAsia="Times New Roman" w:hAnsi="Times New Roman" w:cs="Times New Roman"/>
          <w:sz w:val="20"/>
          <w:szCs w:val="20"/>
        </w:rPr>
        <w:t xml:space="preserve"> </w:t>
      </w:r>
      <w:r w:rsidR="00D93A96">
        <w:rPr>
          <w:w w:val="110"/>
        </w:rPr>
        <w:t xml:space="preserve">See </w:t>
      </w:r>
      <w:hyperlink r:id="rId37">
        <w:r w:rsidR="00D93A96">
          <w:rPr>
            <w:color w:val="0000FF"/>
            <w:w w:val="110"/>
            <w:u w:val="single" w:color="0000FF"/>
          </w:rPr>
          <w:t>AmeriCorps eGrants Indirect Cost Rate (IDCR) User Instructions</w:t>
        </w:r>
        <w:r w:rsidR="00D93A96">
          <w:rPr>
            <w:w w:val="110"/>
          </w:rPr>
          <w:t>.</w:t>
        </w:r>
      </w:hyperlink>
    </w:p>
    <w:p w14:paraId="0F52E635" w14:textId="77777777" w:rsidR="0017020C" w:rsidRDefault="0017020C">
      <w:pPr>
        <w:spacing w:before="7" w:after="0" w:line="190" w:lineRule="exact"/>
        <w:rPr>
          <w:sz w:val="19"/>
          <w:szCs w:val="19"/>
        </w:rPr>
      </w:pPr>
    </w:p>
    <w:p w14:paraId="7A5635B9" w14:textId="77777777" w:rsidR="00063C29" w:rsidRPr="00B53F1D" w:rsidRDefault="00D47EA3" w:rsidP="008472EA">
      <w:pPr>
        <w:spacing w:after="0" w:line="226" w:lineRule="exact"/>
        <w:ind w:left="120" w:right="-20"/>
        <w:rPr>
          <w:rFonts w:ascii="Times New Roman" w:eastAsia="Times New Roman" w:hAnsi="Times New Roman" w:cs="Times New Roman"/>
          <w:b/>
          <w:sz w:val="20"/>
          <w:szCs w:val="20"/>
        </w:rPr>
      </w:pPr>
      <w:r w:rsidRPr="00B53F1D">
        <w:rPr>
          <w:rFonts w:ascii="Times New Roman" w:eastAsia="Times New Roman" w:hAnsi="Times New Roman" w:cs="Times New Roman"/>
          <w:b/>
          <w:sz w:val="20"/>
          <w:szCs w:val="20"/>
        </w:rPr>
        <w:t xml:space="preserve">D. Other </w:t>
      </w:r>
      <w:r w:rsidR="00B07522" w:rsidRPr="00B53F1D">
        <w:rPr>
          <w:rFonts w:ascii="Times New Roman" w:eastAsia="Times New Roman" w:hAnsi="Times New Roman" w:cs="Times New Roman"/>
          <w:b/>
          <w:sz w:val="20"/>
          <w:szCs w:val="20"/>
        </w:rPr>
        <w:t>Required D</w:t>
      </w:r>
      <w:r w:rsidRPr="00B53F1D">
        <w:rPr>
          <w:rFonts w:ascii="Times New Roman" w:eastAsia="Times New Roman" w:hAnsi="Times New Roman" w:cs="Times New Roman"/>
          <w:b/>
          <w:sz w:val="20"/>
          <w:szCs w:val="20"/>
        </w:rPr>
        <w:t>ocuments</w:t>
      </w:r>
    </w:p>
    <w:p w14:paraId="5857FC6E" w14:textId="77777777" w:rsidR="00B17EAA" w:rsidRDefault="00466566" w:rsidP="00943CF5">
      <w:pPr>
        <w:pStyle w:val="ListParagraph"/>
        <w:numPr>
          <w:ilvl w:val="0"/>
          <w:numId w:val="8"/>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Supplemental </w:t>
      </w:r>
      <w:r w:rsidR="00D47EA3" w:rsidRPr="00B17EAA">
        <w:rPr>
          <w:rFonts w:ascii="Times New Roman" w:hAnsi="Times New Roman" w:cs="Times New Roman"/>
          <w:sz w:val="20"/>
          <w:szCs w:val="20"/>
        </w:rPr>
        <w:t>Evaluation Report of Your Project / Services</w:t>
      </w:r>
      <w:r>
        <w:rPr>
          <w:rFonts w:ascii="Times New Roman" w:hAnsi="Times New Roman" w:cs="Times New Roman"/>
          <w:sz w:val="20"/>
          <w:szCs w:val="20"/>
        </w:rPr>
        <w:t xml:space="preserve"> (if completed, otherwise not applicable)</w:t>
      </w:r>
      <w:r w:rsidR="00D47EA3" w:rsidRPr="00B17EAA">
        <w:rPr>
          <w:rFonts w:ascii="Times New Roman" w:hAnsi="Times New Roman" w:cs="Times New Roman"/>
          <w:sz w:val="20"/>
          <w:szCs w:val="20"/>
        </w:rPr>
        <w:t xml:space="preserve"> </w:t>
      </w:r>
    </w:p>
    <w:p w14:paraId="427BFC79" w14:textId="77777777" w:rsidR="00C36550" w:rsidRDefault="00D47EA3" w:rsidP="00943CF5">
      <w:pPr>
        <w:pStyle w:val="ListParagraph"/>
        <w:numPr>
          <w:ilvl w:val="0"/>
          <w:numId w:val="8"/>
        </w:numPr>
        <w:spacing w:after="0" w:line="240" w:lineRule="auto"/>
        <w:rPr>
          <w:rFonts w:ascii="Times New Roman" w:hAnsi="Times New Roman" w:cs="Times New Roman"/>
          <w:sz w:val="20"/>
          <w:szCs w:val="20"/>
        </w:rPr>
      </w:pPr>
      <w:r w:rsidRPr="00B17EAA">
        <w:rPr>
          <w:rFonts w:ascii="Times New Roman" w:hAnsi="Times New Roman" w:cs="Times New Roman"/>
          <w:sz w:val="20"/>
          <w:szCs w:val="20"/>
        </w:rPr>
        <w:t xml:space="preserve">Current documentation </w:t>
      </w:r>
      <w:r w:rsidR="009617E1">
        <w:rPr>
          <w:rFonts w:ascii="Times New Roman" w:hAnsi="Times New Roman" w:cs="Times New Roman"/>
          <w:sz w:val="20"/>
          <w:szCs w:val="20"/>
        </w:rPr>
        <w:t>verifying 501(c)(3) status</w:t>
      </w:r>
      <w:r w:rsidRPr="00B17EAA">
        <w:rPr>
          <w:rFonts w:ascii="Times New Roman" w:hAnsi="Times New Roman" w:cs="Times New Roman"/>
          <w:sz w:val="20"/>
          <w:szCs w:val="20"/>
        </w:rPr>
        <w:t xml:space="preserve"> </w:t>
      </w:r>
    </w:p>
    <w:p w14:paraId="2991991B" w14:textId="77777777" w:rsidR="000D3F7C" w:rsidRPr="00B17EAA" w:rsidRDefault="00C36550" w:rsidP="00943CF5">
      <w:pPr>
        <w:pStyle w:val="ListParagraph"/>
        <w:numPr>
          <w:ilvl w:val="0"/>
          <w:numId w:val="8"/>
        </w:numPr>
        <w:spacing w:after="0" w:line="240" w:lineRule="auto"/>
        <w:rPr>
          <w:rFonts w:ascii="Times New Roman" w:hAnsi="Times New Roman" w:cs="Times New Roman"/>
          <w:sz w:val="20"/>
          <w:szCs w:val="20"/>
        </w:rPr>
      </w:pPr>
      <w:r>
        <w:rPr>
          <w:rFonts w:ascii="Times New Roman" w:hAnsi="Times New Roman" w:cs="Times New Roman"/>
          <w:sz w:val="20"/>
          <w:szCs w:val="20"/>
        </w:rPr>
        <w:t>C</w:t>
      </w:r>
      <w:r w:rsidR="00D47EA3" w:rsidRPr="00B17EAA">
        <w:rPr>
          <w:rFonts w:ascii="Times New Roman" w:hAnsi="Times New Roman" w:cs="Times New Roman"/>
          <w:sz w:val="20"/>
          <w:szCs w:val="20"/>
        </w:rPr>
        <w:t>urrent complete copy of Form 990</w:t>
      </w:r>
    </w:p>
    <w:p w14:paraId="51AB70E8" w14:textId="77777777" w:rsidR="00D47EA3" w:rsidRPr="000D3F7C" w:rsidRDefault="00D47EA3" w:rsidP="00943CF5">
      <w:pPr>
        <w:pStyle w:val="ListParagraph"/>
        <w:numPr>
          <w:ilvl w:val="0"/>
          <w:numId w:val="8"/>
        </w:numPr>
        <w:spacing w:after="0" w:line="240" w:lineRule="auto"/>
        <w:rPr>
          <w:rFonts w:ascii="Times New Roman" w:hAnsi="Times New Roman" w:cs="Times New Roman"/>
          <w:sz w:val="20"/>
          <w:szCs w:val="20"/>
        </w:rPr>
      </w:pPr>
      <w:r w:rsidRPr="000D3F7C">
        <w:rPr>
          <w:rFonts w:ascii="Times New Roman" w:hAnsi="Times New Roman" w:cs="Times New Roman"/>
          <w:sz w:val="20"/>
          <w:szCs w:val="20"/>
        </w:rPr>
        <w:t>Current audit re</w:t>
      </w:r>
      <w:r w:rsidR="00F61327" w:rsidRPr="000D3F7C">
        <w:rPr>
          <w:rFonts w:ascii="Times New Roman" w:hAnsi="Times New Roman" w:cs="Times New Roman"/>
          <w:sz w:val="20"/>
          <w:szCs w:val="20"/>
        </w:rPr>
        <w:t xml:space="preserve">port </w:t>
      </w:r>
      <w:r w:rsidR="009617E1">
        <w:rPr>
          <w:rFonts w:ascii="Times New Roman" w:hAnsi="Times New Roman" w:cs="Times New Roman"/>
          <w:sz w:val="20"/>
          <w:szCs w:val="20"/>
        </w:rPr>
        <w:t>(if applicabl</w:t>
      </w:r>
      <w:r w:rsidR="00163568">
        <w:rPr>
          <w:rFonts w:ascii="Times New Roman" w:hAnsi="Times New Roman" w:cs="Times New Roman"/>
          <w:sz w:val="20"/>
          <w:szCs w:val="20"/>
        </w:rPr>
        <w:t xml:space="preserve">e under A-133 or 2 CFR, Chapter II, Part 200, Subpart F) </w:t>
      </w:r>
    </w:p>
    <w:p w14:paraId="391754CA" w14:textId="77777777" w:rsidR="00D47EA3" w:rsidRPr="000D3F7C" w:rsidRDefault="00D47EA3" w:rsidP="00943CF5">
      <w:pPr>
        <w:pStyle w:val="ListParagraph"/>
        <w:numPr>
          <w:ilvl w:val="0"/>
          <w:numId w:val="8"/>
        </w:numPr>
        <w:tabs>
          <w:tab w:val="center" w:pos="720"/>
        </w:tabs>
        <w:spacing w:after="0" w:line="240" w:lineRule="auto"/>
        <w:jc w:val="both"/>
        <w:rPr>
          <w:rFonts w:ascii="Times New Roman" w:hAnsi="Times New Roman" w:cs="Times New Roman"/>
          <w:sz w:val="20"/>
          <w:szCs w:val="20"/>
        </w:rPr>
      </w:pPr>
      <w:r w:rsidRPr="00F075FE">
        <w:rPr>
          <w:rFonts w:ascii="Times New Roman" w:hAnsi="Times New Roman" w:cs="Times New Roman"/>
          <w:sz w:val="20"/>
          <w:szCs w:val="20"/>
        </w:rPr>
        <w:t>Financial Management Survey</w:t>
      </w:r>
      <w:r w:rsidR="00F075FE" w:rsidRPr="00F075FE">
        <w:rPr>
          <w:rFonts w:ascii="Times New Roman" w:hAnsi="Times New Roman" w:cs="Times New Roman"/>
          <w:sz w:val="20"/>
          <w:szCs w:val="20"/>
        </w:rPr>
        <w:t xml:space="preserve"> </w:t>
      </w:r>
      <w:r w:rsidR="00F075FE" w:rsidRPr="000D3F7C">
        <w:rPr>
          <w:rFonts w:ascii="Times New Roman" w:hAnsi="Times New Roman" w:cs="Times New Roman"/>
          <w:sz w:val="20"/>
          <w:szCs w:val="20"/>
        </w:rPr>
        <w:t xml:space="preserve">(See </w:t>
      </w:r>
      <w:hyperlink r:id="rId38" w:history="1">
        <w:r w:rsidR="00F075FE" w:rsidRPr="00F075FE">
          <w:rPr>
            <w:rStyle w:val="Hyperlink"/>
            <w:rFonts w:ascii="Times New Roman" w:hAnsi="Times New Roman" w:cs="Times New Roman"/>
            <w:sz w:val="20"/>
            <w:szCs w:val="20"/>
          </w:rPr>
          <w:t>http://www.americorpsnd.com</w:t>
        </w:r>
      </w:hyperlink>
      <w:r w:rsidR="00F075FE" w:rsidRPr="00F075FE">
        <w:rPr>
          <w:rFonts w:ascii="Times New Roman" w:hAnsi="Times New Roman" w:cs="Times New Roman"/>
          <w:sz w:val="20"/>
          <w:szCs w:val="20"/>
        </w:rPr>
        <w:t xml:space="preserve">. </w:t>
      </w:r>
      <w:r w:rsidR="00F075FE" w:rsidRPr="000D3F7C">
        <w:rPr>
          <w:rFonts w:ascii="Times New Roman" w:hAnsi="Times New Roman" w:cs="Times New Roman"/>
          <w:sz w:val="20"/>
          <w:szCs w:val="20"/>
        </w:rPr>
        <w:t>to download this form)</w:t>
      </w:r>
    </w:p>
    <w:p w14:paraId="4F1CA16C" w14:textId="77777777" w:rsidR="00D47EA3" w:rsidRPr="000D3F7C" w:rsidRDefault="00D47EA3" w:rsidP="00943CF5">
      <w:pPr>
        <w:pStyle w:val="ListParagraph"/>
        <w:numPr>
          <w:ilvl w:val="0"/>
          <w:numId w:val="8"/>
        </w:numPr>
        <w:spacing w:after="0" w:line="240" w:lineRule="auto"/>
        <w:rPr>
          <w:rFonts w:ascii="Times New Roman" w:hAnsi="Times New Roman" w:cs="Times New Roman"/>
          <w:sz w:val="20"/>
          <w:szCs w:val="20"/>
        </w:rPr>
      </w:pPr>
      <w:r w:rsidRPr="00D47EA3">
        <w:rPr>
          <w:rFonts w:ascii="Times New Roman" w:hAnsi="Times New Roman" w:cs="Times New Roman"/>
          <w:sz w:val="20"/>
          <w:szCs w:val="20"/>
        </w:rPr>
        <w:t>Budget Checklist</w:t>
      </w:r>
      <w:r w:rsidR="000B49D5">
        <w:rPr>
          <w:rFonts w:ascii="Times New Roman" w:hAnsi="Times New Roman" w:cs="Times New Roman"/>
          <w:sz w:val="20"/>
          <w:szCs w:val="20"/>
        </w:rPr>
        <w:t xml:space="preserve"> </w:t>
      </w:r>
      <w:r w:rsidR="0016730D" w:rsidRPr="000D3F7C">
        <w:rPr>
          <w:rFonts w:ascii="Times New Roman" w:hAnsi="Times New Roman" w:cs="Times New Roman"/>
          <w:sz w:val="20"/>
          <w:szCs w:val="20"/>
        </w:rPr>
        <w:t>(</w:t>
      </w:r>
      <w:r w:rsidR="0016730D" w:rsidRPr="00B53F1D">
        <w:rPr>
          <w:rFonts w:ascii="Times New Roman" w:hAnsi="Times New Roman" w:cs="Times New Roman"/>
          <w:sz w:val="20"/>
          <w:szCs w:val="20"/>
        </w:rPr>
        <w:t>At</w:t>
      </w:r>
      <w:r w:rsidR="000B49D5" w:rsidRPr="00B53F1D">
        <w:rPr>
          <w:rFonts w:ascii="Times New Roman" w:hAnsi="Times New Roman" w:cs="Times New Roman"/>
          <w:sz w:val="20"/>
          <w:szCs w:val="20"/>
        </w:rPr>
        <w:t xml:space="preserve">tachment </w:t>
      </w:r>
      <w:r w:rsidR="00E47FC8" w:rsidRPr="00B53F1D">
        <w:rPr>
          <w:rFonts w:ascii="Times New Roman" w:hAnsi="Times New Roman" w:cs="Times New Roman"/>
          <w:sz w:val="20"/>
          <w:szCs w:val="20"/>
        </w:rPr>
        <w:t>F</w:t>
      </w:r>
      <w:r w:rsidR="0016730D" w:rsidRPr="00B53F1D">
        <w:rPr>
          <w:rFonts w:ascii="Times New Roman" w:hAnsi="Times New Roman" w:cs="Times New Roman"/>
          <w:sz w:val="20"/>
          <w:szCs w:val="20"/>
        </w:rPr>
        <w:t>)</w:t>
      </w:r>
    </w:p>
    <w:p w14:paraId="1869967C" w14:textId="77777777" w:rsidR="00D47EA3" w:rsidRPr="000D3F7C" w:rsidRDefault="00D47EA3" w:rsidP="00943CF5">
      <w:pPr>
        <w:pStyle w:val="ListParagraph"/>
        <w:numPr>
          <w:ilvl w:val="0"/>
          <w:numId w:val="8"/>
        </w:numPr>
        <w:tabs>
          <w:tab w:val="center" w:pos="720"/>
        </w:tabs>
        <w:spacing w:after="0" w:line="240" w:lineRule="auto"/>
        <w:jc w:val="both"/>
        <w:rPr>
          <w:rFonts w:ascii="Times New Roman" w:hAnsi="Times New Roman" w:cs="Times New Roman"/>
          <w:sz w:val="20"/>
          <w:szCs w:val="20"/>
        </w:rPr>
      </w:pPr>
      <w:r w:rsidRPr="00F075FE">
        <w:rPr>
          <w:rFonts w:ascii="Times New Roman" w:hAnsi="Times New Roman" w:cs="Times New Roman"/>
          <w:sz w:val="20"/>
          <w:szCs w:val="20"/>
        </w:rPr>
        <w:t>Schedule of Federal Funds Award Form</w:t>
      </w:r>
      <w:r w:rsidR="00F075FE" w:rsidRPr="00F075FE">
        <w:rPr>
          <w:rFonts w:ascii="Times New Roman" w:hAnsi="Times New Roman" w:cs="Times New Roman"/>
          <w:sz w:val="20"/>
          <w:szCs w:val="20"/>
        </w:rPr>
        <w:t xml:space="preserve"> </w:t>
      </w:r>
      <w:r w:rsidR="00F075FE" w:rsidRPr="000D3F7C">
        <w:rPr>
          <w:rFonts w:ascii="Times New Roman" w:hAnsi="Times New Roman" w:cs="Times New Roman"/>
          <w:sz w:val="20"/>
          <w:szCs w:val="20"/>
        </w:rPr>
        <w:t xml:space="preserve">(See </w:t>
      </w:r>
      <w:bookmarkStart w:id="0" w:name="_Hlk500918541"/>
      <w:r w:rsidR="00E13C95">
        <w:fldChar w:fldCharType="begin"/>
      </w:r>
      <w:r w:rsidR="00E13C95">
        <w:instrText xml:space="preserve"> HYPERLINK "http://www.americorpsnd.com" </w:instrText>
      </w:r>
      <w:r w:rsidR="00E13C95">
        <w:fldChar w:fldCharType="separate"/>
      </w:r>
      <w:r w:rsidR="00F075FE" w:rsidRPr="00F075FE">
        <w:rPr>
          <w:rStyle w:val="Hyperlink"/>
          <w:rFonts w:ascii="Times New Roman" w:hAnsi="Times New Roman" w:cs="Times New Roman"/>
          <w:sz w:val="20"/>
          <w:szCs w:val="20"/>
        </w:rPr>
        <w:t>http://www.americorpsnd.com</w:t>
      </w:r>
      <w:r w:rsidR="00E13C95">
        <w:rPr>
          <w:rStyle w:val="Hyperlink"/>
          <w:rFonts w:ascii="Times New Roman" w:hAnsi="Times New Roman" w:cs="Times New Roman"/>
          <w:sz w:val="20"/>
          <w:szCs w:val="20"/>
        </w:rPr>
        <w:fldChar w:fldCharType="end"/>
      </w:r>
      <w:r w:rsidR="00F075FE" w:rsidRPr="00F075FE">
        <w:rPr>
          <w:rFonts w:ascii="Times New Roman" w:hAnsi="Times New Roman" w:cs="Times New Roman"/>
          <w:sz w:val="20"/>
          <w:szCs w:val="20"/>
        </w:rPr>
        <w:t>.</w:t>
      </w:r>
      <w:bookmarkEnd w:id="0"/>
      <w:r w:rsidR="00F075FE" w:rsidRPr="00F075FE">
        <w:rPr>
          <w:rFonts w:ascii="Times New Roman" w:hAnsi="Times New Roman" w:cs="Times New Roman"/>
          <w:sz w:val="20"/>
          <w:szCs w:val="20"/>
        </w:rPr>
        <w:t xml:space="preserve"> </w:t>
      </w:r>
      <w:r w:rsidR="00F075FE" w:rsidRPr="000D3F7C">
        <w:rPr>
          <w:rFonts w:ascii="Times New Roman" w:hAnsi="Times New Roman" w:cs="Times New Roman"/>
          <w:sz w:val="20"/>
          <w:szCs w:val="20"/>
        </w:rPr>
        <w:t>to download this form)</w:t>
      </w:r>
    </w:p>
    <w:p w14:paraId="25BEDC41" w14:textId="77777777" w:rsidR="00D47EA3" w:rsidRPr="000D3F7C" w:rsidRDefault="00D47EA3" w:rsidP="00943CF5">
      <w:pPr>
        <w:pStyle w:val="ListParagraph"/>
        <w:numPr>
          <w:ilvl w:val="0"/>
          <w:numId w:val="8"/>
        </w:numPr>
        <w:spacing w:after="0" w:line="240" w:lineRule="auto"/>
        <w:rPr>
          <w:rFonts w:ascii="Times New Roman" w:hAnsi="Times New Roman" w:cs="Times New Roman"/>
          <w:sz w:val="20"/>
          <w:szCs w:val="20"/>
        </w:rPr>
      </w:pPr>
      <w:r w:rsidRPr="00D47EA3">
        <w:rPr>
          <w:rFonts w:ascii="Times New Roman" w:hAnsi="Times New Roman" w:cs="Times New Roman"/>
          <w:sz w:val="20"/>
          <w:szCs w:val="20"/>
        </w:rPr>
        <w:t>Grievance Procedure Policy</w:t>
      </w:r>
      <w:r w:rsidR="00B35BF1">
        <w:rPr>
          <w:rFonts w:ascii="Times New Roman" w:hAnsi="Times New Roman" w:cs="Times New Roman"/>
          <w:sz w:val="20"/>
          <w:szCs w:val="20"/>
        </w:rPr>
        <w:t xml:space="preserve"> </w:t>
      </w:r>
      <w:r w:rsidR="00B35BF1" w:rsidRPr="000D3F7C">
        <w:rPr>
          <w:rFonts w:ascii="Times New Roman" w:hAnsi="Times New Roman" w:cs="Times New Roman"/>
          <w:sz w:val="20"/>
          <w:szCs w:val="20"/>
        </w:rPr>
        <w:t>(must be in compliance with 45 CFR §§</w:t>
      </w:r>
      <w:r w:rsidR="00B35BF1" w:rsidRPr="000D3F7C">
        <w:rPr>
          <w:rStyle w:val="updatebodytest"/>
          <w:rFonts w:ascii="Times New Roman" w:hAnsi="Times New Roman" w:cs="Times New Roman"/>
          <w:sz w:val="20"/>
          <w:szCs w:val="20"/>
        </w:rPr>
        <w:t> 2540.230)</w:t>
      </w:r>
    </w:p>
    <w:p w14:paraId="26146ED9" w14:textId="77777777" w:rsidR="007B46DB" w:rsidRDefault="00D47EA3" w:rsidP="00AB1B2D">
      <w:pPr>
        <w:pStyle w:val="ListParagraph"/>
        <w:numPr>
          <w:ilvl w:val="0"/>
          <w:numId w:val="8"/>
        </w:numPr>
        <w:spacing w:after="0" w:line="240" w:lineRule="auto"/>
        <w:rPr>
          <w:rFonts w:ascii="Times New Roman" w:hAnsi="Times New Roman" w:cs="Times New Roman"/>
          <w:sz w:val="20"/>
          <w:szCs w:val="20"/>
        </w:rPr>
      </w:pPr>
      <w:r w:rsidRPr="007B46DB">
        <w:rPr>
          <w:rFonts w:ascii="Times New Roman" w:hAnsi="Times New Roman" w:cs="Times New Roman"/>
          <w:sz w:val="20"/>
          <w:szCs w:val="20"/>
          <w:u w:val="single"/>
        </w:rPr>
        <w:t>Signed and Dated</w:t>
      </w:r>
      <w:r w:rsidRPr="007B46DB">
        <w:rPr>
          <w:rFonts w:ascii="Times New Roman" w:hAnsi="Times New Roman" w:cs="Times New Roman"/>
          <w:sz w:val="20"/>
          <w:szCs w:val="20"/>
        </w:rPr>
        <w:t xml:space="preserve"> Assurances and Certifications Form</w:t>
      </w:r>
      <w:r w:rsidR="000B49D5" w:rsidRPr="007B46DB">
        <w:rPr>
          <w:rFonts w:ascii="Times New Roman" w:hAnsi="Times New Roman" w:cs="Times New Roman"/>
          <w:sz w:val="20"/>
          <w:szCs w:val="20"/>
        </w:rPr>
        <w:t xml:space="preserve"> </w:t>
      </w:r>
      <w:r w:rsidR="0016730D" w:rsidRPr="007B46DB">
        <w:rPr>
          <w:rFonts w:ascii="Times New Roman" w:hAnsi="Times New Roman" w:cs="Times New Roman"/>
          <w:sz w:val="20"/>
          <w:szCs w:val="20"/>
        </w:rPr>
        <w:t>(A</w:t>
      </w:r>
      <w:r w:rsidR="000B49D5" w:rsidRPr="007B46DB">
        <w:rPr>
          <w:rFonts w:ascii="Times New Roman" w:hAnsi="Times New Roman" w:cs="Times New Roman"/>
          <w:sz w:val="20"/>
          <w:szCs w:val="20"/>
        </w:rPr>
        <w:t xml:space="preserve">ttachment </w:t>
      </w:r>
      <w:r w:rsidR="00E47FC8" w:rsidRPr="007B46DB">
        <w:rPr>
          <w:rFonts w:ascii="Times New Roman" w:hAnsi="Times New Roman" w:cs="Times New Roman"/>
          <w:sz w:val="20"/>
          <w:szCs w:val="20"/>
        </w:rPr>
        <w:t>I</w:t>
      </w:r>
      <w:r w:rsidR="0016730D" w:rsidRPr="007B46DB">
        <w:rPr>
          <w:rFonts w:ascii="Times New Roman" w:hAnsi="Times New Roman" w:cs="Times New Roman"/>
          <w:sz w:val="20"/>
          <w:szCs w:val="20"/>
        </w:rPr>
        <w:t>)</w:t>
      </w:r>
      <w:r w:rsidR="00A17E4B" w:rsidRPr="007B46DB">
        <w:rPr>
          <w:rFonts w:ascii="Times New Roman" w:hAnsi="Times New Roman" w:cs="Times New Roman"/>
          <w:sz w:val="20"/>
          <w:szCs w:val="20"/>
        </w:rPr>
        <w:t xml:space="preserve"> </w:t>
      </w:r>
    </w:p>
    <w:p w14:paraId="78ED4E60" w14:textId="77777777" w:rsidR="00D47EA3" w:rsidRPr="007B46DB" w:rsidRDefault="00D47EA3" w:rsidP="00AB1B2D">
      <w:pPr>
        <w:pStyle w:val="ListParagraph"/>
        <w:numPr>
          <w:ilvl w:val="0"/>
          <w:numId w:val="8"/>
        </w:numPr>
        <w:spacing w:after="0" w:line="240" w:lineRule="auto"/>
        <w:rPr>
          <w:rFonts w:ascii="Times New Roman" w:hAnsi="Times New Roman" w:cs="Times New Roman"/>
          <w:sz w:val="20"/>
          <w:szCs w:val="20"/>
        </w:rPr>
      </w:pPr>
      <w:r w:rsidRPr="007B46DB">
        <w:rPr>
          <w:rFonts w:ascii="Times New Roman" w:hAnsi="Times New Roman" w:cs="Times New Roman"/>
          <w:sz w:val="20"/>
          <w:szCs w:val="20"/>
        </w:rPr>
        <w:t xml:space="preserve">Labor Union Concurrence (see </w:t>
      </w:r>
      <w:r w:rsidR="00DF20A6" w:rsidRPr="007B46DB">
        <w:rPr>
          <w:rFonts w:ascii="Times New Roman" w:hAnsi="Times New Roman" w:cs="Times New Roman"/>
          <w:sz w:val="20"/>
          <w:szCs w:val="20"/>
        </w:rPr>
        <w:t xml:space="preserve">submission </w:t>
      </w:r>
      <w:r w:rsidRPr="007B46DB">
        <w:rPr>
          <w:rFonts w:ascii="Times New Roman" w:hAnsi="Times New Roman" w:cs="Times New Roman"/>
          <w:sz w:val="20"/>
          <w:szCs w:val="20"/>
        </w:rPr>
        <w:t>instruction</w:t>
      </w:r>
      <w:r w:rsidR="00DF20A6" w:rsidRPr="007B46DB">
        <w:rPr>
          <w:rFonts w:ascii="Times New Roman" w:hAnsi="Times New Roman" w:cs="Times New Roman"/>
          <w:sz w:val="20"/>
          <w:szCs w:val="20"/>
        </w:rPr>
        <w:t>s</w:t>
      </w:r>
      <w:r w:rsidRPr="007B46DB">
        <w:rPr>
          <w:rFonts w:ascii="Times New Roman" w:hAnsi="Times New Roman" w:cs="Times New Roman"/>
          <w:sz w:val="20"/>
          <w:szCs w:val="20"/>
        </w:rPr>
        <w:t xml:space="preserve"> </w:t>
      </w:r>
      <w:r w:rsidR="00DF20A6" w:rsidRPr="007B46DB">
        <w:rPr>
          <w:rFonts w:ascii="Times New Roman" w:hAnsi="Times New Roman" w:cs="Times New Roman"/>
          <w:sz w:val="20"/>
          <w:szCs w:val="20"/>
        </w:rPr>
        <w:t>under F</w:t>
      </w:r>
      <w:r w:rsidR="00A27C06" w:rsidRPr="007B46DB">
        <w:rPr>
          <w:rFonts w:ascii="Times New Roman" w:hAnsi="Times New Roman" w:cs="Times New Roman"/>
          <w:sz w:val="20"/>
          <w:szCs w:val="20"/>
        </w:rPr>
        <w:t>)</w:t>
      </w:r>
      <w:r w:rsidR="00DF20A6" w:rsidRPr="007B46DB">
        <w:rPr>
          <w:rFonts w:ascii="Times New Roman" w:hAnsi="Times New Roman" w:cs="Times New Roman"/>
          <w:sz w:val="20"/>
          <w:szCs w:val="20"/>
        </w:rPr>
        <w:t xml:space="preserve"> </w:t>
      </w:r>
    </w:p>
    <w:p w14:paraId="42E4A705" w14:textId="77777777" w:rsidR="00D47EA3" w:rsidRDefault="00D47EA3" w:rsidP="00DF20A6">
      <w:pPr>
        <w:pStyle w:val="ListParagraph"/>
        <w:spacing w:after="0" w:line="240" w:lineRule="auto"/>
        <w:rPr>
          <w:rFonts w:ascii="Times New Roman" w:hAnsi="Times New Roman" w:cs="Times New Roman"/>
          <w:sz w:val="20"/>
          <w:szCs w:val="20"/>
        </w:rPr>
      </w:pPr>
    </w:p>
    <w:p w14:paraId="58E84541" w14:textId="77777777" w:rsidR="00C36550" w:rsidRDefault="00C36550" w:rsidP="00DF20A6">
      <w:pPr>
        <w:pStyle w:val="ListParagraph"/>
        <w:spacing w:after="0" w:line="240" w:lineRule="auto"/>
        <w:rPr>
          <w:rFonts w:ascii="Times New Roman" w:hAnsi="Times New Roman" w:cs="Times New Roman"/>
          <w:sz w:val="20"/>
          <w:szCs w:val="20"/>
        </w:rPr>
      </w:pPr>
    </w:p>
    <w:p w14:paraId="61B5B1AB" w14:textId="77777777" w:rsidR="0017020C" w:rsidRPr="00B53F1D" w:rsidRDefault="0034381A" w:rsidP="00F652CA">
      <w:pPr>
        <w:spacing w:after="0" w:line="240" w:lineRule="auto"/>
        <w:ind w:left="120" w:right="-20"/>
        <w:rPr>
          <w:rFonts w:ascii="Times New Roman" w:eastAsia="Times New Roman" w:hAnsi="Times New Roman" w:cs="Times New Roman"/>
          <w:sz w:val="20"/>
          <w:szCs w:val="20"/>
        </w:rPr>
      </w:pPr>
      <w:r w:rsidRPr="00B53F1D">
        <w:rPr>
          <w:rFonts w:ascii="Times New Roman" w:eastAsia="Times New Roman" w:hAnsi="Times New Roman" w:cs="Times New Roman"/>
          <w:b/>
          <w:bCs/>
          <w:spacing w:val="-1"/>
          <w:sz w:val="20"/>
          <w:szCs w:val="20"/>
        </w:rPr>
        <w:t>E</w:t>
      </w:r>
      <w:r w:rsidRPr="00B53F1D">
        <w:rPr>
          <w:rFonts w:ascii="Times New Roman" w:eastAsia="Times New Roman" w:hAnsi="Times New Roman" w:cs="Times New Roman"/>
          <w:b/>
          <w:bCs/>
          <w:sz w:val="20"/>
          <w:szCs w:val="20"/>
        </w:rPr>
        <w:t>.</w:t>
      </w:r>
      <w:r w:rsidRPr="00B53F1D">
        <w:rPr>
          <w:rFonts w:ascii="Times New Roman" w:eastAsia="Times New Roman" w:hAnsi="Times New Roman" w:cs="Times New Roman"/>
          <w:b/>
          <w:bCs/>
          <w:spacing w:val="-1"/>
          <w:sz w:val="20"/>
          <w:szCs w:val="20"/>
        </w:rPr>
        <w:t xml:space="preserve"> </w:t>
      </w:r>
      <w:r w:rsidRPr="00B53F1D">
        <w:rPr>
          <w:rFonts w:ascii="Times New Roman" w:eastAsia="Times New Roman" w:hAnsi="Times New Roman" w:cs="Times New Roman"/>
          <w:b/>
          <w:bCs/>
          <w:sz w:val="20"/>
          <w:szCs w:val="20"/>
        </w:rPr>
        <w:t>Delin</w:t>
      </w:r>
      <w:r w:rsidRPr="00B53F1D">
        <w:rPr>
          <w:rFonts w:ascii="Times New Roman" w:eastAsia="Times New Roman" w:hAnsi="Times New Roman" w:cs="Times New Roman"/>
          <w:b/>
          <w:bCs/>
          <w:spacing w:val="2"/>
          <w:sz w:val="20"/>
          <w:szCs w:val="20"/>
        </w:rPr>
        <w:t>q</w:t>
      </w:r>
      <w:r w:rsidRPr="00B53F1D">
        <w:rPr>
          <w:rFonts w:ascii="Times New Roman" w:eastAsia="Times New Roman" w:hAnsi="Times New Roman" w:cs="Times New Roman"/>
          <w:b/>
          <w:bCs/>
          <w:sz w:val="20"/>
          <w:szCs w:val="20"/>
        </w:rPr>
        <w:t>uent</w:t>
      </w:r>
      <w:r w:rsidRPr="00B53F1D">
        <w:rPr>
          <w:rFonts w:ascii="Times New Roman" w:eastAsia="Times New Roman" w:hAnsi="Times New Roman" w:cs="Times New Roman"/>
          <w:b/>
          <w:bCs/>
          <w:spacing w:val="-8"/>
          <w:sz w:val="20"/>
          <w:szCs w:val="20"/>
        </w:rPr>
        <w:t xml:space="preserve"> </w:t>
      </w:r>
      <w:r w:rsidRPr="00B53F1D">
        <w:rPr>
          <w:rFonts w:ascii="Times New Roman" w:eastAsia="Times New Roman" w:hAnsi="Times New Roman" w:cs="Times New Roman"/>
          <w:b/>
          <w:bCs/>
          <w:spacing w:val="1"/>
          <w:sz w:val="20"/>
          <w:szCs w:val="20"/>
        </w:rPr>
        <w:t>o</w:t>
      </w:r>
      <w:r w:rsidRPr="00B53F1D">
        <w:rPr>
          <w:rFonts w:ascii="Times New Roman" w:eastAsia="Times New Roman" w:hAnsi="Times New Roman" w:cs="Times New Roman"/>
          <w:b/>
          <w:bCs/>
          <w:sz w:val="20"/>
          <w:szCs w:val="20"/>
        </w:rPr>
        <w:t>n</w:t>
      </w:r>
      <w:r w:rsidRPr="00B53F1D">
        <w:rPr>
          <w:rFonts w:ascii="Times New Roman" w:eastAsia="Times New Roman" w:hAnsi="Times New Roman" w:cs="Times New Roman"/>
          <w:b/>
          <w:bCs/>
          <w:spacing w:val="-2"/>
          <w:sz w:val="20"/>
          <w:szCs w:val="20"/>
        </w:rPr>
        <w:t xml:space="preserve"> </w:t>
      </w:r>
      <w:r w:rsidRPr="00B53F1D">
        <w:rPr>
          <w:rFonts w:ascii="Times New Roman" w:eastAsia="Times New Roman" w:hAnsi="Times New Roman" w:cs="Times New Roman"/>
          <w:b/>
          <w:bCs/>
          <w:spacing w:val="1"/>
          <w:sz w:val="20"/>
          <w:szCs w:val="20"/>
        </w:rPr>
        <w:t>F</w:t>
      </w:r>
      <w:r w:rsidRPr="00B53F1D">
        <w:rPr>
          <w:rFonts w:ascii="Times New Roman" w:eastAsia="Times New Roman" w:hAnsi="Times New Roman" w:cs="Times New Roman"/>
          <w:b/>
          <w:bCs/>
          <w:sz w:val="20"/>
          <w:szCs w:val="20"/>
        </w:rPr>
        <w:t>eder</w:t>
      </w:r>
      <w:r w:rsidRPr="00B53F1D">
        <w:rPr>
          <w:rFonts w:ascii="Times New Roman" w:eastAsia="Times New Roman" w:hAnsi="Times New Roman" w:cs="Times New Roman"/>
          <w:b/>
          <w:bCs/>
          <w:spacing w:val="1"/>
          <w:sz w:val="20"/>
          <w:szCs w:val="20"/>
        </w:rPr>
        <w:t>a</w:t>
      </w:r>
      <w:r w:rsidRPr="00B53F1D">
        <w:rPr>
          <w:rFonts w:ascii="Times New Roman" w:eastAsia="Times New Roman" w:hAnsi="Times New Roman" w:cs="Times New Roman"/>
          <w:b/>
          <w:bCs/>
          <w:sz w:val="20"/>
          <w:szCs w:val="20"/>
        </w:rPr>
        <w:t>l</w:t>
      </w:r>
      <w:r w:rsidRPr="00B53F1D">
        <w:rPr>
          <w:rFonts w:ascii="Times New Roman" w:eastAsia="Times New Roman" w:hAnsi="Times New Roman" w:cs="Times New Roman"/>
          <w:b/>
          <w:bCs/>
          <w:spacing w:val="-7"/>
          <w:sz w:val="20"/>
          <w:szCs w:val="20"/>
        </w:rPr>
        <w:t xml:space="preserve"> </w:t>
      </w:r>
      <w:r w:rsidRPr="00B53F1D">
        <w:rPr>
          <w:rFonts w:ascii="Times New Roman" w:eastAsia="Times New Roman" w:hAnsi="Times New Roman" w:cs="Times New Roman"/>
          <w:b/>
          <w:bCs/>
          <w:sz w:val="20"/>
          <w:szCs w:val="20"/>
        </w:rPr>
        <w:t>D</w:t>
      </w:r>
      <w:r w:rsidRPr="00B53F1D">
        <w:rPr>
          <w:rFonts w:ascii="Times New Roman" w:eastAsia="Times New Roman" w:hAnsi="Times New Roman" w:cs="Times New Roman"/>
          <w:b/>
          <w:bCs/>
          <w:spacing w:val="3"/>
          <w:sz w:val="20"/>
          <w:szCs w:val="20"/>
        </w:rPr>
        <w:t>e</w:t>
      </w:r>
      <w:r w:rsidRPr="00B53F1D">
        <w:rPr>
          <w:rFonts w:ascii="Times New Roman" w:eastAsia="Times New Roman" w:hAnsi="Times New Roman" w:cs="Times New Roman"/>
          <w:b/>
          <w:bCs/>
          <w:sz w:val="20"/>
          <w:szCs w:val="20"/>
        </w:rPr>
        <w:t>bt</w:t>
      </w:r>
    </w:p>
    <w:p w14:paraId="126DCBE9" w14:textId="77777777" w:rsidR="0017020C" w:rsidRPr="00253366" w:rsidRDefault="0034381A" w:rsidP="00F61327">
      <w:pPr>
        <w:spacing w:after="0" w:line="223" w:lineRule="exact"/>
        <w:ind w:left="120" w:right="-20"/>
        <w:rPr>
          <w:rFonts w:ascii="Times New Roman" w:eastAsia="Times New Roman" w:hAnsi="Times New Roman" w:cs="Times New Roman"/>
          <w:sz w:val="20"/>
          <w:szCs w:val="20"/>
        </w:rPr>
      </w:pPr>
      <w:r w:rsidRPr="00253366">
        <w:rPr>
          <w:rFonts w:ascii="Times New Roman" w:eastAsia="Times New Roman" w:hAnsi="Times New Roman" w:cs="Times New Roman"/>
          <w:sz w:val="20"/>
          <w:szCs w:val="20"/>
        </w:rPr>
        <w:t>A</w:t>
      </w:r>
      <w:r w:rsidRPr="00253366">
        <w:rPr>
          <w:rFonts w:ascii="Times New Roman" w:eastAsia="Times New Roman" w:hAnsi="Times New Roman" w:cs="Times New Roman"/>
          <w:spacing w:val="1"/>
          <w:sz w:val="20"/>
          <w:szCs w:val="20"/>
        </w:rPr>
        <w:t>n</w:t>
      </w:r>
      <w:r w:rsidRPr="00253366">
        <w:rPr>
          <w:rFonts w:ascii="Times New Roman" w:eastAsia="Times New Roman" w:hAnsi="Times New Roman" w:cs="Times New Roman"/>
          <w:sz w:val="20"/>
          <w:szCs w:val="20"/>
        </w:rPr>
        <w:t>y</w:t>
      </w:r>
      <w:r w:rsidRPr="00253366">
        <w:rPr>
          <w:rFonts w:ascii="Times New Roman" w:eastAsia="Times New Roman" w:hAnsi="Times New Roman" w:cs="Times New Roman"/>
          <w:spacing w:val="-6"/>
          <w:sz w:val="20"/>
          <w:szCs w:val="20"/>
        </w:rPr>
        <w:t xml:space="preserve"> </w:t>
      </w:r>
      <w:r w:rsidRPr="00253366">
        <w:rPr>
          <w:rFonts w:ascii="Times New Roman" w:eastAsia="Times New Roman" w:hAnsi="Times New Roman" w:cs="Times New Roman"/>
          <w:sz w:val="20"/>
          <w:szCs w:val="20"/>
        </w:rPr>
        <w:t>a</w:t>
      </w:r>
      <w:r w:rsidRPr="00253366">
        <w:rPr>
          <w:rFonts w:ascii="Times New Roman" w:eastAsia="Times New Roman" w:hAnsi="Times New Roman" w:cs="Times New Roman"/>
          <w:spacing w:val="1"/>
          <w:sz w:val="20"/>
          <w:szCs w:val="20"/>
        </w:rPr>
        <w:t>pp</w:t>
      </w:r>
      <w:r w:rsidRPr="00253366">
        <w:rPr>
          <w:rFonts w:ascii="Times New Roman" w:eastAsia="Times New Roman" w:hAnsi="Times New Roman" w:cs="Times New Roman"/>
          <w:sz w:val="20"/>
          <w:szCs w:val="20"/>
        </w:rPr>
        <w:t>lic</w:t>
      </w:r>
      <w:r w:rsidRPr="00253366">
        <w:rPr>
          <w:rFonts w:ascii="Times New Roman" w:eastAsia="Times New Roman" w:hAnsi="Times New Roman" w:cs="Times New Roman"/>
          <w:spacing w:val="3"/>
          <w:sz w:val="20"/>
          <w:szCs w:val="20"/>
        </w:rPr>
        <w:t>a</w:t>
      </w:r>
      <w:r w:rsidRPr="00253366">
        <w:rPr>
          <w:rFonts w:ascii="Times New Roman" w:eastAsia="Times New Roman" w:hAnsi="Times New Roman" w:cs="Times New Roman"/>
          <w:spacing w:val="-1"/>
          <w:sz w:val="20"/>
          <w:szCs w:val="20"/>
        </w:rPr>
        <w:t>n</w:t>
      </w:r>
      <w:r w:rsidRPr="00253366">
        <w:rPr>
          <w:rFonts w:ascii="Times New Roman" w:eastAsia="Times New Roman" w:hAnsi="Times New Roman" w:cs="Times New Roman"/>
          <w:sz w:val="20"/>
          <w:szCs w:val="20"/>
        </w:rPr>
        <w:t>t</w:t>
      </w:r>
      <w:r w:rsidRPr="00253366">
        <w:rPr>
          <w:rFonts w:ascii="Times New Roman" w:eastAsia="Times New Roman" w:hAnsi="Times New Roman" w:cs="Times New Roman"/>
          <w:spacing w:val="-7"/>
          <w:sz w:val="20"/>
          <w:szCs w:val="20"/>
        </w:rPr>
        <w:t xml:space="preserve"> </w:t>
      </w:r>
      <w:r w:rsidRPr="00253366">
        <w:rPr>
          <w:rFonts w:ascii="Times New Roman" w:eastAsia="Times New Roman" w:hAnsi="Times New Roman" w:cs="Times New Roman"/>
          <w:sz w:val="20"/>
          <w:szCs w:val="20"/>
        </w:rPr>
        <w:t>t</w:t>
      </w:r>
      <w:r w:rsidRPr="00253366">
        <w:rPr>
          <w:rFonts w:ascii="Times New Roman" w:eastAsia="Times New Roman" w:hAnsi="Times New Roman" w:cs="Times New Roman"/>
          <w:spacing w:val="-1"/>
          <w:sz w:val="20"/>
          <w:szCs w:val="20"/>
        </w:rPr>
        <w:t>h</w:t>
      </w:r>
      <w:r w:rsidRPr="00253366">
        <w:rPr>
          <w:rFonts w:ascii="Times New Roman" w:eastAsia="Times New Roman" w:hAnsi="Times New Roman" w:cs="Times New Roman"/>
          <w:spacing w:val="3"/>
          <w:sz w:val="20"/>
          <w:szCs w:val="20"/>
        </w:rPr>
        <w:t>a</w:t>
      </w:r>
      <w:r w:rsidRPr="00253366">
        <w:rPr>
          <w:rFonts w:ascii="Times New Roman" w:eastAsia="Times New Roman" w:hAnsi="Times New Roman" w:cs="Times New Roman"/>
          <w:sz w:val="20"/>
          <w:szCs w:val="20"/>
        </w:rPr>
        <w:t>t</w:t>
      </w:r>
      <w:r w:rsidRPr="00253366">
        <w:rPr>
          <w:rFonts w:ascii="Times New Roman" w:eastAsia="Times New Roman" w:hAnsi="Times New Roman" w:cs="Times New Roman"/>
          <w:spacing w:val="-3"/>
          <w:sz w:val="20"/>
          <w:szCs w:val="20"/>
        </w:rPr>
        <w:t xml:space="preserve"> </w:t>
      </w:r>
      <w:r w:rsidRPr="00253366">
        <w:rPr>
          <w:rFonts w:ascii="Times New Roman" w:eastAsia="Times New Roman" w:hAnsi="Times New Roman" w:cs="Times New Roman"/>
          <w:sz w:val="20"/>
          <w:szCs w:val="20"/>
        </w:rPr>
        <w:t>c</w:t>
      </w:r>
      <w:r w:rsidRPr="00253366">
        <w:rPr>
          <w:rFonts w:ascii="Times New Roman" w:eastAsia="Times New Roman" w:hAnsi="Times New Roman" w:cs="Times New Roman"/>
          <w:spacing w:val="-1"/>
          <w:sz w:val="20"/>
          <w:szCs w:val="20"/>
        </w:rPr>
        <w:t>h</w:t>
      </w:r>
      <w:r w:rsidRPr="00253366">
        <w:rPr>
          <w:rFonts w:ascii="Times New Roman" w:eastAsia="Times New Roman" w:hAnsi="Times New Roman" w:cs="Times New Roman"/>
          <w:sz w:val="20"/>
          <w:szCs w:val="20"/>
        </w:rPr>
        <w:t>e</w:t>
      </w:r>
      <w:r w:rsidRPr="00253366">
        <w:rPr>
          <w:rFonts w:ascii="Times New Roman" w:eastAsia="Times New Roman" w:hAnsi="Times New Roman" w:cs="Times New Roman"/>
          <w:spacing w:val="3"/>
          <w:sz w:val="20"/>
          <w:szCs w:val="20"/>
        </w:rPr>
        <w:t>c</w:t>
      </w:r>
      <w:r w:rsidRPr="00253366">
        <w:rPr>
          <w:rFonts w:ascii="Times New Roman" w:eastAsia="Times New Roman" w:hAnsi="Times New Roman" w:cs="Times New Roman"/>
          <w:spacing w:val="-1"/>
          <w:sz w:val="20"/>
          <w:szCs w:val="20"/>
        </w:rPr>
        <w:t>k</w:t>
      </w:r>
      <w:r w:rsidRPr="00253366">
        <w:rPr>
          <w:rFonts w:ascii="Times New Roman" w:eastAsia="Times New Roman" w:hAnsi="Times New Roman" w:cs="Times New Roman"/>
          <w:sz w:val="20"/>
          <w:szCs w:val="20"/>
        </w:rPr>
        <w:t>s</w:t>
      </w:r>
      <w:r w:rsidRPr="00253366">
        <w:rPr>
          <w:rFonts w:ascii="Times New Roman" w:eastAsia="Times New Roman" w:hAnsi="Times New Roman" w:cs="Times New Roman"/>
          <w:spacing w:val="-5"/>
          <w:sz w:val="20"/>
          <w:szCs w:val="20"/>
        </w:rPr>
        <w:t xml:space="preserve"> </w:t>
      </w:r>
      <w:r w:rsidR="00B17EAA">
        <w:rPr>
          <w:rFonts w:ascii="Times New Roman" w:eastAsia="Times New Roman" w:hAnsi="Times New Roman" w:cs="Times New Roman"/>
          <w:spacing w:val="-5"/>
          <w:sz w:val="20"/>
          <w:szCs w:val="20"/>
        </w:rPr>
        <w:t>“</w:t>
      </w:r>
      <w:r w:rsidRPr="00253366">
        <w:rPr>
          <w:rFonts w:ascii="Times New Roman" w:eastAsia="Times New Roman" w:hAnsi="Times New Roman" w:cs="Times New Roman"/>
          <w:sz w:val="20"/>
          <w:szCs w:val="20"/>
        </w:rPr>
        <w:t>Y</w:t>
      </w:r>
      <w:r w:rsidRPr="00253366">
        <w:rPr>
          <w:rFonts w:ascii="Times New Roman" w:eastAsia="Times New Roman" w:hAnsi="Times New Roman" w:cs="Times New Roman"/>
          <w:spacing w:val="3"/>
          <w:sz w:val="20"/>
          <w:szCs w:val="20"/>
        </w:rPr>
        <w:t>e</w:t>
      </w:r>
      <w:r w:rsidRPr="00253366">
        <w:rPr>
          <w:rFonts w:ascii="Times New Roman" w:eastAsia="Times New Roman" w:hAnsi="Times New Roman" w:cs="Times New Roman"/>
          <w:sz w:val="20"/>
          <w:szCs w:val="20"/>
        </w:rPr>
        <w:t>s</w:t>
      </w:r>
      <w:r w:rsidR="00B17EAA">
        <w:rPr>
          <w:rFonts w:ascii="Times New Roman" w:eastAsia="Times New Roman" w:hAnsi="Times New Roman" w:cs="Times New Roman"/>
          <w:sz w:val="20"/>
          <w:szCs w:val="20"/>
        </w:rPr>
        <w:t>”</w:t>
      </w:r>
      <w:r w:rsidRPr="00253366">
        <w:rPr>
          <w:rFonts w:ascii="Times New Roman" w:eastAsia="Times New Roman" w:hAnsi="Times New Roman" w:cs="Times New Roman"/>
          <w:spacing w:val="-1"/>
          <w:sz w:val="20"/>
          <w:szCs w:val="20"/>
        </w:rPr>
        <w:t xml:space="preserve"> </w:t>
      </w:r>
      <w:r w:rsidR="00F61327" w:rsidRPr="00B17EAA">
        <w:rPr>
          <w:rFonts w:ascii="Times New Roman" w:eastAsia="Times New Roman" w:hAnsi="Times New Roman" w:cs="Times New Roman"/>
          <w:spacing w:val="-1"/>
          <w:sz w:val="20"/>
          <w:szCs w:val="20"/>
          <w:u w:val="single"/>
        </w:rPr>
        <w:t>may not</w:t>
      </w:r>
      <w:r w:rsidR="00F61327" w:rsidRPr="00B17EAA">
        <w:rPr>
          <w:rFonts w:ascii="Times New Roman" w:eastAsia="Times New Roman" w:hAnsi="Times New Roman" w:cs="Times New Roman"/>
          <w:spacing w:val="-1"/>
          <w:sz w:val="20"/>
          <w:szCs w:val="20"/>
        </w:rPr>
        <w:t xml:space="preserve"> submit an application to the </w:t>
      </w:r>
      <w:r w:rsidR="004D30B3">
        <w:rPr>
          <w:rFonts w:ascii="Times New Roman" w:eastAsia="Times New Roman" w:hAnsi="Times New Roman" w:cs="Times New Roman"/>
          <w:spacing w:val="-1"/>
          <w:sz w:val="20"/>
          <w:szCs w:val="20"/>
        </w:rPr>
        <w:t>ND State Commission</w:t>
      </w:r>
      <w:r w:rsidR="00F61327" w:rsidRPr="00B17EAA">
        <w:rPr>
          <w:rFonts w:ascii="Times New Roman" w:eastAsia="Times New Roman" w:hAnsi="Times New Roman" w:cs="Times New Roman"/>
          <w:spacing w:val="-1"/>
          <w:sz w:val="20"/>
          <w:szCs w:val="20"/>
        </w:rPr>
        <w:t xml:space="preserve"> for this grant competition. </w:t>
      </w:r>
    </w:p>
    <w:p w14:paraId="19345482" w14:textId="77777777" w:rsidR="005F2CD2" w:rsidRDefault="005F2CD2" w:rsidP="00DD0389">
      <w:pPr>
        <w:spacing w:after="0" w:line="240" w:lineRule="auto"/>
        <w:ind w:left="360" w:right="-20" w:hanging="270"/>
        <w:rPr>
          <w:rFonts w:ascii="Times New Roman" w:eastAsia="Times New Roman" w:hAnsi="Times New Roman" w:cs="Times New Roman"/>
          <w:b/>
          <w:bCs/>
          <w:spacing w:val="1"/>
        </w:rPr>
      </w:pPr>
    </w:p>
    <w:p w14:paraId="079AAECF" w14:textId="77777777" w:rsidR="0017020C" w:rsidRPr="00B53F1D" w:rsidRDefault="0034381A" w:rsidP="005F2CD2">
      <w:pPr>
        <w:spacing w:after="0" w:line="240" w:lineRule="auto"/>
        <w:ind w:left="360" w:right="-20" w:hanging="240"/>
        <w:rPr>
          <w:rFonts w:ascii="Times New Roman" w:eastAsia="Times New Roman" w:hAnsi="Times New Roman" w:cs="Times New Roman"/>
          <w:sz w:val="20"/>
          <w:szCs w:val="20"/>
        </w:rPr>
      </w:pPr>
      <w:r w:rsidRPr="00B53F1D">
        <w:rPr>
          <w:rFonts w:ascii="Times New Roman" w:eastAsia="Times New Roman" w:hAnsi="Times New Roman" w:cs="Times New Roman"/>
          <w:b/>
          <w:bCs/>
          <w:spacing w:val="1"/>
          <w:sz w:val="20"/>
          <w:szCs w:val="20"/>
        </w:rPr>
        <w:t>F</w:t>
      </w:r>
      <w:r w:rsidRPr="00B53F1D">
        <w:rPr>
          <w:rFonts w:ascii="Times New Roman" w:eastAsia="Times New Roman" w:hAnsi="Times New Roman" w:cs="Times New Roman"/>
          <w:b/>
          <w:bCs/>
          <w:sz w:val="20"/>
          <w:szCs w:val="20"/>
        </w:rPr>
        <w:t>.</w:t>
      </w:r>
      <w:r w:rsidRPr="00B53F1D">
        <w:rPr>
          <w:rFonts w:ascii="Times New Roman" w:eastAsia="Times New Roman" w:hAnsi="Times New Roman" w:cs="Times New Roman"/>
          <w:b/>
          <w:bCs/>
          <w:spacing w:val="49"/>
          <w:sz w:val="20"/>
          <w:szCs w:val="20"/>
        </w:rPr>
        <w:t xml:space="preserve"> </w:t>
      </w:r>
      <w:r w:rsidRPr="00B53F1D">
        <w:rPr>
          <w:rFonts w:ascii="Times New Roman" w:eastAsia="Times New Roman" w:hAnsi="Times New Roman" w:cs="Times New Roman"/>
          <w:b/>
          <w:bCs/>
          <w:sz w:val="20"/>
          <w:szCs w:val="20"/>
        </w:rPr>
        <w:t>Su</w:t>
      </w:r>
      <w:r w:rsidRPr="00B53F1D">
        <w:rPr>
          <w:rFonts w:ascii="Times New Roman" w:eastAsia="Times New Roman" w:hAnsi="Times New Roman" w:cs="Times New Roman"/>
          <w:b/>
          <w:bCs/>
          <w:spacing w:val="2"/>
          <w:sz w:val="20"/>
          <w:szCs w:val="20"/>
        </w:rPr>
        <w:t>b</w:t>
      </w:r>
      <w:r w:rsidRPr="00B53F1D">
        <w:rPr>
          <w:rFonts w:ascii="Times New Roman" w:eastAsia="Times New Roman" w:hAnsi="Times New Roman" w:cs="Times New Roman"/>
          <w:b/>
          <w:bCs/>
          <w:spacing w:val="-3"/>
          <w:sz w:val="20"/>
          <w:szCs w:val="20"/>
        </w:rPr>
        <w:t>m</w:t>
      </w:r>
      <w:r w:rsidRPr="00B53F1D">
        <w:rPr>
          <w:rFonts w:ascii="Times New Roman" w:eastAsia="Times New Roman" w:hAnsi="Times New Roman" w:cs="Times New Roman"/>
          <w:b/>
          <w:bCs/>
          <w:sz w:val="20"/>
          <w:szCs w:val="20"/>
        </w:rPr>
        <w:t>i</w:t>
      </w:r>
      <w:r w:rsidRPr="00B53F1D">
        <w:rPr>
          <w:rFonts w:ascii="Times New Roman" w:eastAsia="Times New Roman" w:hAnsi="Times New Roman" w:cs="Times New Roman"/>
          <w:b/>
          <w:bCs/>
          <w:spacing w:val="2"/>
          <w:sz w:val="20"/>
          <w:szCs w:val="20"/>
        </w:rPr>
        <w:t>s</w:t>
      </w:r>
      <w:r w:rsidRPr="00B53F1D">
        <w:rPr>
          <w:rFonts w:ascii="Times New Roman" w:eastAsia="Times New Roman" w:hAnsi="Times New Roman" w:cs="Times New Roman"/>
          <w:b/>
          <w:bCs/>
          <w:spacing w:val="-1"/>
          <w:sz w:val="20"/>
          <w:szCs w:val="20"/>
        </w:rPr>
        <w:t>s</w:t>
      </w:r>
      <w:r w:rsidRPr="00B53F1D">
        <w:rPr>
          <w:rFonts w:ascii="Times New Roman" w:eastAsia="Times New Roman" w:hAnsi="Times New Roman" w:cs="Times New Roman"/>
          <w:b/>
          <w:bCs/>
          <w:sz w:val="20"/>
          <w:szCs w:val="20"/>
        </w:rPr>
        <w:t>i</w:t>
      </w:r>
      <w:r w:rsidRPr="00B53F1D">
        <w:rPr>
          <w:rFonts w:ascii="Times New Roman" w:eastAsia="Times New Roman" w:hAnsi="Times New Roman" w:cs="Times New Roman"/>
          <w:b/>
          <w:bCs/>
          <w:spacing w:val="1"/>
          <w:sz w:val="20"/>
          <w:szCs w:val="20"/>
        </w:rPr>
        <w:t>o</w:t>
      </w:r>
      <w:r w:rsidRPr="00B53F1D">
        <w:rPr>
          <w:rFonts w:ascii="Times New Roman" w:eastAsia="Times New Roman" w:hAnsi="Times New Roman" w:cs="Times New Roman"/>
          <w:b/>
          <w:bCs/>
          <w:sz w:val="20"/>
          <w:szCs w:val="20"/>
        </w:rPr>
        <w:t>n</w:t>
      </w:r>
      <w:r w:rsidRPr="00B53F1D">
        <w:rPr>
          <w:rFonts w:ascii="Times New Roman" w:eastAsia="Times New Roman" w:hAnsi="Times New Roman" w:cs="Times New Roman"/>
          <w:b/>
          <w:bCs/>
          <w:spacing w:val="-10"/>
          <w:sz w:val="20"/>
          <w:szCs w:val="20"/>
        </w:rPr>
        <w:t xml:space="preserve"> </w:t>
      </w:r>
      <w:r w:rsidRPr="00B53F1D">
        <w:rPr>
          <w:rFonts w:ascii="Times New Roman" w:eastAsia="Times New Roman" w:hAnsi="Times New Roman" w:cs="Times New Roman"/>
          <w:b/>
          <w:bCs/>
          <w:spacing w:val="2"/>
          <w:sz w:val="20"/>
          <w:szCs w:val="20"/>
        </w:rPr>
        <w:t>I</w:t>
      </w:r>
      <w:r w:rsidRPr="00B53F1D">
        <w:rPr>
          <w:rFonts w:ascii="Times New Roman" w:eastAsia="Times New Roman" w:hAnsi="Times New Roman" w:cs="Times New Roman"/>
          <w:b/>
          <w:bCs/>
          <w:sz w:val="20"/>
          <w:szCs w:val="20"/>
        </w:rPr>
        <w:t>n</w:t>
      </w:r>
      <w:r w:rsidRPr="00B53F1D">
        <w:rPr>
          <w:rFonts w:ascii="Times New Roman" w:eastAsia="Times New Roman" w:hAnsi="Times New Roman" w:cs="Times New Roman"/>
          <w:b/>
          <w:bCs/>
          <w:spacing w:val="-1"/>
          <w:sz w:val="20"/>
          <w:szCs w:val="20"/>
        </w:rPr>
        <w:t>s</w:t>
      </w:r>
      <w:r w:rsidRPr="00B53F1D">
        <w:rPr>
          <w:rFonts w:ascii="Times New Roman" w:eastAsia="Times New Roman" w:hAnsi="Times New Roman" w:cs="Times New Roman"/>
          <w:b/>
          <w:bCs/>
          <w:spacing w:val="1"/>
          <w:sz w:val="20"/>
          <w:szCs w:val="20"/>
        </w:rPr>
        <w:t>t</w:t>
      </w:r>
      <w:r w:rsidRPr="00B53F1D">
        <w:rPr>
          <w:rFonts w:ascii="Times New Roman" w:eastAsia="Times New Roman" w:hAnsi="Times New Roman" w:cs="Times New Roman"/>
          <w:b/>
          <w:bCs/>
          <w:sz w:val="20"/>
          <w:szCs w:val="20"/>
        </w:rPr>
        <w:t>ruc</w:t>
      </w:r>
      <w:r w:rsidRPr="00B53F1D">
        <w:rPr>
          <w:rFonts w:ascii="Times New Roman" w:eastAsia="Times New Roman" w:hAnsi="Times New Roman" w:cs="Times New Roman"/>
          <w:b/>
          <w:bCs/>
          <w:spacing w:val="1"/>
          <w:sz w:val="20"/>
          <w:szCs w:val="20"/>
        </w:rPr>
        <w:t>t</w:t>
      </w:r>
      <w:r w:rsidRPr="00B53F1D">
        <w:rPr>
          <w:rFonts w:ascii="Times New Roman" w:eastAsia="Times New Roman" w:hAnsi="Times New Roman" w:cs="Times New Roman"/>
          <w:b/>
          <w:bCs/>
          <w:sz w:val="20"/>
          <w:szCs w:val="20"/>
        </w:rPr>
        <w:t>i</w:t>
      </w:r>
      <w:r w:rsidRPr="00B53F1D">
        <w:rPr>
          <w:rFonts w:ascii="Times New Roman" w:eastAsia="Times New Roman" w:hAnsi="Times New Roman" w:cs="Times New Roman"/>
          <w:b/>
          <w:bCs/>
          <w:spacing w:val="1"/>
          <w:sz w:val="20"/>
          <w:szCs w:val="20"/>
        </w:rPr>
        <w:t>o</w:t>
      </w:r>
      <w:r w:rsidRPr="00B53F1D">
        <w:rPr>
          <w:rFonts w:ascii="Times New Roman" w:eastAsia="Times New Roman" w:hAnsi="Times New Roman" w:cs="Times New Roman"/>
          <w:b/>
          <w:bCs/>
          <w:spacing w:val="2"/>
          <w:sz w:val="20"/>
          <w:szCs w:val="20"/>
        </w:rPr>
        <w:t>n</w:t>
      </w:r>
      <w:r w:rsidRPr="00B53F1D">
        <w:rPr>
          <w:rFonts w:ascii="Times New Roman" w:eastAsia="Times New Roman" w:hAnsi="Times New Roman" w:cs="Times New Roman"/>
          <w:b/>
          <w:bCs/>
          <w:sz w:val="20"/>
          <w:szCs w:val="20"/>
        </w:rPr>
        <w:t>s</w:t>
      </w:r>
      <w:r w:rsidRPr="00B53F1D">
        <w:rPr>
          <w:rFonts w:ascii="Times New Roman" w:eastAsia="Times New Roman" w:hAnsi="Times New Roman" w:cs="Times New Roman"/>
          <w:b/>
          <w:bCs/>
          <w:spacing w:val="-10"/>
          <w:sz w:val="20"/>
          <w:szCs w:val="20"/>
        </w:rPr>
        <w:t xml:space="preserve"> </w:t>
      </w:r>
      <w:r w:rsidRPr="00B53F1D">
        <w:rPr>
          <w:rFonts w:ascii="Times New Roman" w:eastAsia="Times New Roman" w:hAnsi="Times New Roman" w:cs="Times New Roman"/>
          <w:b/>
          <w:bCs/>
          <w:spacing w:val="1"/>
          <w:sz w:val="20"/>
          <w:szCs w:val="20"/>
        </w:rPr>
        <w:t>fo</w:t>
      </w:r>
      <w:r w:rsidRPr="00B53F1D">
        <w:rPr>
          <w:rFonts w:ascii="Times New Roman" w:eastAsia="Times New Roman" w:hAnsi="Times New Roman" w:cs="Times New Roman"/>
          <w:b/>
          <w:bCs/>
          <w:sz w:val="20"/>
          <w:szCs w:val="20"/>
        </w:rPr>
        <w:t>r</w:t>
      </w:r>
      <w:r w:rsidRPr="00B53F1D">
        <w:rPr>
          <w:rFonts w:ascii="Times New Roman" w:eastAsia="Times New Roman" w:hAnsi="Times New Roman" w:cs="Times New Roman"/>
          <w:b/>
          <w:bCs/>
          <w:spacing w:val="-2"/>
          <w:sz w:val="20"/>
          <w:szCs w:val="20"/>
        </w:rPr>
        <w:t xml:space="preserve"> </w:t>
      </w:r>
      <w:r w:rsidRPr="00B53F1D">
        <w:rPr>
          <w:rFonts w:ascii="Times New Roman" w:eastAsia="Times New Roman" w:hAnsi="Times New Roman" w:cs="Times New Roman"/>
          <w:b/>
          <w:bCs/>
          <w:spacing w:val="-1"/>
          <w:sz w:val="20"/>
          <w:szCs w:val="20"/>
        </w:rPr>
        <w:t>E</w:t>
      </w:r>
      <w:r w:rsidRPr="00B53F1D">
        <w:rPr>
          <w:rFonts w:ascii="Times New Roman" w:eastAsia="Times New Roman" w:hAnsi="Times New Roman" w:cs="Times New Roman"/>
          <w:b/>
          <w:bCs/>
          <w:spacing w:val="1"/>
          <w:sz w:val="20"/>
          <w:szCs w:val="20"/>
        </w:rPr>
        <w:t>va</w:t>
      </w:r>
      <w:r w:rsidRPr="00B53F1D">
        <w:rPr>
          <w:rFonts w:ascii="Times New Roman" w:eastAsia="Times New Roman" w:hAnsi="Times New Roman" w:cs="Times New Roman"/>
          <w:b/>
          <w:bCs/>
          <w:sz w:val="20"/>
          <w:szCs w:val="20"/>
        </w:rPr>
        <w:t>lu</w:t>
      </w:r>
      <w:r w:rsidRPr="00B53F1D">
        <w:rPr>
          <w:rFonts w:ascii="Times New Roman" w:eastAsia="Times New Roman" w:hAnsi="Times New Roman" w:cs="Times New Roman"/>
          <w:b/>
          <w:bCs/>
          <w:spacing w:val="1"/>
          <w:sz w:val="20"/>
          <w:szCs w:val="20"/>
        </w:rPr>
        <w:t>at</w:t>
      </w:r>
      <w:r w:rsidRPr="00B53F1D">
        <w:rPr>
          <w:rFonts w:ascii="Times New Roman" w:eastAsia="Times New Roman" w:hAnsi="Times New Roman" w:cs="Times New Roman"/>
          <w:b/>
          <w:bCs/>
          <w:sz w:val="20"/>
          <w:szCs w:val="20"/>
        </w:rPr>
        <w:t>i</w:t>
      </w:r>
      <w:r w:rsidRPr="00B53F1D">
        <w:rPr>
          <w:rFonts w:ascii="Times New Roman" w:eastAsia="Times New Roman" w:hAnsi="Times New Roman" w:cs="Times New Roman"/>
          <w:b/>
          <w:bCs/>
          <w:spacing w:val="1"/>
          <w:sz w:val="20"/>
          <w:szCs w:val="20"/>
        </w:rPr>
        <w:t>o</w:t>
      </w:r>
      <w:r w:rsidRPr="00B53F1D">
        <w:rPr>
          <w:rFonts w:ascii="Times New Roman" w:eastAsia="Times New Roman" w:hAnsi="Times New Roman" w:cs="Times New Roman"/>
          <w:b/>
          <w:bCs/>
          <w:sz w:val="20"/>
          <w:szCs w:val="20"/>
        </w:rPr>
        <w:t>n</w:t>
      </w:r>
      <w:r w:rsidRPr="00B53F1D">
        <w:rPr>
          <w:rFonts w:ascii="Times New Roman" w:eastAsia="Times New Roman" w:hAnsi="Times New Roman" w:cs="Times New Roman"/>
          <w:b/>
          <w:bCs/>
          <w:spacing w:val="-1"/>
          <w:sz w:val="20"/>
          <w:szCs w:val="20"/>
        </w:rPr>
        <w:t>s</w:t>
      </w:r>
      <w:r w:rsidRPr="00B53F1D">
        <w:rPr>
          <w:rFonts w:ascii="Times New Roman" w:eastAsia="Times New Roman" w:hAnsi="Times New Roman" w:cs="Times New Roman"/>
          <w:b/>
          <w:bCs/>
          <w:sz w:val="20"/>
          <w:szCs w:val="20"/>
        </w:rPr>
        <w:t>,</w:t>
      </w:r>
      <w:r w:rsidRPr="00B53F1D">
        <w:rPr>
          <w:rFonts w:ascii="Times New Roman" w:eastAsia="Times New Roman" w:hAnsi="Times New Roman" w:cs="Times New Roman"/>
          <w:b/>
          <w:bCs/>
          <w:spacing w:val="-10"/>
          <w:sz w:val="20"/>
          <w:szCs w:val="20"/>
        </w:rPr>
        <w:t xml:space="preserve"> </w:t>
      </w:r>
      <w:r w:rsidRPr="00B53F1D">
        <w:rPr>
          <w:rFonts w:ascii="Times New Roman" w:eastAsia="Times New Roman" w:hAnsi="Times New Roman" w:cs="Times New Roman"/>
          <w:b/>
          <w:bCs/>
          <w:spacing w:val="-1"/>
          <w:sz w:val="20"/>
          <w:szCs w:val="20"/>
        </w:rPr>
        <w:t>L</w:t>
      </w:r>
      <w:r w:rsidRPr="00B53F1D">
        <w:rPr>
          <w:rFonts w:ascii="Times New Roman" w:eastAsia="Times New Roman" w:hAnsi="Times New Roman" w:cs="Times New Roman"/>
          <w:b/>
          <w:bCs/>
          <w:spacing w:val="1"/>
          <w:sz w:val="20"/>
          <w:szCs w:val="20"/>
        </w:rPr>
        <w:t>a</w:t>
      </w:r>
      <w:r w:rsidRPr="00B53F1D">
        <w:rPr>
          <w:rFonts w:ascii="Times New Roman" w:eastAsia="Times New Roman" w:hAnsi="Times New Roman" w:cs="Times New Roman"/>
          <w:b/>
          <w:bCs/>
          <w:sz w:val="20"/>
          <w:szCs w:val="20"/>
        </w:rPr>
        <w:t>b</w:t>
      </w:r>
      <w:r w:rsidRPr="00B53F1D">
        <w:rPr>
          <w:rFonts w:ascii="Times New Roman" w:eastAsia="Times New Roman" w:hAnsi="Times New Roman" w:cs="Times New Roman"/>
          <w:b/>
          <w:bCs/>
          <w:spacing w:val="1"/>
          <w:sz w:val="20"/>
          <w:szCs w:val="20"/>
        </w:rPr>
        <w:t>o</w:t>
      </w:r>
      <w:r w:rsidRPr="00B53F1D">
        <w:rPr>
          <w:rFonts w:ascii="Times New Roman" w:eastAsia="Times New Roman" w:hAnsi="Times New Roman" w:cs="Times New Roman"/>
          <w:b/>
          <w:bCs/>
          <w:sz w:val="20"/>
          <w:szCs w:val="20"/>
        </w:rPr>
        <w:t>r</w:t>
      </w:r>
      <w:r w:rsidRPr="00B53F1D">
        <w:rPr>
          <w:rFonts w:ascii="Times New Roman" w:eastAsia="Times New Roman" w:hAnsi="Times New Roman" w:cs="Times New Roman"/>
          <w:b/>
          <w:bCs/>
          <w:spacing w:val="-4"/>
          <w:sz w:val="20"/>
          <w:szCs w:val="20"/>
        </w:rPr>
        <w:t xml:space="preserve"> </w:t>
      </w:r>
      <w:r w:rsidRPr="00B53F1D">
        <w:rPr>
          <w:rFonts w:ascii="Times New Roman" w:eastAsia="Times New Roman" w:hAnsi="Times New Roman" w:cs="Times New Roman"/>
          <w:b/>
          <w:bCs/>
          <w:sz w:val="20"/>
          <w:szCs w:val="20"/>
        </w:rPr>
        <w:t>Uni</w:t>
      </w:r>
      <w:r w:rsidRPr="00B53F1D">
        <w:rPr>
          <w:rFonts w:ascii="Times New Roman" w:eastAsia="Times New Roman" w:hAnsi="Times New Roman" w:cs="Times New Roman"/>
          <w:b/>
          <w:bCs/>
          <w:spacing w:val="1"/>
          <w:sz w:val="20"/>
          <w:szCs w:val="20"/>
        </w:rPr>
        <w:t>o</w:t>
      </w:r>
      <w:r w:rsidRPr="00B53F1D">
        <w:rPr>
          <w:rFonts w:ascii="Times New Roman" w:eastAsia="Times New Roman" w:hAnsi="Times New Roman" w:cs="Times New Roman"/>
          <w:b/>
          <w:bCs/>
          <w:sz w:val="20"/>
          <w:szCs w:val="20"/>
        </w:rPr>
        <w:t>n</w:t>
      </w:r>
      <w:r w:rsidRPr="00B53F1D">
        <w:rPr>
          <w:rFonts w:ascii="Times New Roman" w:eastAsia="Times New Roman" w:hAnsi="Times New Roman" w:cs="Times New Roman"/>
          <w:b/>
          <w:bCs/>
          <w:spacing w:val="-5"/>
          <w:sz w:val="20"/>
          <w:szCs w:val="20"/>
        </w:rPr>
        <w:t xml:space="preserve"> </w:t>
      </w:r>
      <w:r w:rsidRPr="00B53F1D">
        <w:rPr>
          <w:rFonts w:ascii="Times New Roman" w:eastAsia="Times New Roman" w:hAnsi="Times New Roman" w:cs="Times New Roman"/>
          <w:b/>
          <w:bCs/>
          <w:sz w:val="20"/>
          <w:szCs w:val="20"/>
        </w:rPr>
        <w:t>C</w:t>
      </w:r>
      <w:r w:rsidRPr="00B53F1D">
        <w:rPr>
          <w:rFonts w:ascii="Times New Roman" w:eastAsia="Times New Roman" w:hAnsi="Times New Roman" w:cs="Times New Roman"/>
          <w:b/>
          <w:bCs/>
          <w:spacing w:val="1"/>
          <w:sz w:val="20"/>
          <w:szCs w:val="20"/>
        </w:rPr>
        <w:t>o</w:t>
      </w:r>
      <w:r w:rsidRPr="00B53F1D">
        <w:rPr>
          <w:rFonts w:ascii="Times New Roman" w:eastAsia="Times New Roman" w:hAnsi="Times New Roman" w:cs="Times New Roman"/>
          <w:b/>
          <w:bCs/>
          <w:sz w:val="20"/>
          <w:szCs w:val="20"/>
        </w:rPr>
        <w:t>ncurrenc</w:t>
      </w:r>
      <w:r w:rsidRPr="00B53F1D">
        <w:rPr>
          <w:rFonts w:ascii="Times New Roman" w:eastAsia="Times New Roman" w:hAnsi="Times New Roman" w:cs="Times New Roman"/>
          <w:b/>
          <w:bCs/>
          <w:spacing w:val="1"/>
          <w:sz w:val="20"/>
          <w:szCs w:val="20"/>
        </w:rPr>
        <w:t>e</w:t>
      </w:r>
      <w:r w:rsidRPr="00B53F1D">
        <w:rPr>
          <w:rFonts w:ascii="Times New Roman" w:eastAsia="Times New Roman" w:hAnsi="Times New Roman" w:cs="Times New Roman"/>
          <w:b/>
          <w:bCs/>
          <w:sz w:val="20"/>
          <w:szCs w:val="20"/>
        </w:rPr>
        <w:t>,</w:t>
      </w:r>
      <w:r w:rsidRPr="00B53F1D">
        <w:rPr>
          <w:rFonts w:ascii="Times New Roman" w:eastAsia="Times New Roman" w:hAnsi="Times New Roman" w:cs="Times New Roman"/>
          <w:b/>
          <w:bCs/>
          <w:spacing w:val="-11"/>
          <w:sz w:val="20"/>
          <w:szCs w:val="20"/>
        </w:rPr>
        <w:t xml:space="preserve"> </w:t>
      </w:r>
      <w:r w:rsidRPr="00B53F1D">
        <w:rPr>
          <w:rFonts w:ascii="Times New Roman" w:eastAsia="Times New Roman" w:hAnsi="Times New Roman" w:cs="Times New Roman"/>
          <w:b/>
          <w:bCs/>
          <w:spacing w:val="-1"/>
          <w:sz w:val="20"/>
          <w:szCs w:val="20"/>
        </w:rPr>
        <w:t>I</w:t>
      </w:r>
      <w:r w:rsidRPr="00B53F1D">
        <w:rPr>
          <w:rFonts w:ascii="Times New Roman" w:eastAsia="Times New Roman" w:hAnsi="Times New Roman" w:cs="Times New Roman"/>
          <w:b/>
          <w:bCs/>
          <w:sz w:val="20"/>
          <w:szCs w:val="20"/>
        </w:rPr>
        <w:t>n</w:t>
      </w:r>
      <w:r w:rsidRPr="00B53F1D">
        <w:rPr>
          <w:rFonts w:ascii="Times New Roman" w:eastAsia="Times New Roman" w:hAnsi="Times New Roman" w:cs="Times New Roman"/>
          <w:b/>
          <w:bCs/>
          <w:spacing w:val="2"/>
          <w:sz w:val="20"/>
          <w:szCs w:val="20"/>
        </w:rPr>
        <w:t>d</w:t>
      </w:r>
      <w:r w:rsidRPr="00B53F1D">
        <w:rPr>
          <w:rFonts w:ascii="Times New Roman" w:eastAsia="Times New Roman" w:hAnsi="Times New Roman" w:cs="Times New Roman"/>
          <w:b/>
          <w:bCs/>
          <w:sz w:val="20"/>
          <w:szCs w:val="20"/>
        </w:rPr>
        <w:t>irect</w:t>
      </w:r>
      <w:r w:rsidRPr="00B53F1D">
        <w:rPr>
          <w:rFonts w:ascii="Times New Roman" w:eastAsia="Times New Roman" w:hAnsi="Times New Roman" w:cs="Times New Roman"/>
          <w:b/>
          <w:bCs/>
          <w:spacing w:val="-6"/>
          <w:sz w:val="20"/>
          <w:szCs w:val="20"/>
        </w:rPr>
        <w:t xml:space="preserve"> </w:t>
      </w:r>
      <w:r w:rsidRPr="00B53F1D">
        <w:rPr>
          <w:rFonts w:ascii="Times New Roman" w:eastAsia="Times New Roman" w:hAnsi="Times New Roman" w:cs="Times New Roman"/>
          <w:b/>
          <w:bCs/>
          <w:sz w:val="20"/>
          <w:szCs w:val="20"/>
        </w:rPr>
        <w:t>C</w:t>
      </w:r>
      <w:r w:rsidRPr="00B53F1D">
        <w:rPr>
          <w:rFonts w:ascii="Times New Roman" w:eastAsia="Times New Roman" w:hAnsi="Times New Roman" w:cs="Times New Roman"/>
          <w:b/>
          <w:bCs/>
          <w:spacing w:val="1"/>
          <w:sz w:val="20"/>
          <w:szCs w:val="20"/>
        </w:rPr>
        <w:t>o</w:t>
      </w:r>
      <w:r w:rsidRPr="00B53F1D">
        <w:rPr>
          <w:rFonts w:ascii="Times New Roman" w:eastAsia="Times New Roman" w:hAnsi="Times New Roman" w:cs="Times New Roman"/>
          <w:b/>
          <w:bCs/>
          <w:spacing w:val="-1"/>
          <w:sz w:val="20"/>
          <w:szCs w:val="20"/>
        </w:rPr>
        <w:t>s</w:t>
      </w:r>
      <w:r w:rsidRPr="00B53F1D">
        <w:rPr>
          <w:rFonts w:ascii="Times New Roman" w:eastAsia="Times New Roman" w:hAnsi="Times New Roman" w:cs="Times New Roman"/>
          <w:b/>
          <w:bCs/>
          <w:sz w:val="20"/>
          <w:szCs w:val="20"/>
        </w:rPr>
        <w:t>t</w:t>
      </w:r>
      <w:r w:rsidRPr="00B53F1D">
        <w:rPr>
          <w:rFonts w:ascii="Times New Roman" w:eastAsia="Times New Roman" w:hAnsi="Times New Roman" w:cs="Times New Roman"/>
          <w:b/>
          <w:bCs/>
          <w:spacing w:val="-3"/>
          <w:sz w:val="20"/>
          <w:szCs w:val="20"/>
        </w:rPr>
        <w:t xml:space="preserve"> </w:t>
      </w:r>
      <w:r w:rsidRPr="00B53F1D">
        <w:rPr>
          <w:rFonts w:ascii="Times New Roman" w:eastAsia="Times New Roman" w:hAnsi="Times New Roman" w:cs="Times New Roman"/>
          <w:b/>
          <w:bCs/>
          <w:sz w:val="20"/>
          <w:szCs w:val="20"/>
        </w:rPr>
        <w:t>R</w:t>
      </w:r>
      <w:r w:rsidRPr="00B53F1D">
        <w:rPr>
          <w:rFonts w:ascii="Times New Roman" w:eastAsia="Times New Roman" w:hAnsi="Times New Roman" w:cs="Times New Roman"/>
          <w:b/>
          <w:bCs/>
          <w:spacing w:val="1"/>
          <w:sz w:val="20"/>
          <w:szCs w:val="20"/>
        </w:rPr>
        <w:t>at</w:t>
      </w:r>
      <w:r w:rsidRPr="00B53F1D">
        <w:rPr>
          <w:rFonts w:ascii="Times New Roman" w:eastAsia="Times New Roman" w:hAnsi="Times New Roman" w:cs="Times New Roman"/>
          <w:b/>
          <w:bCs/>
          <w:sz w:val="20"/>
          <w:szCs w:val="20"/>
        </w:rPr>
        <w:t>e</w:t>
      </w:r>
      <w:r w:rsidR="00DD0389" w:rsidRPr="00B53F1D">
        <w:rPr>
          <w:rFonts w:ascii="Times New Roman" w:eastAsia="Times New Roman" w:hAnsi="Times New Roman" w:cs="Times New Roman"/>
          <w:b/>
          <w:bCs/>
          <w:spacing w:val="-3"/>
          <w:sz w:val="20"/>
          <w:szCs w:val="20"/>
        </w:rPr>
        <w:t xml:space="preserve"> </w:t>
      </w:r>
      <w:r w:rsidRPr="00B53F1D">
        <w:rPr>
          <w:rFonts w:ascii="Times New Roman" w:eastAsia="Times New Roman" w:hAnsi="Times New Roman" w:cs="Times New Roman"/>
          <w:b/>
          <w:bCs/>
          <w:sz w:val="20"/>
          <w:szCs w:val="20"/>
        </w:rPr>
        <w:t>A</w:t>
      </w:r>
      <w:r w:rsidRPr="00B53F1D">
        <w:rPr>
          <w:rFonts w:ascii="Times New Roman" w:eastAsia="Times New Roman" w:hAnsi="Times New Roman" w:cs="Times New Roman"/>
          <w:b/>
          <w:bCs/>
          <w:spacing w:val="1"/>
          <w:sz w:val="20"/>
          <w:szCs w:val="20"/>
        </w:rPr>
        <w:t>g</w:t>
      </w:r>
      <w:r w:rsidRPr="00B53F1D">
        <w:rPr>
          <w:rFonts w:ascii="Times New Roman" w:eastAsia="Times New Roman" w:hAnsi="Times New Roman" w:cs="Times New Roman"/>
          <w:b/>
          <w:bCs/>
          <w:sz w:val="20"/>
          <w:szCs w:val="20"/>
        </w:rPr>
        <w:t>re</w:t>
      </w:r>
      <w:r w:rsidRPr="00B53F1D">
        <w:rPr>
          <w:rFonts w:ascii="Times New Roman" w:eastAsia="Times New Roman" w:hAnsi="Times New Roman" w:cs="Times New Roman"/>
          <w:b/>
          <w:bCs/>
          <w:spacing w:val="3"/>
          <w:sz w:val="20"/>
          <w:szCs w:val="20"/>
        </w:rPr>
        <w:t>e</w:t>
      </w:r>
      <w:r w:rsidRPr="00B53F1D">
        <w:rPr>
          <w:rFonts w:ascii="Times New Roman" w:eastAsia="Times New Roman" w:hAnsi="Times New Roman" w:cs="Times New Roman"/>
          <w:b/>
          <w:bCs/>
          <w:spacing w:val="-5"/>
          <w:sz w:val="20"/>
          <w:szCs w:val="20"/>
        </w:rPr>
        <w:t>m</w:t>
      </w:r>
      <w:r w:rsidRPr="00B53F1D">
        <w:rPr>
          <w:rFonts w:ascii="Times New Roman" w:eastAsia="Times New Roman" w:hAnsi="Times New Roman" w:cs="Times New Roman"/>
          <w:b/>
          <w:bCs/>
          <w:sz w:val="20"/>
          <w:szCs w:val="20"/>
        </w:rPr>
        <w:t>en</w:t>
      </w:r>
      <w:r w:rsidRPr="00B53F1D">
        <w:rPr>
          <w:rFonts w:ascii="Times New Roman" w:eastAsia="Times New Roman" w:hAnsi="Times New Roman" w:cs="Times New Roman"/>
          <w:b/>
          <w:bCs/>
          <w:spacing w:val="1"/>
          <w:sz w:val="20"/>
          <w:szCs w:val="20"/>
        </w:rPr>
        <w:t>t</w:t>
      </w:r>
      <w:r w:rsidRPr="00B53F1D">
        <w:rPr>
          <w:rFonts w:ascii="Times New Roman" w:eastAsia="Times New Roman" w:hAnsi="Times New Roman" w:cs="Times New Roman"/>
          <w:b/>
          <w:bCs/>
          <w:spacing w:val="-1"/>
          <w:sz w:val="20"/>
          <w:szCs w:val="20"/>
        </w:rPr>
        <w:t>s</w:t>
      </w:r>
      <w:r w:rsidRPr="00B53F1D">
        <w:rPr>
          <w:rFonts w:ascii="Times New Roman" w:eastAsia="Times New Roman" w:hAnsi="Times New Roman" w:cs="Times New Roman"/>
          <w:b/>
          <w:bCs/>
          <w:sz w:val="20"/>
          <w:szCs w:val="20"/>
        </w:rPr>
        <w:t>,</w:t>
      </w:r>
      <w:r w:rsidRPr="00B53F1D">
        <w:rPr>
          <w:rFonts w:ascii="Times New Roman" w:eastAsia="Times New Roman" w:hAnsi="Times New Roman" w:cs="Times New Roman"/>
          <w:b/>
          <w:bCs/>
          <w:spacing w:val="-10"/>
          <w:sz w:val="20"/>
          <w:szCs w:val="20"/>
        </w:rPr>
        <w:t xml:space="preserve"> </w:t>
      </w:r>
      <w:r w:rsidRPr="00B53F1D">
        <w:rPr>
          <w:rFonts w:ascii="Times New Roman" w:eastAsia="Times New Roman" w:hAnsi="Times New Roman" w:cs="Times New Roman"/>
          <w:b/>
          <w:bCs/>
          <w:spacing w:val="1"/>
          <w:sz w:val="20"/>
          <w:szCs w:val="20"/>
        </w:rPr>
        <w:t>a</w:t>
      </w:r>
      <w:r w:rsidRPr="00B53F1D">
        <w:rPr>
          <w:rFonts w:ascii="Times New Roman" w:eastAsia="Times New Roman" w:hAnsi="Times New Roman" w:cs="Times New Roman"/>
          <w:b/>
          <w:bCs/>
          <w:sz w:val="20"/>
          <w:szCs w:val="20"/>
        </w:rPr>
        <w:t>nd</w:t>
      </w:r>
      <w:r w:rsidR="009F47DC" w:rsidRPr="00B53F1D">
        <w:rPr>
          <w:rFonts w:ascii="Times New Roman" w:eastAsia="Times New Roman" w:hAnsi="Times New Roman" w:cs="Times New Roman"/>
          <w:b/>
          <w:bCs/>
          <w:sz w:val="20"/>
          <w:szCs w:val="20"/>
        </w:rPr>
        <w:t xml:space="preserve"> </w:t>
      </w:r>
      <w:r w:rsidRPr="00B53F1D">
        <w:rPr>
          <w:rFonts w:ascii="Times New Roman" w:eastAsia="Times New Roman" w:hAnsi="Times New Roman" w:cs="Times New Roman"/>
          <w:b/>
          <w:bCs/>
          <w:spacing w:val="1"/>
          <w:sz w:val="20"/>
          <w:szCs w:val="20"/>
        </w:rPr>
        <w:t>Ot</w:t>
      </w:r>
      <w:r w:rsidRPr="00B53F1D">
        <w:rPr>
          <w:rFonts w:ascii="Times New Roman" w:eastAsia="Times New Roman" w:hAnsi="Times New Roman" w:cs="Times New Roman"/>
          <w:b/>
          <w:bCs/>
          <w:sz w:val="20"/>
          <w:szCs w:val="20"/>
        </w:rPr>
        <w:t>her</w:t>
      </w:r>
      <w:r w:rsidRPr="00B53F1D">
        <w:rPr>
          <w:rFonts w:ascii="Times New Roman" w:eastAsia="Times New Roman" w:hAnsi="Times New Roman" w:cs="Times New Roman"/>
          <w:b/>
          <w:bCs/>
          <w:spacing w:val="-4"/>
          <w:sz w:val="20"/>
          <w:szCs w:val="20"/>
        </w:rPr>
        <w:t xml:space="preserve"> </w:t>
      </w:r>
      <w:r w:rsidRPr="00B53F1D">
        <w:rPr>
          <w:rFonts w:ascii="Times New Roman" w:eastAsia="Times New Roman" w:hAnsi="Times New Roman" w:cs="Times New Roman"/>
          <w:b/>
          <w:bCs/>
          <w:sz w:val="20"/>
          <w:szCs w:val="20"/>
        </w:rPr>
        <w:t>Required</w:t>
      </w:r>
      <w:r w:rsidRPr="00B53F1D">
        <w:rPr>
          <w:rFonts w:ascii="Times New Roman" w:eastAsia="Times New Roman" w:hAnsi="Times New Roman" w:cs="Times New Roman"/>
          <w:b/>
          <w:bCs/>
          <w:spacing w:val="-8"/>
          <w:sz w:val="20"/>
          <w:szCs w:val="20"/>
        </w:rPr>
        <w:t xml:space="preserve"> </w:t>
      </w:r>
      <w:r w:rsidRPr="00B53F1D">
        <w:rPr>
          <w:rFonts w:ascii="Times New Roman" w:eastAsia="Times New Roman" w:hAnsi="Times New Roman" w:cs="Times New Roman"/>
          <w:b/>
          <w:bCs/>
          <w:sz w:val="20"/>
          <w:szCs w:val="20"/>
        </w:rPr>
        <w:t>D</w:t>
      </w:r>
      <w:r w:rsidRPr="00B53F1D">
        <w:rPr>
          <w:rFonts w:ascii="Times New Roman" w:eastAsia="Times New Roman" w:hAnsi="Times New Roman" w:cs="Times New Roman"/>
          <w:b/>
          <w:bCs/>
          <w:spacing w:val="1"/>
          <w:sz w:val="20"/>
          <w:szCs w:val="20"/>
        </w:rPr>
        <w:t>o</w:t>
      </w:r>
      <w:r w:rsidRPr="00B53F1D">
        <w:rPr>
          <w:rFonts w:ascii="Times New Roman" w:eastAsia="Times New Roman" w:hAnsi="Times New Roman" w:cs="Times New Roman"/>
          <w:b/>
          <w:bCs/>
          <w:sz w:val="20"/>
          <w:szCs w:val="20"/>
        </w:rPr>
        <w:t>c</w:t>
      </w:r>
      <w:r w:rsidRPr="00B53F1D">
        <w:rPr>
          <w:rFonts w:ascii="Times New Roman" w:eastAsia="Times New Roman" w:hAnsi="Times New Roman" w:cs="Times New Roman"/>
          <w:b/>
          <w:bCs/>
          <w:spacing w:val="4"/>
          <w:sz w:val="20"/>
          <w:szCs w:val="20"/>
        </w:rPr>
        <w:t>u</w:t>
      </w:r>
      <w:r w:rsidRPr="00B53F1D">
        <w:rPr>
          <w:rFonts w:ascii="Times New Roman" w:eastAsia="Times New Roman" w:hAnsi="Times New Roman" w:cs="Times New Roman"/>
          <w:b/>
          <w:bCs/>
          <w:spacing w:val="-3"/>
          <w:sz w:val="20"/>
          <w:szCs w:val="20"/>
        </w:rPr>
        <w:t>m</w:t>
      </w:r>
      <w:r w:rsidRPr="00B53F1D">
        <w:rPr>
          <w:rFonts w:ascii="Times New Roman" w:eastAsia="Times New Roman" w:hAnsi="Times New Roman" w:cs="Times New Roman"/>
          <w:b/>
          <w:bCs/>
          <w:sz w:val="20"/>
          <w:szCs w:val="20"/>
        </w:rPr>
        <w:t>en</w:t>
      </w:r>
      <w:r w:rsidRPr="00B53F1D">
        <w:rPr>
          <w:rFonts w:ascii="Times New Roman" w:eastAsia="Times New Roman" w:hAnsi="Times New Roman" w:cs="Times New Roman"/>
          <w:b/>
          <w:bCs/>
          <w:spacing w:val="1"/>
          <w:sz w:val="20"/>
          <w:szCs w:val="20"/>
        </w:rPr>
        <w:t>t</w:t>
      </w:r>
      <w:r w:rsidRPr="00B53F1D">
        <w:rPr>
          <w:rFonts w:ascii="Times New Roman" w:eastAsia="Times New Roman" w:hAnsi="Times New Roman" w:cs="Times New Roman"/>
          <w:b/>
          <w:bCs/>
          <w:sz w:val="20"/>
          <w:szCs w:val="20"/>
        </w:rPr>
        <w:t>s</w:t>
      </w:r>
    </w:p>
    <w:p w14:paraId="5430FBC9" w14:textId="77777777" w:rsidR="0017020C" w:rsidRPr="00253366" w:rsidRDefault="0034381A">
      <w:pPr>
        <w:spacing w:before="81" w:after="0" w:line="240" w:lineRule="auto"/>
        <w:ind w:left="120" w:right="145"/>
        <w:jc w:val="both"/>
        <w:rPr>
          <w:rFonts w:ascii="Times New Roman" w:eastAsia="Times New Roman" w:hAnsi="Times New Roman" w:cs="Times New Roman"/>
          <w:spacing w:val="-1"/>
          <w:sz w:val="20"/>
          <w:szCs w:val="20"/>
        </w:rPr>
      </w:pPr>
      <w:r w:rsidRPr="00253366">
        <w:rPr>
          <w:rFonts w:ascii="Times New Roman" w:eastAsia="Times New Roman" w:hAnsi="Times New Roman" w:cs="Times New Roman"/>
          <w:spacing w:val="-1"/>
          <w:sz w:val="20"/>
          <w:szCs w:val="20"/>
        </w:rPr>
        <w:t>Plea</w:t>
      </w:r>
      <w:r>
        <w:rPr>
          <w:rFonts w:ascii="Times New Roman" w:eastAsia="Times New Roman" w:hAnsi="Times New Roman" w:cs="Times New Roman"/>
          <w:spacing w:val="-1"/>
          <w:sz w:val="20"/>
          <w:szCs w:val="20"/>
        </w:rPr>
        <w:t>s</w:t>
      </w:r>
      <w:r w:rsidRPr="00253366">
        <w:rPr>
          <w:rFonts w:ascii="Times New Roman" w:eastAsia="Times New Roman" w:hAnsi="Times New Roman" w:cs="Times New Roman"/>
          <w:spacing w:val="-1"/>
          <w:sz w:val="20"/>
          <w:szCs w:val="20"/>
        </w:rPr>
        <w:t xml:space="preserve">e </w:t>
      </w:r>
      <w:r>
        <w:rPr>
          <w:rFonts w:ascii="Times New Roman" w:eastAsia="Times New Roman" w:hAnsi="Times New Roman" w:cs="Times New Roman"/>
          <w:spacing w:val="-1"/>
          <w:sz w:val="20"/>
          <w:szCs w:val="20"/>
        </w:rPr>
        <w:t>su</w:t>
      </w:r>
      <w:r w:rsidRPr="00253366">
        <w:rPr>
          <w:rFonts w:ascii="Times New Roman" w:eastAsia="Times New Roman" w:hAnsi="Times New Roman" w:cs="Times New Roman"/>
          <w:spacing w:val="-1"/>
          <w:sz w:val="20"/>
          <w:szCs w:val="20"/>
        </w:rPr>
        <w:t>bmit t</w:t>
      </w:r>
      <w:r>
        <w:rPr>
          <w:rFonts w:ascii="Times New Roman" w:eastAsia="Times New Roman" w:hAnsi="Times New Roman" w:cs="Times New Roman"/>
          <w:spacing w:val="-1"/>
          <w:sz w:val="20"/>
          <w:szCs w:val="20"/>
        </w:rPr>
        <w:t>h</w:t>
      </w:r>
      <w:r w:rsidRPr="00253366">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 xml:space="preserve"> </w:t>
      </w:r>
      <w:r w:rsidRPr="00253366">
        <w:rPr>
          <w:rFonts w:ascii="Times New Roman" w:eastAsia="Times New Roman" w:hAnsi="Times New Roman" w:cs="Times New Roman"/>
          <w:spacing w:val="-1"/>
          <w:sz w:val="20"/>
          <w:szCs w:val="20"/>
        </w:rPr>
        <w:t>req</w:t>
      </w:r>
      <w:r>
        <w:rPr>
          <w:rFonts w:ascii="Times New Roman" w:eastAsia="Times New Roman" w:hAnsi="Times New Roman" w:cs="Times New Roman"/>
          <w:spacing w:val="-1"/>
          <w:sz w:val="20"/>
          <w:szCs w:val="20"/>
        </w:rPr>
        <w:t>u</w:t>
      </w:r>
      <w:r w:rsidRPr="00253366">
        <w:rPr>
          <w:rFonts w:ascii="Times New Roman" w:eastAsia="Times New Roman" w:hAnsi="Times New Roman" w:cs="Times New Roman"/>
          <w:spacing w:val="-1"/>
          <w:sz w:val="20"/>
          <w:szCs w:val="20"/>
        </w:rPr>
        <w:t>ired docume</w:t>
      </w:r>
      <w:r>
        <w:rPr>
          <w:rFonts w:ascii="Times New Roman" w:eastAsia="Times New Roman" w:hAnsi="Times New Roman" w:cs="Times New Roman"/>
          <w:spacing w:val="-1"/>
          <w:sz w:val="20"/>
          <w:szCs w:val="20"/>
        </w:rPr>
        <w:t>n</w:t>
      </w:r>
      <w:r w:rsidRPr="00253366">
        <w:rPr>
          <w:rFonts w:ascii="Times New Roman" w:eastAsia="Times New Roman" w:hAnsi="Times New Roman" w:cs="Times New Roman"/>
          <w:spacing w:val="-1"/>
          <w:sz w:val="20"/>
          <w:szCs w:val="20"/>
        </w:rPr>
        <w:t>ts to t</w:t>
      </w:r>
      <w:r>
        <w:rPr>
          <w:rFonts w:ascii="Times New Roman" w:eastAsia="Times New Roman" w:hAnsi="Times New Roman" w:cs="Times New Roman"/>
          <w:spacing w:val="-1"/>
          <w:sz w:val="20"/>
          <w:szCs w:val="20"/>
        </w:rPr>
        <w:t>h</w:t>
      </w:r>
      <w:r w:rsidRPr="00253366">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 xml:space="preserve"> </w:t>
      </w:r>
      <w:r w:rsidRPr="00253366">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m</w:t>
      </w:r>
      <w:r w:rsidRPr="00253366">
        <w:rPr>
          <w:rFonts w:ascii="Times New Roman" w:eastAsia="Times New Roman" w:hAnsi="Times New Roman" w:cs="Times New Roman"/>
          <w:spacing w:val="-1"/>
          <w:sz w:val="20"/>
          <w:szCs w:val="20"/>
        </w:rPr>
        <w:t>ail li</w:t>
      </w:r>
      <w:r>
        <w:rPr>
          <w:rFonts w:ascii="Times New Roman" w:eastAsia="Times New Roman" w:hAnsi="Times New Roman" w:cs="Times New Roman"/>
          <w:spacing w:val="-1"/>
          <w:sz w:val="20"/>
          <w:szCs w:val="20"/>
        </w:rPr>
        <w:t>s</w:t>
      </w:r>
      <w:r w:rsidRPr="00253366">
        <w:rPr>
          <w:rFonts w:ascii="Times New Roman" w:eastAsia="Times New Roman" w:hAnsi="Times New Roman" w:cs="Times New Roman"/>
          <w:spacing w:val="-1"/>
          <w:sz w:val="20"/>
          <w:szCs w:val="20"/>
        </w:rPr>
        <w:t xml:space="preserve">ted </w:t>
      </w:r>
      <w:r w:rsidR="001B604B" w:rsidRPr="00253366">
        <w:rPr>
          <w:rFonts w:ascii="Times New Roman" w:eastAsia="Times New Roman" w:hAnsi="Times New Roman" w:cs="Times New Roman"/>
          <w:spacing w:val="-1"/>
          <w:sz w:val="20"/>
          <w:szCs w:val="20"/>
        </w:rPr>
        <w:t xml:space="preserve">on the cover of this application guide. Please enter in the </w:t>
      </w:r>
      <w:r w:rsidRPr="00253366">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u</w:t>
      </w:r>
      <w:r w:rsidRPr="00253366">
        <w:rPr>
          <w:rFonts w:ascii="Times New Roman" w:eastAsia="Times New Roman" w:hAnsi="Times New Roman" w:cs="Times New Roman"/>
          <w:spacing w:val="-1"/>
          <w:sz w:val="20"/>
          <w:szCs w:val="20"/>
        </w:rPr>
        <w:t>bject li</w:t>
      </w:r>
      <w:r>
        <w:rPr>
          <w:rFonts w:ascii="Times New Roman" w:eastAsia="Times New Roman" w:hAnsi="Times New Roman" w:cs="Times New Roman"/>
          <w:spacing w:val="-1"/>
          <w:sz w:val="20"/>
          <w:szCs w:val="20"/>
        </w:rPr>
        <w:t>n</w:t>
      </w:r>
      <w:r w:rsidRPr="00253366">
        <w:rPr>
          <w:rFonts w:ascii="Times New Roman" w:eastAsia="Times New Roman" w:hAnsi="Times New Roman" w:cs="Times New Roman"/>
          <w:spacing w:val="-1"/>
          <w:sz w:val="20"/>
          <w:szCs w:val="20"/>
        </w:rPr>
        <w:t xml:space="preserve">e of </w:t>
      </w:r>
      <w:r w:rsidR="001B604B" w:rsidRPr="00253366">
        <w:rPr>
          <w:rFonts w:ascii="Times New Roman" w:eastAsia="Times New Roman" w:hAnsi="Times New Roman" w:cs="Times New Roman"/>
          <w:spacing w:val="-1"/>
          <w:sz w:val="20"/>
          <w:szCs w:val="20"/>
        </w:rPr>
        <w:t xml:space="preserve">your email </w:t>
      </w:r>
      <w:r w:rsidRPr="00253366">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h</w:t>
      </w:r>
      <w:r w:rsidRPr="00253366">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 xml:space="preserve"> n</w:t>
      </w:r>
      <w:r w:rsidRPr="00253366">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m</w:t>
      </w:r>
      <w:r w:rsidRPr="00253366">
        <w:rPr>
          <w:rFonts w:ascii="Times New Roman" w:eastAsia="Times New Roman" w:hAnsi="Times New Roman" w:cs="Times New Roman"/>
          <w:spacing w:val="-1"/>
          <w:sz w:val="20"/>
          <w:szCs w:val="20"/>
        </w:rPr>
        <w:t>e of</w:t>
      </w:r>
      <w:r>
        <w:rPr>
          <w:rFonts w:ascii="Times New Roman" w:eastAsia="Times New Roman" w:hAnsi="Times New Roman" w:cs="Times New Roman"/>
          <w:spacing w:val="-1"/>
          <w:sz w:val="20"/>
          <w:szCs w:val="20"/>
        </w:rPr>
        <w:t xml:space="preserve"> y</w:t>
      </w:r>
      <w:r w:rsidRPr="00253366">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 xml:space="preserve">ur </w:t>
      </w:r>
      <w:r w:rsidRPr="00253366">
        <w:rPr>
          <w:rFonts w:ascii="Times New Roman" w:eastAsia="Times New Roman" w:hAnsi="Times New Roman" w:cs="Times New Roman"/>
          <w:spacing w:val="-1"/>
          <w:sz w:val="20"/>
          <w:szCs w:val="20"/>
        </w:rPr>
        <w:t>or</w:t>
      </w:r>
      <w:r>
        <w:rPr>
          <w:rFonts w:ascii="Times New Roman" w:eastAsia="Times New Roman" w:hAnsi="Times New Roman" w:cs="Times New Roman"/>
          <w:spacing w:val="-1"/>
          <w:sz w:val="20"/>
          <w:szCs w:val="20"/>
        </w:rPr>
        <w:t>g</w:t>
      </w:r>
      <w:r w:rsidRPr="00253366">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sidRPr="00253366">
        <w:rPr>
          <w:rFonts w:ascii="Times New Roman" w:eastAsia="Times New Roman" w:hAnsi="Times New Roman" w:cs="Times New Roman"/>
          <w:spacing w:val="-1"/>
          <w:sz w:val="20"/>
          <w:szCs w:val="20"/>
        </w:rPr>
        <w:t>ization a</w:t>
      </w:r>
      <w:r>
        <w:rPr>
          <w:rFonts w:ascii="Times New Roman" w:eastAsia="Times New Roman" w:hAnsi="Times New Roman" w:cs="Times New Roman"/>
          <w:spacing w:val="-1"/>
          <w:sz w:val="20"/>
          <w:szCs w:val="20"/>
        </w:rPr>
        <w:t>n</w:t>
      </w:r>
      <w:r w:rsidRPr="00253366">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 xml:space="preserve"> </w:t>
      </w:r>
      <w:r w:rsidRPr="00253366">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h</w:t>
      </w:r>
      <w:r w:rsidRPr="00253366">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 xml:space="preserve"> </w:t>
      </w:r>
      <w:r w:rsidRPr="00253366">
        <w:rPr>
          <w:rFonts w:ascii="Times New Roman" w:eastAsia="Times New Roman" w:hAnsi="Times New Roman" w:cs="Times New Roman"/>
          <w:spacing w:val="-1"/>
          <w:sz w:val="20"/>
          <w:szCs w:val="20"/>
        </w:rPr>
        <w:t>application ID</w:t>
      </w:r>
      <w:r>
        <w:rPr>
          <w:rFonts w:ascii="Times New Roman" w:eastAsia="Times New Roman" w:hAnsi="Times New Roman" w:cs="Times New Roman"/>
          <w:spacing w:val="-1"/>
          <w:sz w:val="20"/>
          <w:szCs w:val="20"/>
        </w:rPr>
        <w:t xml:space="preserve"> n</w:t>
      </w:r>
      <w:r w:rsidRPr="00253366">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m</w:t>
      </w:r>
      <w:r w:rsidRPr="00253366">
        <w:rPr>
          <w:rFonts w:ascii="Times New Roman" w:eastAsia="Times New Roman" w:hAnsi="Times New Roman" w:cs="Times New Roman"/>
          <w:spacing w:val="-1"/>
          <w:sz w:val="20"/>
          <w:szCs w:val="20"/>
        </w:rPr>
        <w:t xml:space="preserve">ber. </w:t>
      </w:r>
      <w:r w:rsidRPr="005341BE">
        <w:rPr>
          <w:rFonts w:ascii="Times New Roman" w:eastAsia="Times New Roman" w:hAnsi="Times New Roman" w:cs="Times New Roman"/>
          <w:spacing w:val="-1"/>
          <w:sz w:val="20"/>
          <w:szCs w:val="20"/>
          <w:u w:val="single"/>
        </w:rPr>
        <w:t xml:space="preserve">This information must be received </w:t>
      </w:r>
      <w:r w:rsidR="001B604B" w:rsidRPr="005341BE">
        <w:rPr>
          <w:rFonts w:ascii="Times New Roman" w:eastAsia="Times New Roman" w:hAnsi="Times New Roman" w:cs="Times New Roman"/>
          <w:spacing w:val="-1"/>
          <w:sz w:val="20"/>
          <w:szCs w:val="20"/>
          <w:u w:val="single"/>
        </w:rPr>
        <w:t xml:space="preserve">by the </w:t>
      </w:r>
      <w:r w:rsidR="004D30B3">
        <w:rPr>
          <w:rFonts w:ascii="Times New Roman" w:eastAsia="Times New Roman" w:hAnsi="Times New Roman" w:cs="Times New Roman"/>
          <w:spacing w:val="-1"/>
          <w:sz w:val="20"/>
          <w:szCs w:val="20"/>
          <w:u w:val="single"/>
        </w:rPr>
        <w:t>ND State Commission</w:t>
      </w:r>
      <w:r w:rsidR="001B604B" w:rsidRPr="005341BE">
        <w:rPr>
          <w:rFonts w:ascii="Times New Roman" w:eastAsia="Times New Roman" w:hAnsi="Times New Roman" w:cs="Times New Roman"/>
          <w:spacing w:val="-1"/>
          <w:sz w:val="20"/>
          <w:szCs w:val="20"/>
          <w:u w:val="single"/>
        </w:rPr>
        <w:t xml:space="preserve"> </w:t>
      </w:r>
      <w:r w:rsidRPr="005341BE">
        <w:rPr>
          <w:rFonts w:ascii="Times New Roman" w:eastAsia="Times New Roman" w:hAnsi="Times New Roman" w:cs="Times New Roman"/>
          <w:spacing w:val="-1"/>
          <w:sz w:val="20"/>
          <w:szCs w:val="20"/>
          <w:u w:val="single"/>
        </w:rPr>
        <w:t xml:space="preserve">by the deadline </w:t>
      </w:r>
      <w:r w:rsidR="001B604B" w:rsidRPr="005341BE">
        <w:rPr>
          <w:rFonts w:ascii="Times New Roman" w:eastAsia="Times New Roman" w:hAnsi="Times New Roman" w:cs="Times New Roman"/>
          <w:spacing w:val="-1"/>
          <w:sz w:val="20"/>
          <w:szCs w:val="20"/>
          <w:u w:val="single"/>
        </w:rPr>
        <w:t>shown on the cover of this application guide</w:t>
      </w:r>
      <w:r w:rsidR="001B604B" w:rsidRPr="00253366">
        <w:rPr>
          <w:rFonts w:ascii="Times New Roman" w:eastAsia="Times New Roman" w:hAnsi="Times New Roman" w:cs="Times New Roman"/>
          <w:spacing w:val="-1"/>
          <w:sz w:val="20"/>
          <w:szCs w:val="20"/>
        </w:rPr>
        <w:t xml:space="preserve">. </w:t>
      </w:r>
    </w:p>
    <w:p w14:paraId="637FF2C8" w14:textId="77777777" w:rsidR="00FF1CD0" w:rsidRDefault="00FF1CD0" w:rsidP="00273B25">
      <w:pPr>
        <w:spacing w:after="0" w:line="240" w:lineRule="auto"/>
        <w:ind w:right="-20"/>
        <w:rPr>
          <w:rFonts w:ascii="Times New Roman" w:eastAsia="Arial" w:hAnsi="Times New Roman" w:cs="Times New Roman"/>
          <w:b/>
          <w:bCs/>
          <w:spacing w:val="1"/>
          <w:sz w:val="24"/>
          <w:szCs w:val="24"/>
        </w:rPr>
      </w:pPr>
    </w:p>
    <w:p w14:paraId="3E91CD94" w14:textId="77777777" w:rsidR="007B46DB" w:rsidRDefault="007B46DB" w:rsidP="00921086">
      <w:pPr>
        <w:spacing w:after="0" w:line="240" w:lineRule="auto"/>
        <w:ind w:left="220" w:right="-20"/>
        <w:jc w:val="center"/>
        <w:rPr>
          <w:rFonts w:ascii="Times New Roman" w:eastAsia="Arial" w:hAnsi="Times New Roman" w:cs="Times New Roman"/>
          <w:b/>
          <w:bCs/>
          <w:spacing w:val="1"/>
          <w:sz w:val="24"/>
          <w:szCs w:val="24"/>
        </w:rPr>
      </w:pPr>
    </w:p>
    <w:p w14:paraId="7A888852" w14:textId="77777777" w:rsidR="00FF1CD0" w:rsidRDefault="00FF1CD0" w:rsidP="00921086">
      <w:pPr>
        <w:spacing w:after="0" w:line="240" w:lineRule="auto"/>
        <w:ind w:left="220" w:right="-20"/>
        <w:jc w:val="center"/>
        <w:rPr>
          <w:rFonts w:ascii="Times New Roman" w:eastAsia="Arial" w:hAnsi="Times New Roman" w:cs="Times New Roman"/>
          <w:b/>
          <w:bCs/>
          <w:spacing w:val="1"/>
          <w:sz w:val="24"/>
          <w:szCs w:val="24"/>
        </w:rPr>
      </w:pPr>
    </w:p>
    <w:p w14:paraId="62E29EA8" w14:textId="77777777" w:rsidR="007A3DEB" w:rsidRDefault="0034381A" w:rsidP="00921086">
      <w:pPr>
        <w:spacing w:after="0" w:line="240" w:lineRule="auto"/>
        <w:ind w:left="220" w:right="-20"/>
        <w:jc w:val="center"/>
        <w:rPr>
          <w:rFonts w:ascii="Times New Roman" w:eastAsia="Arial" w:hAnsi="Times New Roman" w:cs="Times New Roman"/>
          <w:b/>
          <w:bCs/>
          <w:sz w:val="24"/>
          <w:szCs w:val="24"/>
        </w:rPr>
      </w:pPr>
      <w:r w:rsidRPr="00AD4E73">
        <w:rPr>
          <w:rFonts w:ascii="Times New Roman" w:eastAsia="Arial" w:hAnsi="Times New Roman" w:cs="Times New Roman"/>
          <w:b/>
          <w:bCs/>
          <w:spacing w:val="1"/>
          <w:sz w:val="24"/>
          <w:szCs w:val="24"/>
        </w:rPr>
        <w:t>V</w:t>
      </w:r>
      <w:r w:rsidRPr="00AD4E73">
        <w:rPr>
          <w:rFonts w:ascii="Times New Roman" w:eastAsia="Arial" w:hAnsi="Times New Roman" w:cs="Times New Roman"/>
          <w:b/>
          <w:bCs/>
          <w:sz w:val="24"/>
          <w:szCs w:val="24"/>
        </w:rPr>
        <w:t>I</w:t>
      </w:r>
      <w:r w:rsidR="00811031" w:rsidRPr="00AD4E73">
        <w:rPr>
          <w:rFonts w:ascii="Times New Roman" w:eastAsia="Arial" w:hAnsi="Times New Roman" w:cs="Times New Roman"/>
          <w:b/>
          <w:bCs/>
          <w:sz w:val="24"/>
          <w:szCs w:val="24"/>
        </w:rPr>
        <w:t>II</w:t>
      </w:r>
      <w:r w:rsidRPr="00AD4E73">
        <w:rPr>
          <w:rFonts w:ascii="Times New Roman" w:eastAsia="Arial" w:hAnsi="Times New Roman" w:cs="Times New Roman"/>
          <w:b/>
          <w:bCs/>
          <w:sz w:val="24"/>
          <w:szCs w:val="24"/>
        </w:rPr>
        <w:t>.</w:t>
      </w:r>
      <w:r w:rsidRPr="00D47EA3">
        <w:rPr>
          <w:rFonts w:ascii="Times New Roman" w:eastAsia="Arial" w:hAnsi="Times New Roman" w:cs="Times New Roman"/>
          <w:b/>
          <w:bCs/>
          <w:spacing w:val="-1"/>
          <w:sz w:val="24"/>
          <w:szCs w:val="24"/>
        </w:rPr>
        <w:t xml:space="preserve"> </w:t>
      </w:r>
      <w:r w:rsidRPr="00D47EA3">
        <w:rPr>
          <w:rFonts w:ascii="Times New Roman" w:eastAsia="Arial" w:hAnsi="Times New Roman" w:cs="Times New Roman"/>
          <w:b/>
          <w:bCs/>
          <w:sz w:val="24"/>
          <w:szCs w:val="24"/>
        </w:rPr>
        <w:t>B</w:t>
      </w:r>
      <w:r w:rsidR="00D755EA" w:rsidRPr="00D47EA3">
        <w:rPr>
          <w:rFonts w:ascii="Times New Roman" w:eastAsia="Arial" w:hAnsi="Times New Roman" w:cs="Times New Roman"/>
          <w:b/>
          <w:bCs/>
          <w:sz w:val="24"/>
          <w:szCs w:val="24"/>
        </w:rPr>
        <w:t>UDG</w:t>
      </w:r>
      <w:r w:rsidR="00D755EA" w:rsidRPr="00D47EA3">
        <w:rPr>
          <w:rFonts w:ascii="Times New Roman" w:eastAsia="Arial" w:hAnsi="Times New Roman" w:cs="Times New Roman"/>
          <w:b/>
          <w:bCs/>
          <w:spacing w:val="1"/>
          <w:sz w:val="24"/>
          <w:szCs w:val="24"/>
        </w:rPr>
        <w:t>E</w:t>
      </w:r>
      <w:r w:rsidR="00D755EA" w:rsidRPr="00D47EA3">
        <w:rPr>
          <w:rFonts w:ascii="Times New Roman" w:eastAsia="Arial" w:hAnsi="Times New Roman" w:cs="Times New Roman"/>
          <w:b/>
          <w:bCs/>
          <w:sz w:val="24"/>
          <w:szCs w:val="24"/>
        </w:rPr>
        <w:t>T IN</w:t>
      </w:r>
      <w:r w:rsidR="00D755EA" w:rsidRPr="00D47EA3">
        <w:rPr>
          <w:rFonts w:ascii="Times New Roman" w:eastAsia="Arial" w:hAnsi="Times New Roman" w:cs="Times New Roman"/>
          <w:b/>
          <w:bCs/>
          <w:spacing w:val="1"/>
          <w:sz w:val="24"/>
          <w:szCs w:val="24"/>
        </w:rPr>
        <w:t>S</w:t>
      </w:r>
      <w:r w:rsidR="00D755EA" w:rsidRPr="00D47EA3">
        <w:rPr>
          <w:rFonts w:ascii="Times New Roman" w:eastAsia="Arial" w:hAnsi="Times New Roman" w:cs="Times New Roman"/>
          <w:b/>
          <w:bCs/>
          <w:spacing w:val="-1"/>
          <w:sz w:val="24"/>
          <w:szCs w:val="24"/>
        </w:rPr>
        <w:t>T</w:t>
      </w:r>
      <w:r w:rsidR="00D755EA" w:rsidRPr="00D47EA3">
        <w:rPr>
          <w:rFonts w:ascii="Times New Roman" w:eastAsia="Arial" w:hAnsi="Times New Roman" w:cs="Times New Roman"/>
          <w:b/>
          <w:bCs/>
          <w:sz w:val="24"/>
          <w:szCs w:val="24"/>
        </w:rPr>
        <w:t>RU</w:t>
      </w:r>
      <w:r w:rsidR="00D755EA" w:rsidRPr="00D47EA3">
        <w:rPr>
          <w:rFonts w:ascii="Times New Roman" w:eastAsia="Arial" w:hAnsi="Times New Roman" w:cs="Times New Roman"/>
          <w:b/>
          <w:bCs/>
          <w:spacing w:val="1"/>
          <w:sz w:val="24"/>
          <w:szCs w:val="24"/>
        </w:rPr>
        <w:t>C</w:t>
      </w:r>
      <w:r w:rsidR="00D755EA" w:rsidRPr="00D47EA3">
        <w:rPr>
          <w:rFonts w:ascii="Times New Roman" w:eastAsia="Arial" w:hAnsi="Times New Roman" w:cs="Times New Roman"/>
          <w:b/>
          <w:bCs/>
          <w:spacing w:val="-1"/>
          <w:sz w:val="24"/>
          <w:szCs w:val="24"/>
        </w:rPr>
        <w:t>T</w:t>
      </w:r>
      <w:r w:rsidR="00D755EA" w:rsidRPr="00D47EA3">
        <w:rPr>
          <w:rFonts w:ascii="Times New Roman" w:eastAsia="Arial" w:hAnsi="Times New Roman" w:cs="Times New Roman"/>
          <w:b/>
          <w:bCs/>
          <w:sz w:val="24"/>
          <w:szCs w:val="24"/>
        </w:rPr>
        <w:t>IONS</w:t>
      </w:r>
    </w:p>
    <w:p w14:paraId="2AED9063" w14:textId="77777777" w:rsidR="00921086" w:rsidRPr="0095659A" w:rsidRDefault="00921086" w:rsidP="00921086">
      <w:pPr>
        <w:spacing w:after="0" w:line="240" w:lineRule="auto"/>
        <w:ind w:left="220" w:right="-20"/>
        <w:jc w:val="center"/>
        <w:rPr>
          <w:rFonts w:ascii="Times New Roman" w:eastAsia="Arial" w:hAnsi="Times New Roman" w:cs="Times New Roman"/>
          <w:b/>
          <w:bCs/>
          <w:sz w:val="16"/>
          <w:szCs w:val="16"/>
        </w:rPr>
      </w:pPr>
    </w:p>
    <w:p w14:paraId="76C8FB61" w14:textId="77777777" w:rsidR="00075CF9" w:rsidRPr="00075CF9" w:rsidRDefault="00075CF9" w:rsidP="00075CF9">
      <w:pPr>
        <w:tabs>
          <w:tab w:val="right" w:pos="360"/>
        </w:tabs>
        <w:spacing w:before="40" w:after="40"/>
        <w:rPr>
          <w:rFonts w:ascii="Times New Roman" w:hAnsi="Times New Roman" w:cs="Times New Roman"/>
          <w:b/>
          <w:bCs/>
          <w:sz w:val="20"/>
          <w:szCs w:val="20"/>
        </w:rPr>
      </w:pPr>
      <w:r w:rsidRPr="00075CF9">
        <w:rPr>
          <w:rFonts w:ascii="Times New Roman" w:hAnsi="Times New Roman" w:cs="Times New Roman"/>
          <w:b/>
          <w:bCs/>
          <w:sz w:val="20"/>
          <w:szCs w:val="20"/>
        </w:rPr>
        <w:t xml:space="preserve">For Fixed-Amount grants, including EAPs:  Use the Budget Instructions for Fixed-Amount applicants (Attachment) and the Budget Worksheet (Attachment) to prepare your budget.  </w:t>
      </w:r>
    </w:p>
    <w:p w14:paraId="1760BB24" w14:textId="77777777" w:rsidR="00075CF9" w:rsidRPr="00075CF9" w:rsidRDefault="00075CF9" w:rsidP="00943CF5">
      <w:pPr>
        <w:widowControl/>
        <w:numPr>
          <w:ilvl w:val="0"/>
          <w:numId w:val="33"/>
        </w:numPr>
        <w:tabs>
          <w:tab w:val="clear" w:pos="720"/>
        </w:tabs>
        <w:spacing w:after="0" w:line="240" w:lineRule="auto"/>
        <w:ind w:left="270" w:hanging="270"/>
        <w:rPr>
          <w:rFonts w:ascii="Times New Roman" w:hAnsi="Times New Roman" w:cs="Times New Roman"/>
          <w:b/>
          <w:sz w:val="20"/>
          <w:szCs w:val="20"/>
        </w:rPr>
      </w:pPr>
      <w:r w:rsidRPr="00075CF9">
        <w:rPr>
          <w:rFonts w:ascii="Times New Roman" w:hAnsi="Times New Roman" w:cs="Times New Roman"/>
          <w:b/>
          <w:sz w:val="20"/>
          <w:szCs w:val="20"/>
        </w:rPr>
        <w:t>Match Requirements</w:t>
      </w:r>
    </w:p>
    <w:p w14:paraId="74F81424" w14:textId="77777777" w:rsidR="00075CF9" w:rsidRPr="00075CF9" w:rsidRDefault="00075CF9" w:rsidP="00075CF9">
      <w:pPr>
        <w:rPr>
          <w:rFonts w:ascii="Times New Roman" w:hAnsi="Times New Roman" w:cs="Times New Roman"/>
          <w:b/>
          <w:sz w:val="20"/>
          <w:szCs w:val="20"/>
        </w:rPr>
      </w:pPr>
      <w:r w:rsidRPr="00075CF9">
        <w:rPr>
          <w:rFonts w:ascii="Times New Roman" w:hAnsi="Times New Roman" w:cs="Times New Roman"/>
          <w:sz w:val="20"/>
          <w:szCs w:val="20"/>
        </w:rPr>
        <w:t xml:space="preserve">Program requirements, including requirements on match are located in the AmeriCorps regulations and summarized below. </w:t>
      </w:r>
    </w:p>
    <w:p w14:paraId="6C298E87" w14:textId="77777777" w:rsidR="00075CF9" w:rsidRPr="00075CF9" w:rsidRDefault="00075CF9" w:rsidP="00075CF9">
      <w:pPr>
        <w:jc w:val="center"/>
        <w:rPr>
          <w:rFonts w:ascii="Times New Roman" w:hAnsi="Times New Roman" w:cs="Times New Roman"/>
          <w:b/>
          <w:sz w:val="20"/>
          <w:szCs w:val="20"/>
        </w:rPr>
      </w:pPr>
      <w:r w:rsidRPr="00075CF9">
        <w:rPr>
          <w:rFonts w:ascii="Times New Roman" w:hAnsi="Times New Roman" w:cs="Times New Roman"/>
          <w:b/>
          <w:sz w:val="20"/>
          <w:szCs w:val="20"/>
        </w:rPr>
        <w:t>Table 2:  Match Requirements in the AmeriCorps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6295"/>
      </w:tblGrid>
      <w:tr w:rsidR="00075CF9" w:rsidRPr="00075CF9" w14:paraId="28B9A546" w14:textId="77777777" w:rsidTr="00075CF9">
        <w:trPr>
          <w:trHeight w:val="143"/>
        </w:trPr>
        <w:tc>
          <w:tcPr>
            <w:tcW w:w="3055" w:type="dxa"/>
          </w:tcPr>
          <w:p w14:paraId="114DCF27" w14:textId="77777777" w:rsidR="00075CF9" w:rsidRPr="00075CF9" w:rsidRDefault="00075CF9" w:rsidP="00075CF9">
            <w:pPr>
              <w:rPr>
                <w:rFonts w:ascii="Times New Roman" w:hAnsi="Times New Roman" w:cs="Times New Roman"/>
                <w:b/>
                <w:sz w:val="20"/>
                <w:szCs w:val="20"/>
              </w:rPr>
            </w:pPr>
            <w:r w:rsidRPr="00075CF9">
              <w:rPr>
                <w:rFonts w:ascii="Times New Roman" w:hAnsi="Times New Roman" w:cs="Times New Roman"/>
                <w:b/>
                <w:sz w:val="20"/>
                <w:szCs w:val="20"/>
              </w:rPr>
              <w:t>Grant Type</w:t>
            </w:r>
          </w:p>
        </w:tc>
        <w:tc>
          <w:tcPr>
            <w:tcW w:w="6295" w:type="dxa"/>
          </w:tcPr>
          <w:p w14:paraId="7110B340" w14:textId="77777777" w:rsidR="00075CF9" w:rsidRPr="00075CF9" w:rsidRDefault="00075CF9" w:rsidP="00075CF9">
            <w:pPr>
              <w:rPr>
                <w:rFonts w:ascii="Times New Roman" w:hAnsi="Times New Roman" w:cs="Times New Roman"/>
                <w:b/>
                <w:sz w:val="20"/>
                <w:szCs w:val="20"/>
              </w:rPr>
            </w:pPr>
            <w:r w:rsidRPr="00075CF9">
              <w:rPr>
                <w:rFonts w:ascii="Times New Roman" w:hAnsi="Times New Roman" w:cs="Times New Roman"/>
                <w:b/>
                <w:sz w:val="20"/>
                <w:szCs w:val="20"/>
              </w:rPr>
              <w:t>Match Requirement</w:t>
            </w:r>
          </w:p>
        </w:tc>
      </w:tr>
      <w:tr w:rsidR="00075CF9" w:rsidRPr="00075CF9" w14:paraId="37E14A40" w14:textId="77777777" w:rsidTr="00156D26">
        <w:trPr>
          <w:trHeight w:val="1077"/>
        </w:trPr>
        <w:tc>
          <w:tcPr>
            <w:tcW w:w="3055" w:type="dxa"/>
          </w:tcPr>
          <w:p w14:paraId="75062E31" w14:textId="77777777" w:rsidR="00075CF9" w:rsidRPr="00075CF9" w:rsidRDefault="00075CF9" w:rsidP="00075CF9">
            <w:pPr>
              <w:rPr>
                <w:rFonts w:ascii="Times New Roman" w:hAnsi="Times New Roman" w:cs="Times New Roman"/>
                <w:sz w:val="20"/>
                <w:szCs w:val="20"/>
              </w:rPr>
            </w:pPr>
            <w:r w:rsidRPr="00075CF9">
              <w:rPr>
                <w:rFonts w:ascii="Times New Roman" w:hAnsi="Times New Roman" w:cs="Times New Roman"/>
                <w:sz w:val="20"/>
                <w:szCs w:val="20"/>
              </w:rPr>
              <w:t>Cost Reimbursement (including Professional Corps, States and Territories without Commissions, and Indian Tribes)</w:t>
            </w:r>
          </w:p>
        </w:tc>
        <w:tc>
          <w:tcPr>
            <w:tcW w:w="6295" w:type="dxa"/>
          </w:tcPr>
          <w:p w14:paraId="0926FDBF" w14:textId="358DA9A0" w:rsidR="00075CF9" w:rsidRPr="00075CF9" w:rsidRDefault="00075CF9" w:rsidP="00075CF9">
            <w:pPr>
              <w:rPr>
                <w:rFonts w:ascii="Times New Roman" w:hAnsi="Times New Roman" w:cs="Times New Roman"/>
                <w:sz w:val="20"/>
                <w:szCs w:val="20"/>
              </w:rPr>
            </w:pPr>
            <w:r w:rsidRPr="00075CF9">
              <w:rPr>
                <w:rFonts w:ascii="Times New Roman" w:hAnsi="Times New Roman" w:cs="Times New Roman"/>
                <w:sz w:val="20"/>
                <w:szCs w:val="20"/>
              </w:rPr>
              <w:t xml:space="preserve">Minimum grantee share is 24% of program costs for the first 3 years. Overall grantee share of total program costs increases gradually beginning in Year 4 to </w:t>
            </w:r>
            <w:r w:rsidR="00273B25">
              <w:rPr>
                <w:rFonts w:ascii="Times New Roman" w:hAnsi="Times New Roman" w:cs="Times New Roman"/>
                <w:sz w:val="20"/>
                <w:szCs w:val="20"/>
              </w:rPr>
              <w:t>30</w:t>
            </w:r>
            <w:r w:rsidRPr="00075CF9">
              <w:rPr>
                <w:rFonts w:ascii="Times New Roman" w:hAnsi="Times New Roman" w:cs="Times New Roman"/>
                <w:sz w:val="20"/>
                <w:szCs w:val="20"/>
              </w:rPr>
              <w:t>% by the 10</w:t>
            </w:r>
            <w:r w:rsidRPr="00075CF9">
              <w:rPr>
                <w:rFonts w:ascii="Times New Roman" w:hAnsi="Times New Roman" w:cs="Times New Roman"/>
                <w:sz w:val="20"/>
                <w:szCs w:val="20"/>
                <w:vertAlign w:val="superscript"/>
              </w:rPr>
              <w:t>th</w:t>
            </w:r>
            <w:r w:rsidRPr="00075CF9">
              <w:rPr>
                <w:rFonts w:ascii="Times New Roman" w:hAnsi="Times New Roman" w:cs="Times New Roman"/>
                <w:sz w:val="20"/>
                <w:szCs w:val="20"/>
              </w:rPr>
              <w:t xml:space="preserve"> year of funding and any year thereafter</w:t>
            </w:r>
            <w:r w:rsidRPr="00075CF9">
              <w:rPr>
                <w:rFonts w:ascii="Times New Roman" w:hAnsi="Times New Roman" w:cs="Times New Roman"/>
                <w:b/>
                <w:sz w:val="20"/>
                <w:szCs w:val="20"/>
              </w:rPr>
              <w:t>.</w:t>
            </w:r>
          </w:p>
        </w:tc>
      </w:tr>
      <w:tr w:rsidR="00075CF9" w:rsidRPr="00075CF9" w14:paraId="10BB35DA" w14:textId="77777777" w:rsidTr="00075CF9">
        <w:tc>
          <w:tcPr>
            <w:tcW w:w="3055" w:type="dxa"/>
          </w:tcPr>
          <w:p w14:paraId="58EA4620" w14:textId="77777777" w:rsidR="00075CF9" w:rsidRPr="00075CF9" w:rsidRDefault="00075CF9" w:rsidP="00075CF9">
            <w:pPr>
              <w:rPr>
                <w:rFonts w:ascii="Times New Roman" w:hAnsi="Times New Roman" w:cs="Times New Roman"/>
                <w:sz w:val="20"/>
                <w:szCs w:val="20"/>
              </w:rPr>
            </w:pPr>
            <w:r w:rsidRPr="00075CF9">
              <w:rPr>
                <w:rFonts w:ascii="Times New Roman" w:hAnsi="Times New Roman" w:cs="Times New Roman"/>
                <w:sz w:val="20"/>
                <w:szCs w:val="20"/>
              </w:rPr>
              <w:t>EAP Fixed-Amount Grants</w:t>
            </w:r>
          </w:p>
        </w:tc>
        <w:tc>
          <w:tcPr>
            <w:tcW w:w="6295" w:type="dxa"/>
          </w:tcPr>
          <w:p w14:paraId="2E912167" w14:textId="77777777" w:rsidR="00075CF9" w:rsidRPr="00075CF9" w:rsidRDefault="00075CF9" w:rsidP="00075CF9">
            <w:pPr>
              <w:rPr>
                <w:rFonts w:ascii="Times New Roman" w:hAnsi="Times New Roman" w:cs="Times New Roman"/>
                <w:sz w:val="20"/>
                <w:szCs w:val="20"/>
              </w:rPr>
            </w:pPr>
            <w:r w:rsidRPr="00075CF9">
              <w:rPr>
                <w:rFonts w:ascii="Times New Roman" w:hAnsi="Times New Roman" w:cs="Times New Roman"/>
                <w:sz w:val="20"/>
                <w:szCs w:val="20"/>
              </w:rPr>
              <w:t>There are no specific match requirements for fixed-amount grants. Grantees pay all program costs over the cost in the NOFO provided by CNCS.</w:t>
            </w:r>
          </w:p>
        </w:tc>
      </w:tr>
      <w:tr w:rsidR="00075CF9" w:rsidRPr="00075CF9" w14:paraId="26D68EA3" w14:textId="77777777" w:rsidTr="00075CF9">
        <w:trPr>
          <w:trHeight w:val="512"/>
        </w:trPr>
        <w:tc>
          <w:tcPr>
            <w:tcW w:w="3055" w:type="dxa"/>
          </w:tcPr>
          <w:p w14:paraId="790D9FF8" w14:textId="77777777" w:rsidR="00075CF9" w:rsidRPr="00075CF9" w:rsidRDefault="00075CF9" w:rsidP="00075CF9">
            <w:pPr>
              <w:rPr>
                <w:rFonts w:ascii="Times New Roman" w:hAnsi="Times New Roman" w:cs="Times New Roman"/>
                <w:sz w:val="20"/>
                <w:szCs w:val="20"/>
              </w:rPr>
            </w:pPr>
            <w:r w:rsidRPr="00075CF9">
              <w:rPr>
                <w:rFonts w:ascii="Times New Roman" w:hAnsi="Times New Roman" w:cs="Times New Roman"/>
                <w:sz w:val="20"/>
                <w:szCs w:val="20"/>
              </w:rPr>
              <w:t>Professional Corps Fixed-Amount Grants</w:t>
            </w:r>
          </w:p>
        </w:tc>
        <w:tc>
          <w:tcPr>
            <w:tcW w:w="6295" w:type="dxa"/>
          </w:tcPr>
          <w:p w14:paraId="1ABEDAA4" w14:textId="77777777" w:rsidR="00075CF9" w:rsidRPr="00075CF9" w:rsidRDefault="00075CF9" w:rsidP="00075CF9">
            <w:pPr>
              <w:rPr>
                <w:rFonts w:ascii="Times New Roman" w:hAnsi="Times New Roman" w:cs="Times New Roman"/>
                <w:sz w:val="20"/>
                <w:szCs w:val="20"/>
              </w:rPr>
            </w:pPr>
            <w:r w:rsidRPr="00075CF9">
              <w:rPr>
                <w:rFonts w:ascii="Times New Roman" w:hAnsi="Times New Roman" w:cs="Times New Roman"/>
                <w:sz w:val="20"/>
                <w:szCs w:val="20"/>
              </w:rPr>
              <w:t>There are no specific match requirements for fixed-amount grants. Grantees pay all program costs over the cost in the NOFO provided by CNCS.</w:t>
            </w:r>
          </w:p>
        </w:tc>
      </w:tr>
      <w:tr w:rsidR="00075CF9" w:rsidRPr="00075CF9" w14:paraId="4B54C345" w14:textId="77777777" w:rsidTr="00075CF9">
        <w:trPr>
          <w:trHeight w:val="512"/>
        </w:trPr>
        <w:tc>
          <w:tcPr>
            <w:tcW w:w="3055" w:type="dxa"/>
            <w:tcBorders>
              <w:top w:val="single" w:sz="4" w:space="0" w:color="auto"/>
              <w:left w:val="single" w:sz="4" w:space="0" w:color="auto"/>
              <w:bottom w:val="single" w:sz="4" w:space="0" w:color="auto"/>
              <w:right w:val="single" w:sz="4" w:space="0" w:color="auto"/>
            </w:tcBorders>
          </w:tcPr>
          <w:p w14:paraId="102ABA84" w14:textId="77777777" w:rsidR="00075CF9" w:rsidRPr="00075CF9" w:rsidDel="005E1671" w:rsidRDefault="00075CF9" w:rsidP="00075CF9">
            <w:pPr>
              <w:rPr>
                <w:rFonts w:ascii="Times New Roman" w:hAnsi="Times New Roman" w:cs="Times New Roman"/>
                <w:sz w:val="20"/>
                <w:szCs w:val="20"/>
              </w:rPr>
            </w:pPr>
            <w:r w:rsidRPr="00075CF9">
              <w:rPr>
                <w:rFonts w:ascii="Times New Roman" w:hAnsi="Times New Roman" w:cs="Times New Roman"/>
                <w:sz w:val="20"/>
                <w:szCs w:val="20"/>
              </w:rPr>
              <w:t xml:space="preserve">Stipended Fixed-Amount Grants </w:t>
            </w:r>
          </w:p>
        </w:tc>
        <w:tc>
          <w:tcPr>
            <w:tcW w:w="6295" w:type="dxa"/>
            <w:tcBorders>
              <w:top w:val="single" w:sz="4" w:space="0" w:color="auto"/>
              <w:left w:val="single" w:sz="4" w:space="0" w:color="auto"/>
              <w:bottom w:val="single" w:sz="4" w:space="0" w:color="auto"/>
              <w:right w:val="single" w:sz="4" w:space="0" w:color="auto"/>
            </w:tcBorders>
          </w:tcPr>
          <w:p w14:paraId="52420F60" w14:textId="77777777" w:rsidR="00075CF9" w:rsidRPr="00075CF9" w:rsidRDefault="00075CF9" w:rsidP="00075CF9">
            <w:pPr>
              <w:rPr>
                <w:rFonts w:ascii="Times New Roman" w:hAnsi="Times New Roman" w:cs="Times New Roman"/>
                <w:sz w:val="20"/>
                <w:szCs w:val="20"/>
              </w:rPr>
            </w:pPr>
            <w:r w:rsidRPr="00075CF9">
              <w:rPr>
                <w:rFonts w:ascii="Times New Roman" w:hAnsi="Times New Roman" w:cs="Times New Roman"/>
                <w:sz w:val="20"/>
                <w:szCs w:val="20"/>
              </w:rPr>
              <w:t>There are no specific match requirements for full-time fixed-amount grants. Grantees pay all program costs over the maximum cost in the NOFO provided by CNCS.</w:t>
            </w:r>
          </w:p>
        </w:tc>
      </w:tr>
    </w:tbl>
    <w:p w14:paraId="0DD40F67" w14:textId="77777777" w:rsidR="00075CF9" w:rsidRPr="00075CF9" w:rsidRDefault="00075CF9" w:rsidP="00075CF9">
      <w:pPr>
        <w:rPr>
          <w:rFonts w:ascii="Times New Roman" w:hAnsi="Times New Roman" w:cs="Times New Roman"/>
          <w:sz w:val="20"/>
          <w:szCs w:val="20"/>
        </w:rPr>
      </w:pPr>
    </w:p>
    <w:p w14:paraId="1B5F9406" w14:textId="77777777" w:rsidR="00075CF9" w:rsidRPr="00075CF9" w:rsidRDefault="00075CF9" w:rsidP="00943CF5">
      <w:pPr>
        <w:pStyle w:val="ListParagraph"/>
        <w:widowControl/>
        <w:numPr>
          <w:ilvl w:val="0"/>
          <w:numId w:val="31"/>
        </w:numPr>
        <w:spacing w:after="0" w:line="240" w:lineRule="auto"/>
        <w:rPr>
          <w:rFonts w:ascii="Times New Roman" w:hAnsi="Times New Roman" w:cs="Times New Roman"/>
          <w:sz w:val="20"/>
          <w:szCs w:val="20"/>
        </w:rPr>
      </w:pPr>
      <w:r w:rsidRPr="00075CF9">
        <w:rPr>
          <w:rFonts w:ascii="Times New Roman" w:hAnsi="Times New Roman" w:cs="Times New Roman"/>
          <w:sz w:val="20"/>
          <w:szCs w:val="20"/>
        </w:rPr>
        <w:t>Grantees are required to meet an overall matching rate that increases over time. You have the flexibility to meet the overall match requirements in any of the three budget areas, as long as the minimum match of 24% for the first three years, and the increasing minimums in years thereafter, are maintained. See 45 CFR §§ 2521.35–2521.90 for the specific regulations.</w:t>
      </w:r>
    </w:p>
    <w:p w14:paraId="3CBE6719" w14:textId="77777777" w:rsidR="00075CF9" w:rsidRPr="00075CF9" w:rsidRDefault="00075CF9" w:rsidP="00943CF5">
      <w:pPr>
        <w:widowControl/>
        <w:numPr>
          <w:ilvl w:val="0"/>
          <w:numId w:val="31"/>
        </w:numPr>
        <w:tabs>
          <w:tab w:val="num" w:pos="-720"/>
        </w:tabs>
        <w:spacing w:after="0" w:line="240" w:lineRule="auto"/>
        <w:rPr>
          <w:rFonts w:ascii="Times New Roman" w:hAnsi="Times New Roman" w:cs="Times New Roman"/>
          <w:sz w:val="20"/>
          <w:szCs w:val="20"/>
        </w:rPr>
      </w:pPr>
      <w:r w:rsidRPr="00075CF9">
        <w:rPr>
          <w:rFonts w:ascii="Times New Roman" w:hAnsi="Times New Roman" w:cs="Times New Roman"/>
          <w:sz w:val="20"/>
          <w:szCs w:val="20"/>
        </w:rPr>
        <w:t xml:space="preserve">If you are applying for the first time, you must match with cash or in-kind contributions at least 24% of the project’s </w:t>
      </w:r>
      <w:r w:rsidRPr="00075CF9">
        <w:rPr>
          <w:rFonts w:ascii="Times New Roman" w:hAnsi="Times New Roman" w:cs="Times New Roman"/>
          <w:sz w:val="20"/>
          <w:szCs w:val="20"/>
          <w:u w:val="single"/>
        </w:rPr>
        <w:t>total</w:t>
      </w:r>
      <w:r w:rsidRPr="00075CF9">
        <w:rPr>
          <w:rFonts w:ascii="Times New Roman" w:hAnsi="Times New Roman" w:cs="Times New Roman"/>
          <w:sz w:val="20"/>
          <w:szCs w:val="20"/>
        </w:rPr>
        <w:t xml:space="preserve"> Operating Costs (Section I) plus Member Costs (Section II) plus Administrative Costs (Section III). If you are recompeting, please see 45 CFR §§ 2521.40-2521.95 for the match schedule. </w:t>
      </w:r>
    </w:p>
    <w:p w14:paraId="6F85F768" w14:textId="77777777" w:rsidR="00075CF9" w:rsidRPr="00075CF9" w:rsidRDefault="00075CF9" w:rsidP="00943CF5">
      <w:pPr>
        <w:widowControl/>
        <w:numPr>
          <w:ilvl w:val="0"/>
          <w:numId w:val="31"/>
        </w:numPr>
        <w:tabs>
          <w:tab w:val="num" w:pos="-720"/>
        </w:tabs>
        <w:spacing w:after="0" w:line="240" w:lineRule="auto"/>
        <w:rPr>
          <w:rFonts w:ascii="Times New Roman" w:hAnsi="Times New Roman" w:cs="Times New Roman"/>
          <w:sz w:val="20"/>
          <w:szCs w:val="20"/>
        </w:rPr>
      </w:pPr>
      <w:r w:rsidRPr="00075CF9">
        <w:rPr>
          <w:rFonts w:ascii="Times New Roman" w:hAnsi="Times New Roman" w:cs="Times New Roman"/>
          <w:sz w:val="20"/>
          <w:szCs w:val="20"/>
        </w:rPr>
        <w:t xml:space="preserve">The acceptable sources of matching funds are federal, state, local, and/or private sector funds in accordance with applicable AmeriCorps requirements. </w:t>
      </w:r>
    </w:p>
    <w:p w14:paraId="01713C02" w14:textId="77777777" w:rsidR="00075CF9" w:rsidRPr="00075CF9" w:rsidRDefault="00075CF9" w:rsidP="00943CF5">
      <w:pPr>
        <w:pStyle w:val="ListParagraph"/>
        <w:widowControl/>
        <w:numPr>
          <w:ilvl w:val="0"/>
          <w:numId w:val="31"/>
        </w:numPr>
        <w:spacing w:after="0" w:line="240" w:lineRule="auto"/>
        <w:rPr>
          <w:rFonts w:ascii="Times New Roman" w:hAnsi="Times New Roman" w:cs="Times New Roman"/>
          <w:sz w:val="20"/>
          <w:szCs w:val="20"/>
        </w:rPr>
      </w:pPr>
      <w:r w:rsidRPr="00075CF9">
        <w:rPr>
          <w:rFonts w:ascii="Times New Roman" w:hAnsi="Times New Roman" w:cs="Times New Roman"/>
          <w:sz w:val="20"/>
          <w:szCs w:val="20"/>
        </w:rPr>
        <w:t xml:space="preserve">In the “Source of Funds” field that appears at the end of Budget Section III, enter a brief description of the match. Identify each match source separately. Identify if the match is secured or proposed. Include dollar amount, the match classification (cash or in-kind), and the source type (Private, State/Local, or Federal) for your </w:t>
      </w:r>
      <w:r w:rsidRPr="00075CF9">
        <w:rPr>
          <w:rFonts w:ascii="Times New Roman" w:hAnsi="Times New Roman" w:cs="Times New Roman"/>
          <w:b/>
          <w:sz w:val="20"/>
          <w:szCs w:val="20"/>
        </w:rPr>
        <w:t>entire match</w:t>
      </w:r>
      <w:r w:rsidRPr="00075CF9">
        <w:rPr>
          <w:rFonts w:ascii="Times New Roman" w:hAnsi="Times New Roman" w:cs="Times New Roman"/>
          <w:sz w:val="20"/>
          <w:szCs w:val="20"/>
        </w:rPr>
        <w:t xml:space="preserve">. Define all acronyms the first time they are used. See </w:t>
      </w:r>
      <w:r w:rsidRPr="00075CF9">
        <w:rPr>
          <w:rFonts w:ascii="Times New Roman" w:hAnsi="Times New Roman" w:cs="Times New Roman"/>
          <w:b/>
          <w:sz w:val="20"/>
          <w:szCs w:val="20"/>
        </w:rPr>
        <w:t>Attachment G</w:t>
      </w:r>
      <w:r w:rsidRPr="00075CF9">
        <w:rPr>
          <w:rFonts w:ascii="Times New Roman" w:hAnsi="Times New Roman" w:cs="Times New Roman"/>
          <w:sz w:val="20"/>
          <w:szCs w:val="20"/>
        </w:rPr>
        <w:t xml:space="preserve"> for instructions for applying for the Alternative Match Schedule.</w:t>
      </w:r>
    </w:p>
    <w:p w14:paraId="7017C981" w14:textId="77777777" w:rsidR="00075CF9" w:rsidRPr="00075CF9" w:rsidRDefault="00075CF9" w:rsidP="00075CF9">
      <w:pPr>
        <w:tabs>
          <w:tab w:val="right" w:pos="360"/>
        </w:tabs>
        <w:rPr>
          <w:rFonts w:ascii="Times New Roman" w:hAnsi="Times New Roman" w:cs="Times New Roman"/>
          <w:i/>
          <w:iCs/>
          <w:sz w:val="20"/>
          <w:szCs w:val="20"/>
        </w:rPr>
      </w:pPr>
    </w:p>
    <w:p w14:paraId="472B6D2D" w14:textId="2051619D" w:rsidR="00156D26" w:rsidRDefault="00075CF9" w:rsidP="007F7088">
      <w:pPr>
        <w:tabs>
          <w:tab w:val="right" w:pos="360"/>
        </w:tabs>
        <w:spacing w:line="240" w:lineRule="auto"/>
        <w:rPr>
          <w:rFonts w:ascii="Times New Roman" w:hAnsi="Times New Roman" w:cs="Times New Roman"/>
          <w:b/>
          <w:sz w:val="20"/>
          <w:szCs w:val="20"/>
        </w:rPr>
      </w:pPr>
      <w:r w:rsidRPr="00075CF9">
        <w:rPr>
          <w:rFonts w:ascii="Times New Roman" w:hAnsi="Times New Roman" w:cs="Times New Roman"/>
          <w:i/>
          <w:iCs/>
          <w:sz w:val="20"/>
          <w:szCs w:val="20"/>
        </w:rPr>
        <w:lastRenderedPageBreak/>
        <w:t>Note</w:t>
      </w:r>
      <w:r w:rsidRPr="00075CF9">
        <w:rPr>
          <w:rFonts w:ascii="Times New Roman" w:hAnsi="Times New Roman" w:cs="Times New Roman"/>
          <w:sz w:val="20"/>
          <w:szCs w:val="20"/>
        </w:rPr>
        <w:t xml:space="preserve">: CNCS legislation permits the use of non-CNCS federal funds as match for the grantee share of the budget. Please discuss your intention of using federal funds to match an AmeriCorps grant with the other agency prior to submitting your application. Section 121(e)(5) of the National Community Service Act requires that grantees who use other federal funds as match for an AmeriCorps grant report the amount and source of these funds to CNCS. If you use other federal funds as match, you must ensure you can meet the requirements and purpose of both grants. Grantees who use federal funds as match will be required to report the sources and amounts on the Federal Financial Report (FFR). </w:t>
      </w:r>
    </w:p>
    <w:p w14:paraId="68083D66" w14:textId="77777777" w:rsidR="00075CF9" w:rsidRPr="00075CF9" w:rsidRDefault="00075CF9" w:rsidP="00075CF9">
      <w:pPr>
        <w:tabs>
          <w:tab w:val="right" w:pos="360"/>
        </w:tabs>
        <w:rPr>
          <w:rFonts w:ascii="Times New Roman" w:hAnsi="Times New Roman" w:cs="Times New Roman"/>
          <w:b/>
          <w:sz w:val="20"/>
          <w:szCs w:val="20"/>
        </w:rPr>
      </w:pPr>
      <w:r w:rsidRPr="00075CF9">
        <w:rPr>
          <w:rFonts w:ascii="Times New Roman" w:hAnsi="Times New Roman" w:cs="Times New Roman"/>
          <w:b/>
          <w:sz w:val="20"/>
          <w:szCs w:val="20"/>
        </w:rPr>
        <w:t xml:space="preserve">B. </w:t>
      </w:r>
      <w:r w:rsidRPr="00075CF9">
        <w:rPr>
          <w:rFonts w:ascii="Times New Roman" w:hAnsi="Times New Roman" w:cs="Times New Roman"/>
          <w:b/>
          <w:sz w:val="20"/>
          <w:szCs w:val="20"/>
        </w:rPr>
        <w:tab/>
        <w:t>Preparing Your Budget</w:t>
      </w:r>
    </w:p>
    <w:p w14:paraId="1F285B08" w14:textId="77777777" w:rsidR="00075CF9" w:rsidRPr="00075CF9" w:rsidRDefault="00075CF9" w:rsidP="00156D26">
      <w:pPr>
        <w:tabs>
          <w:tab w:val="right" w:pos="360"/>
        </w:tabs>
        <w:spacing w:line="240" w:lineRule="auto"/>
        <w:rPr>
          <w:rFonts w:ascii="Times New Roman" w:hAnsi="Times New Roman" w:cs="Times New Roman"/>
          <w:sz w:val="20"/>
          <w:szCs w:val="20"/>
        </w:rPr>
      </w:pPr>
      <w:r w:rsidRPr="00075CF9">
        <w:rPr>
          <w:rFonts w:ascii="Times New Roman" w:hAnsi="Times New Roman" w:cs="Times New Roman"/>
          <w:sz w:val="20"/>
          <w:szCs w:val="20"/>
        </w:rPr>
        <w:t xml:space="preserve">Your proposed budget should be sufficient to allow you to perform the tasks described in your narrative. Reviewers will consider the information you provide in this section in their assessment of the Cost-Effectiveness and Budget Adequacy selection criterion. </w:t>
      </w:r>
    </w:p>
    <w:p w14:paraId="6A3907BD" w14:textId="77777777" w:rsidR="00075CF9" w:rsidRPr="00075CF9" w:rsidRDefault="00075CF9" w:rsidP="00156D26">
      <w:pPr>
        <w:tabs>
          <w:tab w:val="right" w:pos="360"/>
        </w:tabs>
        <w:spacing w:line="240" w:lineRule="auto"/>
        <w:rPr>
          <w:rFonts w:ascii="Times New Roman" w:hAnsi="Times New Roman" w:cs="Times New Roman"/>
          <w:sz w:val="20"/>
          <w:szCs w:val="20"/>
        </w:rPr>
      </w:pPr>
      <w:r w:rsidRPr="00075CF9">
        <w:rPr>
          <w:rFonts w:ascii="Times New Roman" w:hAnsi="Times New Roman" w:cs="Times New Roman"/>
          <w:sz w:val="20"/>
          <w:szCs w:val="20"/>
        </w:rPr>
        <w:t xml:space="preserve">Follow the detailed budget instructions in the Attachments to prepare your budget. We recommend that you prepare your budget in the same order as indicated in the Budget Worksheets in the Attachments. </w:t>
      </w:r>
    </w:p>
    <w:p w14:paraId="28EAC297" w14:textId="77777777" w:rsidR="00075CF9" w:rsidRPr="00075CF9" w:rsidRDefault="00075CF9" w:rsidP="00156D26">
      <w:pPr>
        <w:tabs>
          <w:tab w:val="right" w:pos="360"/>
        </w:tabs>
        <w:spacing w:line="240" w:lineRule="auto"/>
        <w:rPr>
          <w:rFonts w:ascii="Times New Roman" w:hAnsi="Times New Roman" w:cs="Times New Roman"/>
          <w:sz w:val="20"/>
          <w:szCs w:val="20"/>
        </w:rPr>
      </w:pPr>
      <w:r w:rsidRPr="00075CF9">
        <w:rPr>
          <w:rFonts w:ascii="Times New Roman" w:hAnsi="Times New Roman" w:cs="Times New Roman"/>
          <w:sz w:val="20"/>
          <w:szCs w:val="20"/>
        </w:rPr>
        <w:t>As you enter your detailed budget information, eGrants will automatically populate a budget summary and budget narrative report. Prior to submission be sure to review the budget checklist (Attachment) to ensure your budget is compliant. In addition, eGrants will perform a limited compliance check to validate the budget. If eGrants finds any compliance issues you will receive a warning and/or error messages. You must resolve all errors before you can submit your budget.</w:t>
      </w:r>
    </w:p>
    <w:p w14:paraId="5137E808" w14:textId="77777777" w:rsidR="00075CF9" w:rsidRPr="00075CF9" w:rsidRDefault="00075CF9" w:rsidP="00075CF9">
      <w:pPr>
        <w:tabs>
          <w:tab w:val="right" w:pos="360"/>
        </w:tabs>
        <w:rPr>
          <w:rFonts w:ascii="Times New Roman" w:hAnsi="Times New Roman" w:cs="Times New Roman"/>
          <w:sz w:val="20"/>
          <w:szCs w:val="20"/>
        </w:rPr>
      </w:pPr>
      <w:r w:rsidRPr="00075CF9">
        <w:rPr>
          <w:rFonts w:ascii="Times New Roman" w:hAnsi="Times New Roman" w:cs="Times New Roman"/>
          <w:sz w:val="20"/>
          <w:szCs w:val="20"/>
        </w:rPr>
        <w:t>As you prepare your budget:</w:t>
      </w:r>
    </w:p>
    <w:p w14:paraId="68CD5831" w14:textId="77777777" w:rsidR="00075CF9" w:rsidRPr="00075CF9" w:rsidRDefault="00075CF9" w:rsidP="00943CF5">
      <w:pPr>
        <w:widowControl/>
        <w:numPr>
          <w:ilvl w:val="0"/>
          <w:numId w:val="32"/>
        </w:numPr>
        <w:tabs>
          <w:tab w:val="clear" w:pos="720"/>
          <w:tab w:val="num" w:pos="360"/>
        </w:tabs>
        <w:spacing w:after="0" w:line="240" w:lineRule="auto"/>
        <w:ind w:left="360"/>
        <w:rPr>
          <w:rFonts w:ascii="Times New Roman" w:hAnsi="Times New Roman" w:cs="Times New Roman"/>
          <w:sz w:val="20"/>
          <w:szCs w:val="20"/>
        </w:rPr>
      </w:pPr>
      <w:r w:rsidRPr="00075CF9">
        <w:rPr>
          <w:rFonts w:ascii="Times New Roman" w:hAnsi="Times New Roman" w:cs="Times New Roman"/>
          <w:sz w:val="20"/>
          <w:szCs w:val="20"/>
        </w:rPr>
        <w:t>All the amounts you request must be defined for a particular purpose. Do not include miscellaneous, contingency, or other undefined budget amounts.</w:t>
      </w:r>
    </w:p>
    <w:p w14:paraId="28BD2F1C" w14:textId="77777777" w:rsidR="00075CF9" w:rsidRPr="00075CF9" w:rsidRDefault="00075CF9" w:rsidP="00943CF5">
      <w:pPr>
        <w:widowControl/>
        <w:numPr>
          <w:ilvl w:val="0"/>
          <w:numId w:val="32"/>
        </w:numPr>
        <w:tabs>
          <w:tab w:val="clear" w:pos="720"/>
          <w:tab w:val="num" w:pos="360"/>
        </w:tabs>
        <w:spacing w:after="0" w:line="240" w:lineRule="auto"/>
        <w:ind w:left="360"/>
        <w:rPr>
          <w:rFonts w:ascii="Times New Roman" w:hAnsi="Times New Roman" w:cs="Times New Roman"/>
          <w:sz w:val="20"/>
          <w:szCs w:val="20"/>
        </w:rPr>
      </w:pPr>
      <w:r w:rsidRPr="00075CF9">
        <w:rPr>
          <w:rFonts w:ascii="Times New Roman" w:hAnsi="Times New Roman" w:cs="Times New Roman"/>
          <w:sz w:val="20"/>
          <w:szCs w:val="20"/>
        </w:rPr>
        <w:t>Itemize each cost and present the basis for all calculations in the form of an equation.</w:t>
      </w:r>
    </w:p>
    <w:p w14:paraId="7CC520CE" w14:textId="77777777" w:rsidR="00075CF9" w:rsidRPr="00075CF9" w:rsidRDefault="00075CF9" w:rsidP="00943CF5">
      <w:pPr>
        <w:widowControl/>
        <w:numPr>
          <w:ilvl w:val="0"/>
          <w:numId w:val="32"/>
        </w:numPr>
        <w:tabs>
          <w:tab w:val="clear" w:pos="720"/>
          <w:tab w:val="num" w:pos="360"/>
        </w:tabs>
        <w:spacing w:after="0" w:line="240" w:lineRule="auto"/>
        <w:ind w:left="360"/>
        <w:rPr>
          <w:rFonts w:ascii="Times New Roman" w:hAnsi="Times New Roman" w:cs="Times New Roman"/>
          <w:sz w:val="20"/>
          <w:szCs w:val="20"/>
        </w:rPr>
      </w:pPr>
      <w:r w:rsidRPr="00075CF9">
        <w:rPr>
          <w:rFonts w:ascii="Times New Roman" w:hAnsi="Times New Roman" w:cs="Times New Roman"/>
          <w:sz w:val="20"/>
          <w:szCs w:val="20"/>
        </w:rPr>
        <w:t>Do not include unallowable expenses, e.g., entertainment costs (which include food and beverage costs) unless they are justified as an essential component of an activity.</w:t>
      </w:r>
    </w:p>
    <w:p w14:paraId="318884A9" w14:textId="77777777" w:rsidR="00156D26" w:rsidRPr="000851F7" w:rsidRDefault="00075CF9" w:rsidP="00943CF5">
      <w:pPr>
        <w:widowControl/>
        <w:numPr>
          <w:ilvl w:val="0"/>
          <w:numId w:val="32"/>
        </w:numPr>
        <w:tabs>
          <w:tab w:val="clear" w:pos="720"/>
          <w:tab w:val="num" w:pos="360"/>
        </w:tabs>
        <w:spacing w:after="0" w:line="240" w:lineRule="auto"/>
        <w:ind w:left="360"/>
        <w:rPr>
          <w:rFonts w:ascii="Times New Roman" w:hAnsi="Times New Roman" w:cs="Times New Roman"/>
          <w:i/>
          <w:sz w:val="20"/>
          <w:szCs w:val="20"/>
        </w:rPr>
      </w:pPr>
      <w:r w:rsidRPr="00156D26">
        <w:rPr>
          <w:rFonts w:ascii="Times New Roman" w:hAnsi="Times New Roman" w:cs="Times New Roman"/>
          <w:sz w:val="20"/>
          <w:szCs w:val="20"/>
        </w:rPr>
        <w:t>Do not include fractional amounts (cents).</w:t>
      </w:r>
    </w:p>
    <w:p w14:paraId="4D170C50" w14:textId="7A2C117B" w:rsidR="000851F7" w:rsidRPr="000851F7" w:rsidRDefault="000851F7" w:rsidP="000851F7">
      <w:pPr>
        <w:pStyle w:val="ListParagraph"/>
        <w:numPr>
          <w:ilvl w:val="0"/>
          <w:numId w:val="32"/>
        </w:numPr>
        <w:rPr>
          <w:rFonts w:ascii="Times New Roman" w:hAnsi="Times New Roman" w:cs="Times New Roman"/>
          <w:i/>
          <w:sz w:val="20"/>
          <w:szCs w:val="20"/>
        </w:rPr>
      </w:pPr>
      <w:r w:rsidRPr="000851F7">
        <w:rPr>
          <w:rFonts w:ascii="Times New Roman" w:hAnsi="Times New Roman" w:cs="Times New Roman"/>
          <w:i/>
          <w:sz w:val="20"/>
          <w:szCs w:val="20"/>
        </w:rPr>
        <w:t>Please add the costs associated with the National Service Criminal History Checks. These include the National Sex Offender Public Website (NSOPW), state check, and FBI check for criminal history checks for each covered position in the budget. If funds are not budgeted, you must note in the budget an explanation for how you will cover the costs.</w:t>
      </w:r>
    </w:p>
    <w:p w14:paraId="5D560AC1" w14:textId="77777777" w:rsidR="00156D26" w:rsidRPr="00156D26" w:rsidRDefault="00156D26" w:rsidP="00156D26">
      <w:pPr>
        <w:widowControl/>
        <w:spacing w:after="0" w:line="240" w:lineRule="auto"/>
        <w:ind w:left="360"/>
        <w:rPr>
          <w:rFonts w:ascii="Times New Roman" w:hAnsi="Times New Roman" w:cs="Times New Roman"/>
          <w:i/>
          <w:sz w:val="20"/>
          <w:szCs w:val="20"/>
        </w:rPr>
      </w:pPr>
    </w:p>
    <w:p w14:paraId="48E77344" w14:textId="77777777" w:rsidR="00075CF9" w:rsidRPr="00156D26" w:rsidRDefault="00075CF9" w:rsidP="00156D26">
      <w:pPr>
        <w:widowControl/>
        <w:spacing w:after="0" w:line="240" w:lineRule="auto"/>
        <w:rPr>
          <w:rFonts w:ascii="Times New Roman" w:hAnsi="Times New Roman" w:cs="Times New Roman"/>
          <w:i/>
          <w:sz w:val="20"/>
          <w:szCs w:val="20"/>
        </w:rPr>
      </w:pPr>
      <w:r w:rsidRPr="00156D26">
        <w:rPr>
          <w:rFonts w:ascii="Times New Roman" w:hAnsi="Times New Roman" w:cs="Times New Roman"/>
          <w:sz w:val="20"/>
          <w:szCs w:val="20"/>
        </w:rPr>
        <w:t xml:space="preserve">Programs must comply with all applicable federal laws, regulations, and the requirements of the Omni Circular. Please refer to the Uniform Administrative Requirements, Cost Principles, and Audit Requirements for Federal Awards (2 CFR Part 200) for allowable, allocable, and reasonable cost information, as well as, audit requirements, including the need to provide audits to the Clearinghouse if expending over $750,000 in federal funds as required in the OmniCircular. The OMB OmniCircular can be found on-line at </w:t>
      </w:r>
      <w:hyperlink r:id="rId39" w:history="1">
        <w:r w:rsidRPr="00156D26">
          <w:rPr>
            <w:rStyle w:val="Hyperlink"/>
            <w:rFonts w:ascii="Times New Roman" w:hAnsi="Times New Roman" w:cs="Times New Roman"/>
            <w:sz w:val="20"/>
            <w:szCs w:val="20"/>
          </w:rPr>
          <w:t>https://www.ecfr.gov/cgi-bin/text-idx?tpl=/ecfrbrowse/Title02/2cfr200_main_02.tpl</w:t>
        </w:r>
      </w:hyperlink>
    </w:p>
    <w:p w14:paraId="723DD9C8" w14:textId="77777777" w:rsidR="00921086" w:rsidRPr="00FE5E91" w:rsidRDefault="00921086" w:rsidP="00075CF9">
      <w:pPr>
        <w:spacing w:after="0" w:line="240" w:lineRule="auto"/>
        <w:ind w:left="120" w:right="-20"/>
        <w:rPr>
          <w:rFonts w:ascii="Times New Roman" w:hAnsi="Times New Roman" w:cs="Times New Roman"/>
          <w:b/>
          <w:sz w:val="24"/>
          <w:szCs w:val="24"/>
        </w:rPr>
      </w:pPr>
    </w:p>
    <w:p w14:paraId="49D8C4F1" w14:textId="77777777" w:rsidR="00811031" w:rsidRDefault="00811031" w:rsidP="004E27E3">
      <w:pPr>
        <w:spacing w:after="0" w:line="240" w:lineRule="auto"/>
        <w:ind w:left="120" w:right="-20"/>
        <w:jc w:val="center"/>
        <w:rPr>
          <w:rFonts w:ascii="Times New Roman" w:hAnsi="Times New Roman" w:cs="Times New Roman"/>
          <w:b/>
          <w:sz w:val="24"/>
          <w:szCs w:val="24"/>
        </w:rPr>
      </w:pPr>
      <w:r w:rsidRPr="00811031">
        <w:rPr>
          <w:rFonts w:ascii="Times New Roman" w:hAnsi="Times New Roman" w:cs="Times New Roman"/>
          <w:b/>
          <w:sz w:val="24"/>
          <w:szCs w:val="24"/>
        </w:rPr>
        <w:t xml:space="preserve">IX. FUNDING/DEMOGRAPHICS </w:t>
      </w:r>
    </w:p>
    <w:p w14:paraId="1C0831FC" w14:textId="77777777" w:rsidR="00F016F4" w:rsidRPr="00FE5E91" w:rsidRDefault="00F016F4" w:rsidP="004E27E3">
      <w:pPr>
        <w:spacing w:after="0" w:line="240" w:lineRule="auto"/>
        <w:ind w:left="120" w:right="-20"/>
        <w:jc w:val="center"/>
        <w:rPr>
          <w:rFonts w:ascii="Times New Roman" w:hAnsi="Times New Roman" w:cs="Times New Roman"/>
          <w:b/>
          <w:sz w:val="16"/>
          <w:szCs w:val="16"/>
        </w:rPr>
      </w:pPr>
    </w:p>
    <w:p w14:paraId="017261A0" w14:textId="77777777" w:rsidR="00156D26" w:rsidRDefault="00156D26" w:rsidP="00156D26">
      <w:pPr>
        <w:tabs>
          <w:tab w:val="center" w:pos="0"/>
          <w:tab w:val="num" w:pos="360"/>
        </w:tabs>
        <w:rPr>
          <w:rFonts w:ascii="Times New Roman" w:hAnsi="Times New Roman" w:cs="Times New Roman"/>
          <w:sz w:val="20"/>
          <w:szCs w:val="20"/>
        </w:rPr>
      </w:pPr>
      <w:r w:rsidRPr="00156D26">
        <w:rPr>
          <w:rFonts w:ascii="Times New Roman" w:hAnsi="Times New Roman" w:cs="Times New Roman"/>
          <w:sz w:val="20"/>
          <w:szCs w:val="20"/>
        </w:rPr>
        <w:t>In the Funding/Demographics Section enter:</w:t>
      </w:r>
    </w:p>
    <w:p w14:paraId="1C17D8C5" w14:textId="77777777" w:rsidR="00156D26" w:rsidRPr="00156D26" w:rsidRDefault="00156D26" w:rsidP="00943CF5">
      <w:pPr>
        <w:pStyle w:val="ListParagraph"/>
        <w:numPr>
          <w:ilvl w:val="0"/>
          <w:numId w:val="34"/>
        </w:numPr>
        <w:tabs>
          <w:tab w:val="center" w:pos="0"/>
          <w:tab w:val="num" w:pos="360"/>
        </w:tabs>
        <w:spacing w:after="0" w:line="240" w:lineRule="auto"/>
        <w:ind w:left="360"/>
        <w:rPr>
          <w:rFonts w:ascii="Times New Roman" w:hAnsi="Times New Roman" w:cs="Times New Roman"/>
          <w:sz w:val="20"/>
          <w:szCs w:val="20"/>
        </w:rPr>
      </w:pPr>
      <w:r w:rsidRPr="00156D26">
        <w:rPr>
          <w:rFonts w:ascii="Times New Roman" w:hAnsi="Times New Roman" w:cs="Times New Roman"/>
          <w:sz w:val="20"/>
          <w:szCs w:val="20"/>
        </w:rPr>
        <w:t>Other Revenue funds. Enter the amount of funds that your program uses to run the program that are not identified on the application budget as CNCS share or grantee share (match). Note: Programs should not enter the total operating budget for their organization unless the entire operating budget supports the AmeriCorps program. Programs that have additional revenue sources not included in the matching funds section of the budget should provide the amount of this additional revenue that supports the program. This amount should not include the CNCS or grantee share amounts in the budget. Fixed amount grantees should enter all non-CNCS funds that support the program in this field. All fixed grants will have other revenue.</w:t>
      </w:r>
    </w:p>
    <w:p w14:paraId="20C855EA" w14:textId="101F16A9" w:rsidR="00156D26" w:rsidRPr="00156D26" w:rsidRDefault="00156D26" w:rsidP="00A31D8B">
      <w:pPr>
        <w:widowControl/>
        <w:numPr>
          <w:ilvl w:val="0"/>
          <w:numId w:val="27"/>
        </w:numPr>
        <w:tabs>
          <w:tab w:val="clear" w:pos="1080"/>
          <w:tab w:val="num" w:pos="360"/>
        </w:tabs>
        <w:spacing w:after="0" w:line="240" w:lineRule="auto"/>
        <w:ind w:left="360"/>
        <w:rPr>
          <w:rFonts w:ascii="Times New Roman" w:hAnsi="Times New Roman" w:cs="Times New Roman"/>
          <w:sz w:val="20"/>
          <w:szCs w:val="20"/>
        </w:rPr>
      </w:pPr>
      <w:r w:rsidRPr="00156D26">
        <w:rPr>
          <w:rFonts w:ascii="Times New Roman" w:hAnsi="Times New Roman" w:cs="Times New Roman"/>
          <w:sz w:val="20"/>
          <w:szCs w:val="20"/>
        </w:rPr>
        <w:t xml:space="preserve">Number of </w:t>
      </w:r>
      <w:r w:rsidR="00A31D8B">
        <w:rPr>
          <w:rFonts w:ascii="Times New Roman" w:hAnsi="Times New Roman" w:cs="Times New Roman"/>
          <w:sz w:val="20"/>
          <w:szCs w:val="20"/>
        </w:rPr>
        <w:t>Volunteers Generated by</w:t>
      </w:r>
      <w:r w:rsidR="008644F7">
        <w:rPr>
          <w:rFonts w:ascii="Times New Roman" w:hAnsi="Times New Roman" w:cs="Times New Roman"/>
          <w:sz w:val="20"/>
          <w:szCs w:val="20"/>
        </w:rPr>
        <w:t xml:space="preserve"> AmeriCorps Members.</w:t>
      </w:r>
    </w:p>
    <w:p w14:paraId="59FF170B" w14:textId="77777777" w:rsidR="00156D26" w:rsidRDefault="00156D26" w:rsidP="00F1710D">
      <w:pPr>
        <w:spacing w:after="0" w:line="240" w:lineRule="auto"/>
        <w:jc w:val="center"/>
        <w:rPr>
          <w:rFonts w:ascii="Times New Roman" w:hAnsi="Times New Roman" w:cs="Times New Roman"/>
          <w:b/>
          <w:sz w:val="24"/>
          <w:szCs w:val="24"/>
        </w:rPr>
      </w:pPr>
      <w:r w:rsidRPr="00156D26">
        <w:rPr>
          <w:rFonts w:ascii="Times New Roman" w:hAnsi="Times New Roman" w:cs="Times New Roman"/>
          <w:b/>
          <w:sz w:val="24"/>
          <w:szCs w:val="24"/>
        </w:rPr>
        <w:lastRenderedPageBreak/>
        <w:t>X. Operating Sites (for multi-state applicants only)</w:t>
      </w:r>
    </w:p>
    <w:p w14:paraId="2A23D5D1" w14:textId="77777777" w:rsidR="00F1710D" w:rsidRDefault="00F1710D" w:rsidP="00F1710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(This Section is Not Applicable to Formula Fund Application Process</w:t>
      </w:r>
      <w:r w:rsidR="00AE1471">
        <w:rPr>
          <w:rFonts w:ascii="Times New Roman" w:hAnsi="Times New Roman" w:cs="Times New Roman"/>
          <w:b/>
          <w:sz w:val="28"/>
          <w:szCs w:val="28"/>
        </w:rPr>
        <w:t>-</w:t>
      </w:r>
    </w:p>
    <w:p w14:paraId="3BCE7E14" w14:textId="77777777" w:rsidR="00F1710D" w:rsidRDefault="00F1710D" w:rsidP="00F1710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Do Not Complete)</w:t>
      </w:r>
    </w:p>
    <w:p w14:paraId="7BC7A638" w14:textId="77777777" w:rsidR="00F1710D" w:rsidRPr="00F1710D" w:rsidRDefault="00F1710D" w:rsidP="00F1710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3540B432" w14:textId="77777777" w:rsidR="00156D26" w:rsidRPr="00156D26" w:rsidRDefault="00156D26" w:rsidP="00F1710D">
      <w:pPr>
        <w:spacing w:after="0" w:line="240" w:lineRule="auto"/>
        <w:rPr>
          <w:rFonts w:ascii="Times New Roman" w:hAnsi="Times New Roman" w:cs="Times New Roman"/>
          <w:sz w:val="20"/>
          <w:szCs w:val="20"/>
        </w:rPr>
      </w:pPr>
      <w:r w:rsidRPr="00156D26">
        <w:rPr>
          <w:rFonts w:ascii="Times New Roman" w:hAnsi="Times New Roman" w:cs="Times New Roman"/>
          <w:sz w:val="20"/>
          <w:szCs w:val="20"/>
        </w:rPr>
        <w:t>In the Multi-State Operating Section (for applicants that are operating in more than one state):</w:t>
      </w:r>
    </w:p>
    <w:p w14:paraId="0E4DB3C4" w14:textId="77777777" w:rsidR="00156D26" w:rsidRPr="00156D26" w:rsidRDefault="00156D26" w:rsidP="00943CF5">
      <w:pPr>
        <w:widowControl/>
        <w:numPr>
          <w:ilvl w:val="0"/>
          <w:numId w:val="27"/>
        </w:numPr>
        <w:tabs>
          <w:tab w:val="clear" w:pos="1080"/>
          <w:tab w:val="num" w:pos="360"/>
        </w:tabs>
        <w:spacing w:after="0" w:line="240" w:lineRule="auto"/>
        <w:ind w:left="360"/>
        <w:rPr>
          <w:rFonts w:ascii="Times New Roman" w:hAnsi="Times New Roman" w:cs="Times New Roman"/>
          <w:sz w:val="20"/>
          <w:szCs w:val="20"/>
        </w:rPr>
      </w:pPr>
      <w:r w:rsidRPr="00156D26">
        <w:rPr>
          <w:rFonts w:ascii="Times New Roman" w:hAnsi="Times New Roman" w:cs="Times New Roman"/>
          <w:sz w:val="20"/>
          <w:szCs w:val="20"/>
        </w:rPr>
        <w:t>Please fill in the following information for your operating sites: organization name, address, city, state, zip code + 0000 (eGrants will correct the last four digits to the correct numbers), amount of funding going to the operating site, and number of proposed AmeriCorps members that will be located at the site.</w:t>
      </w:r>
    </w:p>
    <w:p w14:paraId="55F61243" w14:textId="77777777" w:rsidR="00156D26" w:rsidRPr="00156D26" w:rsidRDefault="00156D26" w:rsidP="00156D26">
      <w:pPr>
        <w:spacing w:line="240" w:lineRule="auto"/>
        <w:ind w:left="360"/>
        <w:rPr>
          <w:rFonts w:ascii="Times New Roman" w:hAnsi="Times New Roman" w:cs="Times New Roman"/>
          <w:sz w:val="20"/>
          <w:szCs w:val="20"/>
        </w:rPr>
      </w:pPr>
    </w:p>
    <w:p w14:paraId="5C2766AF" w14:textId="77777777" w:rsidR="00156D26" w:rsidRDefault="00156D26" w:rsidP="00156D26">
      <w:pPr>
        <w:pStyle w:val="Heading3"/>
        <w:ind w:left="0"/>
        <w:jc w:val="center"/>
        <w:rPr>
          <w:rFonts w:cs="Times New Roman"/>
          <w:i w:val="0"/>
        </w:rPr>
      </w:pPr>
      <w:r w:rsidRPr="00156D26">
        <w:rPr>
          <w:rFonts w:cs="Times New Roman"/>
          <w:i w:val="0"/>
        </w:rPr>
        <w:t>XI. Review, Authorize, and Submit</w:t>
      </w:r>
    </w:p>
    <w:p w14:paraId="6E9B3950" w14:textId="77777777" w:rsidR="00156D26" w:rsidRPr="00156D26" w:rsidRDefault="00156D26" w:rsidP="00156D26">
      <w:pPr>
        <w:pStyle w:val="Heading3"/>
        <w:ind w:left="0"/>
        <w:jc w:val="center"/>
        <w:rPr>
          <w:rFonts w:cs="Times New Roman"/>
          <w:i w:val="0"/>
          <w:sz w:val="20"/>
          <w:szCs w:val="20"/>
        </w:rPr>
      </w:pPr>
    </w:p>
    <w:p w14:paraId="53F2A7EC" w14:textId="77777777" w:rsidR="00156D26" w:rsidRPr="00156D26" w:rsidRDefault="00156D26" w:rsidP="00156D26">
      <w:pPr>
        <w:spacing w:line="240" w:lineRule="auto"/>
        <w:rPr>
          <w:rFonts w:ascii="Times New Roman" w:hAnsi="Times New Roman" w:cs="Times New Roman"/>
          <w:sz w:val="20"/>
          <w:szCs w:val="20"/>
        </w:rPr>
      </w:pPr>
      <w:r w:rsidRPr="00156D26">
        <w:rPr>
          <w:rFonts w:ascii="Times New Roman" w:hAnsi="Times New Roman" w:cs="Times New Roman"/>
          <w:sz w:val="20"/>
          <w:szCs w:val="20"/>
        </w:rPr>
        <w:t>eGrants requires that you review and verify your entire application before submitting, by completing the following sections in eGrants:</w:t>
      </w:r>
    </w:p>
    <w:p w14:paraId="1F20FE4D" w14:textId="77777777" w:rsidR="00156D26" w:rsidRPr="00156D26" w:rsidRDefault="00156D26" w:rsidP="00943CF5">
      <w:pPr>
        <w:widowControl/>
        <w:numPr>
          <w:ilvl w:val="0"/>
          <w:numId w:val="35"/>
        </w:numPr>
        <w:spacing w:after="0" w:line="240" w:lineRule="auto"/>
        <w:rPr>
          <w:rFonts w:ascii="Times New Roman" w:hAnsi="Times New Roman" w:cs="Times New Roman"/>
          <w:sz w:val="20"/>
          <w:szCs w:val="20"/>
        </w:rPr>
      </w:pPr>
      <w:r w:rsidRPr="00156D26">
        <w:rPr>
          <w:rFonts w:ascii="Times New Roman" w:hAnsi="Times New Roman" w:cs="Times New Roman"/>
          <w:sz w:val="20"/>
          <w:szCs w:val="20"/>
        </w:rPr>
        <w:t>Review</w:t>
      </w:r>
    </w:p>
    <w:p w14:paraId="4FC88339" w14:textId="77777777" w:rsidR="00156D26" w:rsidRPr="00156D26" w:rsidRDefault="00156D26" w:rsidP="00943CF5">
      <w:pPr>
        <w:widowControl/>
        <w:numPr>
          <w:ilvl w:val="0"/>
          <w:numId w:val="35"/>
        </w:numPr>
        <w:spacing w:after="0" w:line="240" w:lineRule="auto"/>
        <w:rPr>
          <w:rFonts w:ascii="Times New Roman" w:hAnsi="Times New Roman" w:cs="Times New Roman"/>
          <w:sz w:val="20"/>
          <w:szCs w:val="20"/>
        </w:rPr>
      </w:pPr>
      <w:r w:rsidRPr="00156D26">
        <w:rPr>
          <w:rFonts w:ascii="Times New Roman" w:hAnsi="Times New Roman" w:cs="Times New Roman"/>
          <w:sz w:val="20"/>
          <w:szCs w:val="20"/>
        </w:rPr>
        <w:t>Authorize</w:t>
      </w:r>
    </w:p>
    <w:p w14:paraId="5A5F04D6" w14:textId="77777777" w:rsidR="00156D26" w:rsidRPr="00156D26" w:rsidRDefault="00156D26" w:rsidP="00943CF5">
      <w:pPr>
        <w:widowControl/>
        <w:numPr>
          <w:ilvl w:val="0"/>
          <w:numId w:val="35"/>
        </w:numPr>
        <w:spacing w:after="0" w:line="240" w:lineRule="auto"/>
        <w:rPr>
          <w:rFonts w:ascii="Times New Roman" w:hAnsi="Times New Roman" w:cs="Times New Roman"/>
          <w:sz w:val="20"/>
          <w:szCs w:val="20"/>
        </w:rPr>
      </w:pPr>
      <w:r w:rsidRPr="00156D26">
        <w:rPr>
          <w:rFonts w:ascii="Times New Roman" w:hAnsi="Times New Roman" w:cs="Times New Roman"/>
          <w:sz w:val="20"/>
          <w:szCs w:val="20"/>
        </w:rPr>
        <w:t>Assurances</w:t>
      </w:r>
    </w:p>
    <w:p w14:paraId="0A496B80" w14:textId="77777777" w:rsidR="00156D26" w:rsidRPr="00156D26" w:rsidRDefault="00156D26" w:rsidP="00943CF5">
      <w:pPr>
        <w:widowControl/>
        <w:numPr>
          <w:ilvl w:val="0"/>
          <w:numId w:val="35"/>
        </w:numPr>
        <w:spacing w:after="0" w:line="240" w:lineRule="auto"/>
        <w:rPr>
          <w:rFonts w:ascii="Times New Roman" w:hAnsi="Times New Roman" w:cs="Times New Roman"/>
          <w:sz w:val="20"/>
          <w:szCs w:val="20"/>
        </w:rPr>
      </w:pPr>
      <w:r w:rsidRPr="00156D26">
        <w:rPr>
          <w:rFonts w:ascii="Times New Roman" w:hAnsi="Times New Roman" w:cs="Times New Roman"/>
          <w:sz w:val="20"/>
          <w:szCs w:val="20"/>
        </w:rPr>
        <w:t>Certifications</w:t>
      </w:r>
    </w:p>
    <w:p w14:paraId="3DADB43D" w14:textId="77777777" w:rsidR="00156D26" w:rsidRPr="00156D26" w:rsidRDefault="00156D26" w:rsidP="00943CF5">
      <w:pPr>
        <w:widowControl/>
        <w:numPr>
          <w:ilvl w:val="0"/>
          <w:numId w:val="35"/>
        </w:numPr>
        <w:spacing w:after="0" w:line="240" w:lineRule="auto"/>
        <w:rPr>
          <w:rFonts w:ascii="Times New Roman" w:hAnsi="Times New Roman" w:cs="Times New Roman"/>
          <w:sz w:val="20"/>
          <w:szCs w:val="20"/>
        </w:rPr>
      </w:pPr>
      <w:r w:rsidRPr="00156D26">
        <w:rPr>
          <w:rFonts w:ascii="Times New Roman" w:hAnsi="Times New Roman" w:cs="Times New Roman"/>
          <w:sz w:val="20"/>
          <w:szCs w:val="20"/>
        </w:rPr>
        <w:t>Verify</w:t>
      </w:r>
    </w:p>
    <w:p w14:paraId="4BE85E7A" w14:textId="77777777" w:rsidR="00156D26" w:rsidRPr="00156D26" w:rsidRDefault="00156D26" w:rsidP="00943CF5">
      <w:pPr>
        <w:widowControl/>
        <w:numPr>
          <w:ilvl w:val="0"/>
          <w:numId w:val="35"/>
        </w:numPr>
        <w:spacing w:after="0" w:line="240" w:lineRule="auto"/>
        <w:rPr>
          <w:rFonts w:ascii="Times New Roman" w:hAnsi="Times New Roman" w:cs="Times New Roman"/>
          <w:sz w:val="20"/>
          <w:szCs w:val="20"/>
        </w:rPr>
      </w:pPr>
      <w:r w:rsidRPr="00156D26">
        <w:rPr>
          <w:rFonts w:ascii="Times New Roman" w:hAnsi="Times New Roman" w:cs="Times New Roman"/>
          <w:sz w:val="20"/>
          <w:szCs w:val="20"/>
        </w:rPr>
        <w:t>Submit</w:t>
      </w:r>
    </w:p>
    <w:p w14:paraId="2C7D51C0" w14:textId="77777777" w:rsidR="00156D26" w:rsidRPr="00156D26" w:rsidRDefault="00156D26" w:rsidP="00156D26">
      <w:pPr>
        <w:autoSpaceDE w:val="0"/>
        <w:autoSpaceDN w:val="0"/>
        <w:adjustRightInd w:val="0"/>
        <w:spacing w:line="240" w:lineRule="auto"/>
        <w:rPr>
          <w:rFonts w:ascii="Times New Roman" w:hAnsi="Times New Roman" w:cs="Times New Roman"/>
          <w:b/>
          <w:bCs/>
          <w:sz w:val="20"/>
          <w:szCs w:val="20"/>
        </w:rPr>
      </w:pPr>
    </w:p>
    <w:p w14:paraId="5EB60E03" w14:textId="77777777" w:rsidR="00156D26" w:rsidRPr="00156D26" w:rsidRDefault="00156D26" w:rsidP="00156D26">
      <w:pPr>
        <w:autoSpaceDE w:val="0"/>
        <w:autoSpaceDN w:val="0"/>
        <w:adjustRightInd w:val="0"/>
        <w:spacing w:line="240" w:lineRule="auto"/>
        <w:rPr>
          <w:rFonts w:ascii="Times New Roman" w:hAnsi="Times New Roman" w:cs="Times New Roman"/>
          <w:sz w:val="20"/>
          <w:szCs w:val="20"/>
        </w:rPr>
      </w:pPr>
      <w:r w:rsidRPr="00156D26">
        <w:rPr>
          <w:rFonts w:ascii="Times New Roman" w:hAnsi="Times New Roman" w:cs="Times New Roman"/>
          <w:sz w:val="20"/>
          <w:szCs w:val="20"/>
        </w:rPr>
        <w:t>Read the Authorization, Assurances, and Certifications carefully (Attachment I). The person who authorizes the application must be the applicant’s Authorized Representative or his/her designee and must have an active eGrants account to sign these documents electronically. An Authorized Representative is the person in your organization authorized to accept and commit funds on behalf of the organization. A copy of the governing body’s authorization for this official representative to sign must be on file in the applicant’s office.</w:t>
      </w:r>
    </w:p>
    <w:p w14:paraId="09446C13" w14:textId="77777777" w:rsidR="00156D26" w:rsidRPr="00156D26" w:rsidRDefault="00156D26" w:rsidP="00156D26">
      <w:pPr>
        <w:autoSpaceDE w:val="0"/>
        <w:autoSpaceDN w:val="0"/>
        <w:adjustRightInd w:val="0"/>
        <w:spacing w:line="240" w:lineRule="auto"/>
        <w:rPr>
          <w:rFonts w:ascii="Times New Roman" w:hAnsi="Times New Roman" w:cs="Times New Roman"/>
          <w:sz w:val="20"/>
          <w:szCs w:val="20"/>
        </w:rPr>
      </w:pPr>
      <w:r w:rsidRPr="00156D26">
        <w:rPr>
          <w:rFonts w:ascii="Times New Roman" w:hAnsi="Times New Roman" w:cs="Times New Roman"/>
          <w:sz w:val="20"/>
          <w:szCs w:val="20"/>
        </w:rPr>
        <w:t xml:space="preserve">Be sure to check your entire application to ensure that there are no errors before submitting it. eGrants will also generate a list of errors if there are sections that need to be corrected prior to submission when you </w:t>
      </w:r>
      <w:r w:rsidRPr="00156D26">
        <w:rPr>
          <w:rFonts w:ascii="Times New Roman" w:hAnsi="Times New Roman" w:cs="Times New Roman"/>
          <w:kern w:val="24"/>
          <w:sz w:val="20"/>
          <w:szCs w:val="20"/>
        </w:rPr>
        <w:t>verify</w:t>
      </w:r>
      <w:r w:rsidRPr="00156D26">
        <w:rPr>
          <w:rFonts w:ascii="Times New Roman" w:hAnsi="Times New Roman" w:cs="Times New Roman"/>
          <w:sz w:val="20"/>
          <w:szCs w:val="20"/>
        </w:rPr>
        <w:t xml:space="preserve"> the application. If someone else is acting in the role of the applicant’s Authorized Representative, that person must log into his/her eGrants account and proceed with Authorize and Submit. After signing off on the Authorization, Assurances, and Certifications, his/her name will override any previous signatory that may appear and show on the application as the Authorized Representative.</w:t>
      </w:r>
    </w:p>
    <w:p w14:paraId="20F2C65B" w14:textId="77777777" w:rsidR="00156D26" w:rsidRPr="00156D26" w:rsidRDefault="00156D26" w:rsidP="00156D26">
      <w:pPr>
        <w:spacing w:line="240" w:lineRule="auto"/>
        <w:rPr>
          <w:rFonts w:ascii="Times New Roman" w:hAnsi="Times New Roman" w:cs="Times New Roman"/>
          <w:sz w:val="20"/>
          <w:szCs w:val="20"/>
        </w:rPr>
      </w:pPr>
      <w:r w:rsidRPr="00156D26">
        <w:rPr>
          <w:rFonts w:ascii="Times New Roman" w:hAnsi="Times New Roman" w:cs="Times New Roman"/>
          <w:b/>
          <w:i/>
          <w:sz w:val="20"/>
          <w:szCs w:val="20"/>
        </w:rPr>
        <w:t xml:space="preserve">Note: Everyone within your organization who will be entering information in the application at any point during application preparation and submission in the eGrants system must have their own eGrants account. </w:t>
      </w:r>
      <w:r w:rsidRPr="00156D26">
        <w:rPr>
          <w:rFonts w:ascii="Times New Roman" w:hAnsi="Times New Roman" w:cs="Times New Roman"/>
          <w:sz w:val="20"/>
          <w:szCs w:val="20"/>
        </w:rPr>
        <w:t xml:space="preserve">Individuals may establish an eGrants account by accessing this link: </w:t>
      </w:r>
      <w:hyperlink r:id="rId40" w:tooltip="https://egrants.cns.gov/espan/main/login.jsp" w:history="1">
        <w:r w:rsidRPr="00156D26">
          <w:rPr>
            <w:rStyle w:val="Hyperlink"/>
            <w:rFonts w:ascii="Times New Roman" w:hAnsi="Times New Roman" w:cs="Times New Roman"/>
            <w:sz w:val="20"/>
            <w:szCs w:val="20"/>
          </w:rPr>
          <w:t>https://egrants.cns.gov/espan/main/login.jsp</w:t>
        </w:r>
      </w:hyperlink>
      <w:r w:rsidRPr="00156D26">
        <w:rPr>
          <w:rFonts w:ascii="Times New Roman" w:hAnsi="Times New Roman" w:cs="Times New Roman"/>
          <w:sz w:val="20"/>
          <w:szCs w:val="20"/>
        </w:rPr>
        <w:t xml:space="preserve"> and selecting “Don’t have an eGrants account?  Create an account.”</w:t>
      </w:r>
    </w:p>
    <w:p w14:paraId="1CB06668" w14:textId="77777777" w:rsidR="0017020C" w:rsidRDefault="00156D26" w:rsidP="00156D26">
      <w:pPr>
        <w:spacing w:after="0" w:line="240" w:lineRule="auto"/>
        <w:sectPr w:rsidR="0017020C" w:rsidSect="00B50E85">
          <w:type w:val="continuous"/>
          <w:pgSz w:w="12240" w:h="15840"/>
          <w:pgMar w:top="1460" w:right="1400" w:bottom="1240" w:left="1320" w:header="0" w:footer="1049" w:gutter="0"/>
          <w:cols w:space="720"/>
        </w:sectPr>
      </w:pPr>
      <w:r w:rsidRPr="00156D26">
        <w:rPr>
          <w:rFonts w:ascii="Times New Roman" w:hAnsi="Times New Roman" w:cs="Times New Roman"/>
          <w:caps/>
          <w:sz w:val="20"/>
          <w:szCs w:val="20"/>
        </w:rPr>
        <w:br w:type="page"/>
      </w:r>
    </w:p>
    <w:p w14:paraId="365552FD" w14:textId="77777777" w:rsidR="00153FE4" w:rsidRPr="00153FE4" w:rsidRDefault="00153FE4" w:rsidP="00153FE4">
      <w:pPr>
        <w:pStyle w:val="Heading1"/>
        <w:pBdr>
          <w:bottom w:val="single" w:sz="4" w:space="1" w:color="auto"/>
        </w:pBdr>
        <w:ind w:left="0"/>
        <w:rPr>
          <w:rFonts w:ascii="Times New Roman" w:hAnsi="Times New Roman" w:cs="Times New Roman"/>
          <w:sz w:val="20"/>
          <w:szCs w:val="20"/>
        </w:rPr>
      </w:pPr>
      <w:bookmarkStart w:id="1" w:name="ATTACHMENT_B:__Detailed_Budget_Instructi"/>
      <w:bookmarkStart w:id="2" w:name="_bookmark8"/>
      <w:bookmarkEnd w:id="1"/>
      <w:bookmarkEnd w:id="2"/>
      <w:r w:rsidRPr="00153FE4">
        <w:rPr>
          <w:rFonts w:ascii="Times New Roman" w:hAnsi="Times New Roman" w:cs="Times New Roman"/>
          <w:sz w:val="20"/>
          <w:szCs w:val="20"/>
        </w:rPr>
        <w:lastRenderedPageBreak/>
        <w:t xml:space="preserve">ATTACHMENT A: Performance Measures Instructions                             </w:t>
      </w:r>
    </w:p>
    <w:p w14:paraId="025D7806" w14:textId="77777777" w:rsidR="00153FE4" w:rsidRPr="00153FE4" w:rsidRDefault="00153FE4" w:rsidP="00153FE4">
      <w:pPr>
        <w:pStyle w:val="Heading1"/>
        <w:pBdr>
          <w:bottom w:val="single" w:sz="4" w:space="1" w:color="auto"/>
        </w:pBdr>
        <w:ind w:left="0"/>
        <w:rPr>
          <w:rFonts w:ascii="Times New Roman" w:hAnsi="Times New Roman" w:cs="Times New Roman"/>
          <w:sz w:val="20"/>
          <w:szCs w:val="20"/>
        </w:rPr>
      </w:pPr>
      <w:r w:rsidRPr="00153FE4">
        <w:rPr>
          <w:rFonts w:ascii="Times New Roman" w:hAnsi="Times New Roman" w:cs="Times New Roman"/>
          <w:sz w:val="20"/>
          <w:szCs w:val="20"/>
        </w:rPr>
        <w:t xml:space="preserve">(eGrants Performance Measures Section) </w:t>
      </w:r>
    </w:p>
    <w:p w14:paraId="56D235ED" w14:textId="77777777" w:rsidR="00153FE4" w:rsidRPr="00153FE4" w:rsidRDefault="00153FE4" w:rsidP="006F57F4">
      <w:pPr>
        <w:jc w:val="center"/>
        <w:rPr>
          <w:rFonts w:ascii="Times New Roman" w:hAnsi="Times New Roman" w:cs="Times New Roman"/>
          <w:sz w:val="20"/>
          <w:szCs w:val="20"/>
        </w:rPr>
      </w:pPr>
      <w:r w:rsidRPr="00153FE4">
        <w:rPr>
          <w:rFonts w:ascii="Times New Roman" w:hAnsi="Times New Roman" w:cs="Times New Roman"/>
          <w:b/>
          <w:sz w:val="20"/>
          <w:szCs w:val="20"/>
        </w:rPr>
        <w:t>eGrants Performance Measures Module Instructions</w:t>
      </w:r>
    </w:p>
    <w:p w14:paraId="596BA455" w14:textId="77777777" w:rsidR="00153FE4" w:rsidRPr="00153FE4" w:rsidRDefault="00153FE4" w:rsidP="00153FE4">
      <w:pPr>
        <w:rPr>
          <w:rFonts w:ascii="Times New Roman" w:hAnsi="Times New Roman" w:cs="Times New Roman"/>
          <w:sz w:val="20"/>
          <w:szCs w:val="20"/>
        </w:rPr>
      </w:pPr>
      <w:r w:rsidRPr="00153FE4">
        <w:rPr>
          <w:rFonts w:ascii="Times New Roman" w:hAnsi="Times New Roman" w:cs="Times New Roman"/>
          <w:b/>
          <w:sz w:val="20"/>
          <w:szCs w:val="20"/>
        </w:rPr>
        <w:t>About the Performance Measures Module</w:t>
      </w:r>
    </w:p>
    <w:p w14:paraId="118C3C8E" w14:textId="77777777" w:rsidR="00153FE4" w:rsidRPr="00153FE4" w:rsidRDefault="00153FE4" w:rsidP="00153FE4">
      <w:pPr>
        <w:rPr>
          <w:rFonts w:ascii="Times New Roman" w:hAnsi="Times New Roman" w:cs="Times New Roman"/>
          <w:sz w:val="20"/>
          <w:szCs w:val="20"/>
        </w:rPr>
      </w:pPr>
      <w:r w:rsidRPr="00153FE4">
        <w:rPr>
          <w:rFonts w:ascii="Times New Roman" w:hAnsi="Times New Roman" w:cs="Times New Roman"/>
          <w:sz w:val="20"/>
          <w:szCs w:val="20"/>
        </w:rPr>
        <w:t>In the performance measures module, you will:</w:t>
      </w:r>
    </w:p>
    <w:p w14:paraId="4BFBC7BC" w14:textId="77777777" w:rsidR="00153FE4" w:rsidRPr="00153FE4" w:rsidRDefault="00153FE4" w:rsidP="00943CF5">
      <w:pPr>
        <w:pStyle w:val="ListParagraph"/>
        <w:widowControl/>
        <w:numPr>
          <w:ilvl w:val="0"/>
          <w:numId w:val="36"/>
        </w:numPr>
        <w:spacing w:after="0" w:line="240" w:lineRule="auto"/>
        <w:rPr>
          <w:rFonts w:ascii="Times New Roman" w:hAnsi="Times New Roman" w:cs="Times New Roman"/>
          <w:sz w:val="20"/>
          <w:szCs w:val="20"/>
        </w:rPr>
      </w:pPr>
      <w:r w:rsidRPr="00153FE4">
        <w:rPr>
          <w:rFonts w:ascii="Times New Roman" w:hAnsi="Times New Roman" w:cs="Times New Roman"/>
          <w:sz w:val="20"/>
          <w:szCs w:val="20"/>
        </w:rPr>
        <w:t>Provide information about your program’s connection to CNCS focus areas and objectives.</w:t>
      </w:r>
    </w:p>
    <w:p w14:paraId="152A6153" w14:textId="77777777" w:rsidR="00153FE4" w:rsidRPr="00153FE4" w:rsidRDefault="00153FE4" w:rsidP="00943CF5">
      <w:pPr>
        <w:pStyle w:val="ListParagraph"/>
        <w:widowControl/>
        <w:numPr>
          <w:ilvl w:val="0"/>
          <w:numId w:val="36"/>
        </w:numPr>
        <w:spacing w:after="0" w:line="240" w:lineRule="auto"/>
        <w:rPr>
          <w:rFonts w:ascii="Times New Roman" w:hAnsi="Times New Roman" w:cs="Times New Roman"/>
          <w:sz w:val="20"/>
          <w:szCs w:val="20"/>
        </w:rPr>
      </w:pPr>
      <w:r w:rsidRPr="00153FE4">
        <w:rPr>
          <w:rFonts w:ascii="Times New Roman" w:hAnsi="Times New Roman" w:cs="Times New Roman"/>
          <w:sz w:val="20"/>
          <w:szCs w:val="20"/>
        </w:rPr>
        <w:t>Show MSY and member allocations.</w:t>
      </w:r>
    </w:p>
    <w:p w14:paraId="15E46175" w14:textId="77777777" w:rsidR="00153FE4" w:rsidRPr="00153FE4" w:rsidRDefault="00153FE4" w:rsidP="00943CF5">
      <w:pPr>
        <w:pStyle w:val="ListParagraph"/>
        <w:widowControl/>
        <w:numPr>
          <w:ilvl w:val="0"/>
          <w:numId w:val="36"/>
        </w:numPr>
        <w:spacing w:after="0" w:line="240" w:lineRule="auto"/>
        <w:rPr>
          <w:rFonts w:ascii="Times New Roman" w:hAnsi="Times New Roman" w:cs="Times New Roman"/>
          <w:sz w:val="20"/>
          <w:szCs w:val="20"/>
        </w:rPr>
      </w:pPr>
      <w:r w:rsidRPr="00153FE4">
        <w:rPr>
          <w:rFonts w:ascii="Times New Roman" w:hAnsi="Times New Roman" w:cs="Times New Roman"/>
          <w:sz w:val="20"/>
          <w:szCs w:val="20"/>
        </w:rPr>
        <w:t>Create at least one aligned performance measure, plus additional measure(s) if appropriate.</w:t>
      </w:r>
    </w:p>
    <w:p w14:paraId="757B70BC" w14:textId="77777777" w:rsidR="006F57F4" w:rsidRPr="006F57F4" w:rsidRDefault="00153FE4" w:rsidP="00943CF5">
      <w:pPr>
        <w:pStyle w:val="ListParagraph"/>
        <w:widowControl/>
        <w:numPr>
          <w:ilvl w:val="0"/>
          <w:numId w:val="36"/>
        </w:numPr>
        <w:spacing w:after="0" w:line="240" w:lineRule="auto"/>
        <w:rPr>
          <w:rFonts w:ascii="Times New Roman" w:hAnsi="Times New Roman" w:cs="Times New Roman"/>
          <w:b/>
          <w:sz w:val="20"/>
          <w:szCs w:val="20"/>
        </w:rPr>
      </w:pPr>
      <w:r w:rsidRPr="006F57F4">
        <w:rPr>
          <w:rFonts w:ascii="Times New Roman" w:hAnsi="Times New Roman" w:cs="Times New Roman"/>
          <w:sz w:val="20"/>
          <w:szCs w:val="20"/>
        </w:rPr>
        <w:t>Set targets and describe data collection plans for your performance measures.</w:t>
      </w:r>
    </w:p>
    <w:p w14:paraId="1BA0D515" w14:textId="77777777" w:rsidR="006F57F4" w:rsidRDefault="006F57F4" w:rsidP="006F57F4">
      <w:pPr>
        <w:widowControl/>
        <w:spacing w:after="0" w:line="240" w:lineRule="auto"/>
        <w:rPr>
          <w:rFonts w:ascii="Times New Roman" w:hAnsi="Times New Roman" w:cs="Times New Roman"/>
          <w:b/>
          <w:sz w:val="20"/>
          <w:szCs w:val="20"/>
        </w:rPr>
      </w:pPr>
    </w:p>
    <w:p w14:paraId="041B58FB" w14:textId="77777777" w:rsidR="006F57F4" w:rsidRDefault="00153FE4" w:rsidP="006F57F4">
      <w:pPr>
        <w:widowControl/>
        <w:spacing w:after="0" w:line="240" w:lineRule="auto"/>
        <w:rPr>
          <w:rFonts w:ascii="Times New Roman" w:hAnsi="Times New Roman" w:cs="Times New Roman"/>
          <w:b/>
          <w:sz w:val="20"/>
          <w:szCs w:val="20"/>
        </w:rPr>
      </w:pPr>
      <w:r w:rsidRPr="006F57F4">
        <w:rPr>
          <w:rFonts w:ascii="Times New Roman" w:hAnsi="Times New Roman" w:cs="Times New Roman"/>
          <w:b/>
          <w:sz w:val="20"/>
          <w:szCs w:val="20"/>
        </w:rPr>
        <w:t>Home Page</w:t>
      </w:r>
    </w:p>
    <w:p w14:paraId="28313A33" w14:textId="77777777" w:rsidR="006F57F4" w:rsidRPr="007B46DB" w:rsidRDefault="006F57F4" w:rsidP="006F57F4">
      <w:pPr>
        <w:widowControl/>
        <w:spacing w:after="0" w:line="240" w:lineRule="auto"/>
        <w:rPr>
          <w:rFonts w:ascii="Times New Roman" w:hAnsi="Times New Roman" w:cs="Times New Roman"/>
          <w:b/>
          <w:sz w:val="16"/>
          <w:szCs w:val="16"/>
        </w:rPr>
      </w:pPr>
    </w:p>
    <w:p w14:paraId="03928608" w14:textId="77777777" w:rsidR="006F57F4" w:rsidRDefault="00153FE4" w:rsidP="006F57F4">
      <w:pPr>
        <w:widowControl/>
        <w:spacing w:after="0" w:line="240" w:lineRule="auto"/>
        <w:rPr>
          <w:rFonts w:ascii="Times New Roman" w:hAnsi="Times New Roman" w:cs="Times New Roman"/>
          <w:sz w:val="20"/>
          <w:szCs w:val="20"/>
        </w:rPr>
      </w:pPr>
      <w:r w:rsidRPr="00153FE4">
        <w:rPr>
          <w:rFonts w:ascii="Times New Roman" w:hAnsi="Times New Roman" w:cs="Times New Roman"/>
          <w:sz w:val="20"/>
          <w:szCs w:val="20"/>
        </w:rPr>
        <w:t xml:space="preserve">To start the module, click the “Begin” button on the Home Page. </w:t>
      </w:r>
    </w:p>
    <w:p w14:paraId="272C89AB" w14:textId="77777777" w:rsidR="006F57F4" w:rsidRPr="007B46DB" w:rsidRDefault="006F57F4" w:rsidP="006F57F4">
      <w:pPr>
        <w:widowControl/>
        <w:spacing w:after="0" w:line="240" w:lineRule="auto"/>
        <w:rPr>
          <w:rFonts w:ascii="Times New Roman" w:hAnsi="Times New Roman" w:cs="Times New Roman"/>
          <w:sz w:val="16"/>
          <w:szCs w:val="16"/>
        </w:rPr>
      </w:pPr>
    </w:p>
    <w:p w14:paraId="72AA37C4" w14:textId="77777777" w:rsidR="006F57F4" w:rsidRDefault="00153FE4" w:rsidP="006F57F4">
      <w:pPr>
        <w:widowControl/>
        <w:spacing w:after="0" w:line="240" w:lineRule="auto"/>
        <w:rPr>
          <w:rFonts w:ascii="Times New Roman" w:hAnsi="Times New Roman" w:cs="Times New Roman"/>
          <w:sz w:val="20"/>
          <w:szCs w:val="20"/>
        </w:rPr>
      </w:pPr>
      <w:r w:rsidRPr="00153FE4">
        <w:rPr>
          <w:rFonts w:ascii="Times New Roman" w:hAnsi="Times New Roman" w:cs="Times New Roman"/>
          <w:sz w:val="20"/>
          <w:szCs w:val="20"/>
        </w:rPr>
        <w:t>As you proceed through the module, the Home Page will summarize your work and provide links to edit the parts of the module you have completed. You may also navigate sections of the module using the tab feature at the top of each page.</w:t>
      </w:r>
    </w:p>
    <w:p w14:paraId="072A4175" w14:textId="77777777" w:rsidR="006F57F4" w:rsidRPr="007B46DB" w:rsidRDefault="006F57F4" w:rsidP="006F57F4">
      <w:pPr>
        <w:widowControl/>
        <w:spacing w:after="0" w:line="240" w:lineRule="auto"/>
        <w:rPr>
          <w:rFonts w:ascii="Times New Roman" w:hAnsi="Times New Roman" w:cs="Times New Roman"/>
          <w:sz w:val="16"/>
          <w:szCs w:val="16"/>
        </w:rPr>
      </w:pPr>
    </w:p>
    <w:p w14:paraId="7B1DE4AA" w14:textId="77777777" w:rsidR="006F57F4" w:rsidRDefault="00153FE4" w:rsidP="006F57F4">
      <w:pPr>
        <w:widowControl/>
        <w:spacing w:after="0" w:line="240" w:lineRule="auto"/>
        <w:rPr>
          <w:rFonts w:ascii="Times New Roman" w:hAnsi="Times New Roman" w:cs="Times New Roman"/>
          <w:sz w:val="20"/>
          <w:szCs w:val="20"/>
        </w:rPr>
      </w:pPr>
      <w:r w:rsidRPr="00153FE4">
        <w:rPr>
          <w:rFonts w:ascii="Times New Roman" w:hAnsi="Times New Roman" w:cs="Times New Roman"/>
          <w:sz w:val="20"/>
          <w:szCs w:val="20"/>
        </w:rPr>
        <w:t xml:space="preserve">Once you have started the module, clicking “Continue Working” will return you to the tab you were on when you last closed the module. </w:t>
      </w:r>
    </w:p>
    <w:p w14:paraId="44DA52AE" w14:textId="77777777" w:rsidR="006F57F4" w:rsidRPr="007B46DB" w:rsidRDefault="006F57F4" w:rsidP="006F57F4">
      <w:pPr>
        <w:widowControl/>
        <w:spacing w:after="0" w:line="240" w:lineRule="auto"/>
        <w:rPr>
          <w:rFonts w:ascii="Times New Roman" w:hAnsi="Times New Roman" w:cs="Times New Roman"/>
          <w:sz w:val="16"/>
          <w:szCs w:val="16"/>
        </w:rPr>
      </w:pPr>
    </w:p>
    <w:p w14:paraId="06A2C00C" w14:textId="77777777" w:rsidR="006F57F4" w:rsidRDefault="00153FE4" w:rsidP="006F57F4">
      <w:pPr>
        <w:widowControl/>
        <w:spacing w:after="0" w:line="240" w:lineRule="auto"/>
        <w:rPr>
          <w:rFonts w:ascii="Times New Roman" w:hAnsi="Times New Roman" w:cs="Times New Roman"/>
          <w:sz w:val="20"/>
          <w:szCs w:val="20"/>
        </w:rPr>
      </w:pPr>
      <w:r w:rsidRPr="00153FE4">
        <w:rPr>
          <w:rFonts w:ascii="Times New Roman" w:hAnsi="Times New Roman" w:cs="Times New Roman"/>
          <w:sz w:val="20"/>
          <w:szCs w:val="20"/>
        </w:rPr>
        <w:t xml:space="preserve">To edit the interventions, objectives, MSYs, and member allocations for your application, click the “Edit Objectives/MSYs/Members” button.  </w:t>
      </w:r>
    </w:p>
    <w:p w14:paraId="2CAE2FE0" w14:textId="77777777" w:rsidR="006F57F4" w:rsidRPr="007B46DB" w:rsidRDefault="006F57F4" w:rsidP="006F57F4">
      <w:pPr>
        <w:widowControl/>
        <w:spacing w:after="0" w:line="240" w:lineRule="auto"/>
        <w:rPr>
          <w:rFonts w:ascii="Times New Roman" w:hAnsi="Times New Roman" w:cs="Times New Roman"/>
          <w:sz w:val="16"/>
          <w:szCs w:val="16"/>
        </w:rPr>
      </w:pPr>
    </w:p>
    <w:p w14:paraId="316F81F6" w14:textId="77777777" w:rsidR="006F57F4" w:rsidRDefault="00153FE4" w:rsidP="006F57F4">
      <w:pPr>
        <w:widowControl/>
        <w:spacing w:after="0" w:line="240" w:lineRule="auto"/>
        <w:rPr>
          <w:rFonts w:ascii="Times New Roman" w:hAnsi="Times New Roman" w:cs="Times New Roman"/>
          <w:sz w:val="20"/>
          <w:szCs w:val="20"/>
        </w:rPr>
      </w:pPr>
      <w:r w:rsidRPr="00153FE4">
        <w:rPr>
          <w:rFonts w:ascii="Times New Roman" w:hAnsi="Times New Roman" w:cs="Times New Roman"/>
          <w:sz w:val="20"/>
          <w:szCs w:val="20"/>
        </w:rPr>
        <w:t>After you have created at least one performance measure, the Home Page will display a chart summarizing your measures. To edit a performance measure, click the “Edit” button. To delete a measure, click “Delete.” To create a new performance measure, click the “Add New Performance Measure” button.</w:t>
      </w:r>
    </w:p>
    <w:p w14:paraId="1DD98F30" w14:textId="77777777" w:rsidR="006F57F4" w:rsidRDefault="006F57F4" w:rsidP="006F57F4">
      <w:pPr>
        <w:widowControl/>
        <w:spacing w:after="0" w:line="240" w:lineRule="auto"/>
        <w:rPr>
          <w:rFonts w:ascii="Times New Roman" w:hAnsi="Times New Roman" w:cs="Times New Roman"/>
          <w:sz w:val="20"/>
          <w:szCs w:val="20"/>
        </w:rPr>
      </w:pPr>
    </w:p>
    <w:p w14:paraId="3E56EF97" w14:textId="77777777" w:rsidR="006F57F4" w:rsidRDefault="00153FE4" w:rsidP="006F57F4">
      <w:pPr>
        <w:widowControl/>
        <w:spacing w:after="0" w:line="240" w:lineRule="auto"/>
        <w:rPr>
          <w:rFonts w:ascii="Times New Roman" w:hAnsi="Times New Roman" w:cs="Times New Roman"/>
          <w:b/>
          <w:sz w:val="20"/>
          <w:szCs w:val="20"/>
        </w:rPr>
      </w:pPr>
      <w:r w:rsidRPr="00153FE4">
        <w:rPr>
          <w:rFonts w:ascii="Times New Roman" w:hAnsi="Times New Roman" w:cs="Times New Roman"/>
          <w:b/>
          <w:sz w:val="20"/>
          <w:szCs w:val="20"/>
        </w:rPr>
        <w:t>Objectives Tab</w:t>
      </w:r>
    </w:p>
    <w:p w14:paraId="283254D1" w14:textId="77777777" w:rsidR="006F57F4" w:rsidRPr="007B46DB" w:rsidRDefault="006F57F4" w:rsidP="006F57F4">
      <w:pPr>
        <w:widowControl/>
        <w:spacing w:after="0" w:line="240" w:lineRule="auto"/>
        <w:rPr>
          <w:rFonts w:ascii="Times New Roman" w:hAnsi="Times New Roman" w:cs="Times New Roman"/>
          <w:b/>
          <w:sz w:val="16"/>
          <w:szCs w:val="16"/>
        </w:rPr>
      </w:pPr>
    </w:p>
    <w:p w14:paraId="2DEC8B0D" w14:textId="77777777" w:rsidR="006F57F4" w:rsidRDefault="00153FE4" w:rsidP="006F57F4">
      <w:pPr>
        <w:widowControl/>
        <w:spacing w:after="0" w:line="240" w:lineRule="auto"/>
        <w:rPr>
          <w:rFonts w:ascii="Times New Roman" w:hAnsi="Times New Roman" w:cs="Times New Roman"/>
          <w:sz w:val="20"/>
          <w:szCs w:val="20"/>
        </w:rPr>
      </w:pPr>
      <w:r w:rsidRPr="00153FE4">
        <w:rPr>
          <w:rFonts w:ascii="Times New Roman" w:hAnsi="Times New Roman" w:cs="Times New Roman"/>
          <w:sz w:val="20"/>
          <w:szCs w:val="20"/>
        </w:rPr>
        <w:t>On the objectives tab, applicants will account for the full range of their program activity. Applicants are not expected to create performance measures for every focus area, objective, or intervention they select on this tab.</w:t>
      </w:r>
    </w:p>
    <w:p w14:paraId="669F433E" w14:textId="77777777" w:rsidR="006F57F4" w:rsidRPr="007B46DB" w:rsidRDefault="006F57F4" w:rsidP="006F57F4">
      <w:pPr>
        <w:widowControl/>
        <w:spacing w:after="0" w:line="240" w:lineRule="auto"/>
        <w:rPr>
          <w:rFonts w:ascii="Times New Roman" w:hAnsi="Times New Roman" w:cs="Times New Roman"/>
          <w:sz w:val="16"/>
          <w:szCs w:val="16"/>
        </w:rPr>
      </w:pPr>
    </w:p>
    <w:p w14:paraId="06E39358" w14:textId="77777777" w:rsidR="00153FE4" w:rsidRPr="00153FE4" w:rsidRDefault="00153FE4" w:rsidP="006F57F4">
      <w:pPr>
        <w:widowControl/>
        <w:spacing w:after="0" w:line="240" w:lineRule="auto"/>
        <w:rPr>
          <w:rFonts w:ascii="Times New Roman" w:hAnsi="Times New Roman" w:cs="Times New Roman"/>
          <w:sz w:val="20"/>
          <w:szCs w:val="20"/>
        </w:rPr>
      </w:pPr>
      <w:r w:rsidRPr="00153FE4">
        <w:rPr>
          <w:rFonts w:ascii="Times New Roman" w:hAnsi="Times New Roman" w:cs="Times New Roman"/>
          <w:sz w:val="20"/>
          <w:szCs w:val="20"/>
        </w:rPr>
        <w:t>An expandable list of CNCS focus areas appears on this tab. When you click on a focus area, a list of objectives from the CNCS strategic plan appears. A list of common interventions appears under each objective</w:t>
      </w:r>
    </w:p>
    <w:p w14:paraId="63984712" w14:textId="77777777" w:rsidR="00153FE4" w:rsidRPr="00153FE4" w:rsidRDefault="00153FE4" w:rsidP="006F57F4">
      <w:pPr>
        <w:spacing w:line="240" w:lineRule="auto"/>
        <w:rPr>
          <w:rFonts w:ascii="Times New Roman" w:hAnsi="Times New Roman" w:cs="Times New Roman"/>
          <w:sz w:val="20"/>
          <w:szCs w:val="20"/>
        </w:rPr>
      </w:pPr>
      <w:r w:rsidRPr="00153FE4">
        <w:rPr>
          <w:rFonts w:ascii="Times New Roman" w:hAnsi="Times New Roman" w:cs="Times New Roman"/>
          <w:sz w:val="20"/>
          <w:szCs w:val="20"/>
        </w:rPr>
        <w:t xml:space="preserve">First click on a focus area.  Then click on an objective. All national performance measures fall under a strategic plan objective.  Only the performance measures that correspond to the strategic plan objectives you select on this tab will be available for selection as you continue through this module. To see which performance measures correspond to which objective, refer to the CNCS Performance Measures Instructions </w:t>
      </w:r>
      <w:hyperlink r:id="rId41" w:history="1">
        <w:r w:rsidRPr="00153FE4">
          <w:rPr>
            <w:rStyle w:val="Hyperlink"/>
            <w:rFonts w:ascii="Times New Roman" w:hAnsi="Times New Roman" w:cs="Times New Roman"/>
            <w:sz w:val="20"/>
            <w:szCs w:val="20"/>
          </w:rPr>
          <w:t>https://www.nationalservice.gov/sites/default/files/documents/2018%20Performance%20Measures%20Instructions%20Final.pdf</w:t>
        </w:r>
      </w:hyperlink>
    </w:p>
    <w:p w14:paraId="63EB6EE7" w14:textId="77777777" w:rsidR="006F57F4" w:rsidRDefault="00153FE4" w:rsidP="006F57F4">
      <w:pPr>
        <w:spacing w:line="240" w:lineRule="auto"/>
        <w:rPr>
          <w:rFonts w:ascii="Times New Roman" w:hAnsi="Times New Roman" w:cs="Times New Roman"/>
          <w:sz w:val="20"/>
          <w:szCs w:val="20"/>
        </w:rPr>
      </w:pPr>
      <w:r w:rsidRPr="00153FE4">
        <w:rPr>
          <w:rFonts w:ascii="Times New Roman" w:hAnsi="Times New Roman" w:cs="Times New Roman"/>
          <w:sz w:val="20"/>
          <w:szCs w:val="20"/>
        </w:rPr>
        <w:t>Next, select all interventions that are part of your program design. Interventions are the activities that members and volunteers will carry out to address the problem(s) identified in the application. Select “other” if one of your program’s interventions does not appear on the list. Repeat these actions for each of your program’s focus areas.   Select “other” for your focus area and/or objective if your program activities do not fall within one of the CNCS focus areas or obj</w:t>
      </w:r>
      <w:r w:rsidR="006F57F4">
        <w:rPr>
          <w:rFonts w:ascii="Times New Roman" w:hAnsi="Times New Roman" w:cs="Times New Roman"/>
          <w:sz w:val="20"/>
          <w:szCs w:val="20"/>
        </w:rPr>
        <w:t>e</w:t>
      </w:r>
      <w:r w:rsidRPr="00153FE4">
        <w:rPr>
          <w:rFonts w:ascii="Times New Roman" w:hAnsi="Times New Roman" w:cs="Times New Roman"/>
          <w:sz w:val="20"/>
          <w:szCs w:val="20"/>
        </w:rPr>
        <w:t xml:space="preserve">ctives.   </w:t>
      </w:r>
    </w:p>
    <w:p w14:paraId="5A0A8D4D" w14:textId="77777777" w:rsidR="00153FE4" w:rsidRPr="00153FE4" w:rsidRDefault="00153FE4" w:rsidP="006F57F4">
      <w:pPr>
        <w:spacing w:line="240" w:lineRule="auto"/>
        <w:rPr>
          <w:rFonts w:ascii="Times New Roman" w:hAnsi="Times New Roman" w:cs="Times New Roman"/>
          <w:sz w:val="20"/>
          <w:szCs w:val="20"/>
        </w:rPr>
      </w:pPr>
      <w:r w:rsidRPr="00153FE4">
        <w:rPr>
          <w:rFonts w:ascii="Times New Roman" w:hAnsi="Times New Roman" w:cs="Times New Roman"/>
          <w:sz w:val="20"/>
          <w:szCs w:val="20"/>
        </w:rPr>
        <w:t>Choose your program’s primary focus area from the drop-down list. Only the focus areas that correspond to the objectives you selected above appear in the list. Next, select the primary intervention within your primary focus area. You will be required to create an aligned performance measure (output paired with outcome) that contains your primary intervention.</w:t>
      </w:r>
    </w:p>
    <w:p w14:paraId="61DBA6B3" w14:textId="77777777" w:rsidR="00153FE4" w:rsidRPr="00153FE4" w:rsidRDefault="00153FE4" w:rsidP="006F57F4">
      <w:pPr>
        <w:spacing w:line="240" w:lineRule="auto"/>
        <w:rPr>
          <w:rFonts w:ascii="Times New Roman" w:hAnsi="Times New Roman" w:cs="Times New Roman"/>
          <w:sz w:val="20"/>
          <w:szCs w:val="20"/>
        </w:rPr>
      </w:pPr>
      <w:r w:rsidRPr="00153FE4">
        <w:rPr>
          <w:rFonts w:ascii="Times New Roman" w:hAnsi="Times New Roman" w:cs="Times New Roman"/>
          <w:sz w:val="20"/>
          <w:szCs w:val="20"/>
        </w:rPr>
        <w:t>You may select a secondary focus area and a secondary intervention. The primary and secondary focus area may be the same if you have more than one intervention within the focus area.</w:t>
      </w:r>
    </w:p>
    <w:p w14:paraId="4297182A" w14:textId="77777777" w:rsidR="00153FE4" w:rsidRPr="00153FE4" w:rsidRDefault="00153FE4" w:rsidP="00153FE4">
      <w:pPr>
        <w:rPr>
          <w:rFonts w:ascii="Times New Roman" w:hAnsi="Times New Roman" w:cs="Times New Roman"/>
          <w:b/>
          <w:sz w:val="20"/>
          <w:szCs w:val="20"/>
        </w:rPr>
      </w:pPr>
      <w:r w:rsidRPr="00153FE4">
        <w:rPr>
          <w:rFonts w:ascii="Times New Roman" w:hAnsi="Times New Roman" w:cs="Times New Roman"/>
          <w:b/>
          <w:sz w:val="20"/>
          <w:szCs w:val="20"/>
        </w:rPr>
        <w:lastRenderedPageBreak/>
        <w:t>MSYs/Members Tab</w:t>
      </w:r>
    </w:p>
    <w:p w14:paraId="3986D5C1" w14:textId="77777777" w:rsidR="00153FE4" w:rsidRPr="00153FE4" w:rsidRDefault="00153FE4" w:rsidP="006F57F4">
      <w:pPr>
        <w:spacing w:line="240" w:lineRule="auto"/>
        <w:rPr>
          <w:rFonts w:ascii="Times New Roman" w:hAnsi="Times New Roman" w:cs="Times New Roman"/>
          <w:sz w:val="20"/>
          <w:szCs w:val="20"/>
        </w:rPr>
      </w:pPr>
      <w:r w:rsidRPr="00153FE4">
        <w:rPr>
          <w:rFonts w:ascii="Times New Roman" w:hAnsi="Times New Roman" w:cs="Times New Roman"/>
          <w:sz w:val="20"/>
          <w:szCs w:val="20"/>
        </w:rPr>
        <w:t>On this tab, you will enter information about the allocation of MSYs and members across the focus areas and objectives you have selected. You will allocate 100% of your program’s MSYs to focus areas and objectives. When you create your performance measures, you will be asked to allocate MSYs to each performance measure; however, you will not be required to assign 100% of your total MSYs to performance measures.</w:t>
      </w:r>
    </w:p>
    <w:p w14:paraId="04C3266F" w14:textId="77777777" w:rsidR="00153FE4" w:rsidRPr="00153FE4" w:rsidRDefault="00153FE4" w:rsidP="006F57F4">
      <w:pPr>
        <w:spacing w:line="240" w:lineRule="auto"/>
        <w:rPr>
          <w:rFonts w:ascii="Times New Roman" w:hAnsi="Times New Roman" w:cs="Times New Roman"/>
          <w:sz w:val="20"/>
          <w:szCs w:val="20"/>
        </w:rPr>
      </w:pPr>
      <w:r w:rsidRPr="00153FE4">
        <w:rPr>
          <w:rFonts w:ascii="Times New Roman" w:hAnsi="Times New Roman" w:cs="Times New Roman"/>
          <w:sz w:val="20"/>
          <w:szCs w:val="20"/>
        </w:rPr>
        <w:t>Begin by entering the total MSYs for your program. This must match the total MSYs in your budget. Please double-check your budget to make sure that the total MSY values match.</w:t>
      </w:r>
    </w:p>
    <w:p w14:paraId="4DA61138" w14:textId="77777777" w:rsidR="00153FE4" w:rsidRPr="00153FE4" w:rsidRDefault="00153FE4" w:rsidP="006F57F4">
      <w:pPr>
        <w:spacing w:line="240" w:lineRule="auto"/>
        <w:rPr>
          <w:rFonts w:ascii="Times New Roman" w:hAnsi="Times New Roman" w:cs="Times New Roman"/>
          <w:sz w:val="20"/>
          <w:szCs w:val="20"/>
        </w:rPr>
      </w:pPr>
      <w:r w:rsidRPr="00153FE4">
        <w:rPr>
          <w:rFonts w:ascii="Times New Roman" w:hAnsi="Times New Roman" w:cs="Times New Roman"/>
          <w:sz w:val="20"/>
          <w:szCs w:val="20"/>
        </w:rPr>
        <w:t xml:space="preserve">Next, enter the number of MSYs your program will allocate to each objective. Only the objectives that were selected on the previous tab appear in the MSY chart. If some of your program’s objectives are not represented in the chart, return to the previous tab and select additional objectives. The MSY chart must show how all your program’s resources are allocated. If you have selected the Find Opportunity objective (under the Economic Opportunity focus area) and/or the Teacher Corps objective (under the Education focus area), enter 0 MSYs for these objectives and allocate your MSYs to the other objectives you selected. If the only activity in another objective that you have selected is focused on member development, enter 0 MSYs for that objective also.  </w:t>
      </w:r>
    </w:p>
    <w:p w14:paraId="76EF6137" w14:textId="77777777" w:rsidR="00153FE4" w:rsidRPr="00153FE4" w:rsidRDefault="00153FE4" w:rsidP="006F57F4">
      <w:pPr>
        <w:spacing w:line="240" w:lineRule="auto"/>
        <w:rPr>
          <w:rFonts w:ascii="Times New Roman" w:hAnsi="Times New Roman" w:cs="Times New Roman"/>
          <w:sz w:val="20"/>
          <w:szCs w:val="20"/>
        </w:rPr>
      </w:pPr>
      <w:r w:rsidRPr="00153FE4">
        <w:rPr>
          <w:rFonts w:ascii="Times New Roman" w:hAnsi="Times New Roman" w:cs="Times New Roman"/>
          <w:sz w:val="20"/>
          <w:szCs w:val="20"/>
        </w:rPr>
        <w:t xml:space="preserve"> As you enter MSYs into the MSY column of the chart, the corresponding percentage of MSYs will calculate automatically. When you have finished entering your MSYs, the total percentage of MSYs in the chart must be 100%. The total number of MSYs in the chart must equal the number of MSYs in your budget.</w:t>
      </w:r>
    </w:p>
    <w:p w14:paraId="58716CF2" w14:textId="77777777" w:rsidR="00153FE4" w:rsidRPr="00153FE4" w:rsidRDefault="00153FE4" w:rsidP="006F57F4">
      <w:pPr>
        <w:spacing w:line="240" w:lineRule="auto"/>
        <w:rPr>
          <w:rFonts w:ascii="Times New Roman" w:hAnsi="Times New Roman" w:cs="Times New Roman"/>
          <w:sz w:val="20"/>
          <w:szCs w:val="20"/>
        </w:rPr>
      </w:pPr>
      <w:r w:rsidRPr="00153FE4">
        <w:rPr>
          <w:rFonts w:ascii="Times New Roman" w:hAnsi="Times New Roman" w:cs="Times New Roman"/>
          <w:sz w:val="20"/>
          <w:szCs w:val="20"/>
        </w:rPr>
        <w:t xml:space="preserve">In the members column, enter the number of members who will be assigned to each objective. Some members may perform services across more than one objective. If this is the case, allocate these members to all applicable objectives. For example, if one member works on both school readiness and K-12 success, allocate one member to each of these objectives. It is acceptable for the total number of members in this table to exceed total slots requested in the application due to counting members’ service across multiple objectives. If you have selected the Find Opportunity objective (under the Economic Opportunity focus area) and/or the Teacher Corps objective (under the Education focus area), enter 0 members for these objectives. If the only activity in another objective that you have selected is focused on member development, enter 0 members for that objective also.  </w:t>
      </w:r>
    </w:p>
    <w:p w14:paraId="126D6465" w14:textId="77777777" w:rsidR="00153FE4" w:rsidRPr="00153FE4" w:rsidRDefault="00153FE4" w:rsidP="006F57F4">
      <w:pPr>
        <w:spacing w:line="240" w:lineRule="auto"/>
        <w:rPr>
          <w:rFonts w:ascii="Times New Roman" w:hAnsi="Times New Roman" w:cs="Times New Roman"/>
          <w:sz w:val="20"/>
          <w:szCs w:val="20"/>
        </w:rPr>
      </w:pPr>
      <w:r w:rsidRPr="00153FE4">
        <w:rPr>
          <w:rFonts w:ascii="Times New Roman" w:hAnsi="Times New Roman" w:cs="Times New Roman"/>
          <w:sz w:val="20"/>
          <w:szCs w:val="20"/>
        </w:rPr>
        <w:t>To ensure that information is entered accurately, please refer to additional guidance in Appendix A of the National Performance Measure Instructions on calculating and entering MSY and member allocations.</w:t>
      </w:r>
    </w:p>
    <w:p w14:paraId="09B1406D" w14:textId="77777777" w:rsidR="00153FE4" w:rsidRPr="00153FE4" w:rsidRDefault="00153FE4" w:rsidP="00153FE4">
      <w:pPr>
        <w:rPr>
          <w:rFonts w:ascii="Times New Roman" w:hAnsi="Times New Roman" w:cs="Times New Roman"/>
          <w:b/>
          <w:sz w:val="20"/>
          <w:szCs w:val="20"/>
        </w:rPr>
      </w:pPr>
      <w:r w:rsidRPr="00153FE4">
        <w:rPr>
          <w:rFonts w:ascii="Times New Roman" w:hAnsi="Times New Roman" w:cs="Times New Roman"/>
          <w:b/>
          <w:sz w:val="20"/>
          <w:szCs w:val="20"/>
        </w:rPr>
        <w:t>Performance Measures Tab</w:t>
      </w:r>
    </w:p>
    <w:p w14:paraId="70013EE1" w14:textId="77777777" w:rsidR="00153FE4" w:rsidRPr="00153FE4" w:rsidRDefault="00153FE4" w:rsidP="006F57F4">
      <w:pPr>
        <w:spacing w:line="240" w:lineRule="auto"/>
        <w:rPr>
          <w:rFonts w:ascii="Times New Roman" w:hAnsi="Times New Roman" w:cs="Times New Roman"/>
          <w:sz w:val="20"/>
          <w:szCs w:val="20"/>
        </w:rPr>
      </w:pPr>
      <w:r w:rsidRPr="00153FE4">
        <w:rPr>
          <w:rFonts w:ascii="Times New Roman" w:hAnsi="Times New Roman" w:cs="Times New Roman"/>
          <w:sz w:val="20"/>
          <w:szCs w:val="20"/>
        </w:rPr>
        <w:t>CNCS no longer requires National Performance Measures outputs to be paired with corresponding National Performance Measures outcomes. National Performance Measures outputs may now be paired with applicant-determined outcomes or may not be paired with any outcome. The latter is referred to as an “output-only measure” in these instructions. Refer to selection rules in the National Performance Measures Instructions to ensure that your performance measures meet CNCS requirements.</w:t>
      </w:r>
    </w:p>
    <w:p w14:paraId="7AD64129" w14:textId="77777777" w:rsidR="00153FE4" w:rsidRPr="00153FE4" w:rsidRDefault="00153FE4" w:rsidP="006F57F4">
      <w:pPr>
        <w:spacing w:line="240" w:lineRule="auto"/>
        <w:rPr>
          <w:rFonts w:ascii="Times New Roman" w:hAnsi="Times New Roman" w:cs="Times New Roman"/>
          <w:sz w:val="20"/>
          <w:szCs w:val="20"/>
        </w:rPr>
      </w:pPr>
      <w:r w:rsidRPr="00153FE4">
        <w:rPr>
          <w:rFonts w:ascii="Times New Roman" w:hAnsi="Times New Roman" w:cs="Times New Roman"/>
          <w:sz w:val="20"/>
          <w:szCs w:val="20"/>
        </w:rPr>
        <w:t xml:space="preserve">This tab allows you to create performance measures for all the grant activities you intend to measure.  </w:t>
      </w:r>
    </w:p>
    <w:p w14:paraId="088EB2D1" w14:textId="77777777" w:rsidR="00153FE4" w:rsidRPr="00153FE4" w:rsidRDefault="00153FE4" w:rsidP="006F57F4">
      <w:pPr>
        <w:spacing w:line="240" w:lineRule="auto"/>
        <w:rPr>
          <w:rFonts w:ascii="Times New Roman" w:hAnsi="Times New Roman" w:cs="Times New Roman"/>
          <w:sz w:val="20"/>
          <w:szCs w:val="20"/>
        </w:rPr>
      </w:pPr>
      <w:r w:rsidRPr="00153FE4">
        <w:rPr>
          <w:rFonts w:ascii="Times New Roman" w:hAnsi="Times New Roman" w:cs="Times New Roman"/>
          <w:sz w:val="20"/>
          <w:szCs w:val="20"/>
        </w:rPr>
        <w:t>You must create at least one aligned performance measure (either a National Performance Measure or an applicant-determined measure) that includes your primary intervention. You may create additional aligned performance measures and/or output-only measures provided that they measure significant program activities. There is no expectation that 100% of program activity would be allocated to National Performance Measures or to any performance measures at all.</w:t>
      </w:r>
    </w:p>
    <w:p w14:paraId="656EA536" w14:textId="77777777" w:rsidR="00153FE4" w:rsidRPr="00153FE4" w:rsidRDefault="00153FE4" w:rsidP="006F57F4">
      <w:pPr>
        <w:spacing w:line="240" w:lineRule="auto"/>
        <w:rPr>
          <w:rFonts w:ascii="Times New Roman" w:hAnsi="Times New Roman" w:cs="Times New Roman"/>
          <w:sz w:val="20"/>
          <w:szCs w:val="20"/>
        </w:rPr>
      </w:pPr>
      <w:r w:rsidRPr="00153FE4">
        <w:rPr>
          <w:rFonts w:ascii="Times New Roman" w:hAnsi="Times New Roman" w:cs="Times New Roman"/>
          <w:sz w:val="20"/>
          <w:szCs w:val="20"/>
        </w:rPr>
        <w:t>Begin by creating the aligned performance measure for your primary intervention. After creating your required performance measure, you will be able to create additional performance measures if desired.</w:t>
      </w:r>
    </w:p>
    <w:p w14:paraId="60C4E5AD" w14:textId="77777777" w:rsidR="00153FE4" w:rsidRPr="00153FE4" w:rsidRDefault="00153FE4" w:rsidP="006F57F4">
      <w:pPr>
        <w:spacing w:line="240" w:lineRule="auto"/>
        <w:rPr>
          <w:rFonts w:ascii="Times New Roman" w:hAnsi="Times New Roman" w:cs="Times New Roman"/>
          <w:sz w:val="20"/>
          <w:szCs w:val="20"/>
        </w:rPr>
      </w:pPr>
      <w:r w:rsidRPr="00153FE4">
        <w:rPr>
          <w:rFonts w:ascii="Times New Roman" w:hAnsi="Times New Roman" w:cs="Times New Roman"/>
          <w:sz w:val="20"/>
          <w:szCs w:val="20"/>
        </w:rPr>
        <w:t>To create a performance measure, begin by selecting an objective. The list of objectives includes those you selected on the objectives tab.</w:t>
      </w:r>
    </w:p>
    <w:p w14:paraId="7CAC0E9D" w14:textId="77777777" w:rsidR="00153FE4" w:rsidRPr="00153FE4" w:rsidRDefault="00153FE4" w:rsidP="00153FE4">
      <w:pPr>
        <w:rPr>
          <w:rFonts w:ascii="Times New Roman" w:hAnsi="Times New Roman" w:cs="Times New Roman"/>
          <w:sz w:val="20"/>
          <w:szCs w:val="20"/>
        </w:rPr>
      </w:pPr>
      <w:r w:rsidRPr="00153FE4">
        <w:rPr>
          <w:rFonts w:ascii="Times New Roman" w:hAnsi="Times New Roman" w:cs="Times New Roman"/>
          <w:sz w:val="20"/>
          <w:szCs w:val="20"/>
        </w:rPr>
        <w:t>Pro</w:t>
      </w:r>
      <w:r w:rsidR="006F57F4">
        <w:rPr>
          <w:rFonts w:ascii="Times New Roman" w:hAnsi="Times New Roman" w:cs="Times New Roman"/>
          <w:sz w:val="20"/>
          <w:szCs w:val="20"/>
        </w:rPr>
        <w:t>v</w:t>
      </w:r>
      <w:r w:rsidRPr="00153FE4">
        <w:rPr>
          <w:rFonts w:ascii="Times New Roman" w:hAnsi="Times New Roman" w:cs="Times New Roman"/>
          <w:sz w:val="20"/>
          <w:szCs w:val="20"/>
        </w:rPr>
        <w:t>ide a short, descriptive title for your performance measure.</w:t>
      </w:r>
    </w:p>
    <w:p w14:paraId="6FB98508" w14:textId="77777777" w:rsidR="00153FE4" w:rsidRPr="00153FE4" w:rsidRDefault="00153FE4" w:rsidP="00153FE4">
      <w:pPr>
        <w:rPr>
          <w:rFonts w:ascii="Times New Roman" w:hAnsi="Times New Roman" w:cs="Times New Roman"/>
          <w:sz w:val="20"/>
          <w:szCs w:val="20"/>
        </w:rPr>
      </w:pPr>
      <w:r w:rsidRPr="00153FE4">
        <w:rPr>
          <w:rFonts w:ascii="Times New Roman" w:hAnsi="Times New Roman" w:cs="Times New Roman"/>
          <w:sz w:val="20"/>
          <w:szCs w:val="20"/>
        </w:rPr>
        <w:t>Briefly describe the problem your program will address in this performance measure.</w:t>
      </w:r>
    </w:p>
    <w:p w14:paraId="3B31889B" w14:textId="77777777" w:rsidR="00153FE4" w:rsidRPr="00153FE4" w:rsidRDefault="00153FE4" w:rsidP="006F57F4">
      <w:pPr>
        <w:spacing w:line="240" w:lineRule="auto"/>
        <w:rPr>
          <w:rFonts w:ascii="Times New Roman" w:hAnsi="Times New Roman" w:cs="Times New Roman"/>
          <w:sz w:val="20"/>
          <w:szCs w:val="20"/>
        </w:rPr>
      </w:pPr>
      <w:r w:rsidRPr="00153FE4">
        <w:rPr>
          <w:rFonts w:ascii="Times New Roman" w:hAnsi="Times New Roman" w:cs="Times New Roman"/>
          <w:sz w:val="20"/>
          <w:szCs w:val="20"/>
        </w:rPr>
        <w:lastRenderedPageBreak/>
        <w:t>Select the intervention(s) to be delivered by members and/or member-supported volunteers. The list of interventions includes the ones you selected previously for this objective. For aligned performance measures, select only the interventions that will lead to the outputs and outcomes of the aligned performance measure. For output-only performance measures, select only the interventions that lead to the outputs. If you selected “other” as an intervention and wish to include an applicant-determined intervention in your aligned performance measure, click “add user intervention” and enter a one or two word description of the intervention.</w:t>
      </w:r>
    </w:p>
    <w:p w14:paraId="76527028" w14:textId="77777777" w:rsidR="00153FE4" w:rsidRPr="00153FE4" w:rsidRDefault="00153FE4" w:rsidP="006F57F4">
      <w:pPr>
        <w:spacing w:line="240" w:lineRule="auto"/>
        <w:rPr>
          <w:rFonts w:ascii="Times New Roman" w:hAnsi="Times New Roman" w:cs="Times New Roman"/>
          <w:sz w:val="20"/>
          <w:szCs w:val="20"/>
        </w:rPr>
      </w:pPr>
      <w:r w:rsidRPr="00153FE4">
        <w:rPr>
          <w:rFonts w:ascii="Times New Roman" w:hAnsi="Times New Roman" w:cs="Times New Roman"/>
          <w:sz w:val="20"/>
          <w:szCs w:val="20"/>
        </w:rPr>
        <w:t>Select output(s) for your performance measure. The output list includes only the National Performance Measure outputs that correspond to the objectives you have selected. If you do not wish to select National Performance Measures, you may create an applicant-determined output by clicking in the checkbox next to the empty output text box and entering the text of your output indicator. You may create additional applicant-determined outputs for the performance measure by clicking “Add User Output.” (Note: you are not permitted to create an applicant-determined output that duplicates a National Performance Measure output. If you do not see the National Performance Measure output that you wish to use, check the Selection Rules in the National Performance Measure Instructions to make sure you selected the objective associated with that performance measure.)</w:t>
      </w:r>
    </w:p>
    <w:p w14:paraId="53A5A42B" w14:textId="77777777" w:rsidR="00153FE4" w:rsidRPr="00153FE4" w:rsidRDefault="00153FE4" w:rsidP="006F57F4">
      <w:pPr>
        <w:spacing w:line="240" w:lineRule="auto"/>
        <w:rPr>
          <w:rFonts w:ascii="Times New Roman" w:hAnsi="Times New Roman" w:cs="Times New Roman"/>
          <w:sz w:val="20"/>
          <w:szCs w:val="20"/>
        </w:rPr>
      </w:pPr>
      <w:r w:rsidRPr="00153FE4">
        <w:rPr>
          <w:rFonts w:ascii="Times New Roman" w:hAnsi="Times New Roman" w:cs="Times New Roman"/>
          <w:sz w:val="20"/>
          <w:szCs w:val="20"/>
        </w:rPr>
        <w:t>Select outcome(s). If you have selected a National Performance Measures output with a corresponding National Performance Measures outcome, these outcomes will be available to select. If you do not wish to select a National Performance Measures outcome, you may create an applicant-determined outcome by clicking in the checkbox next to the empty outcome text box and entering the text of your outcome indicator. If you do not wish to select any outcome for your National Performance Measures output, click in the checkbox next to the empty outcome text box and enter “NA” in the outcome indicator text box. (Note: all output-only measures must consist of National Performance Measures outputs. Applicant-determined outputs must be paired with applicant-determined outcomes.)</w:t>
      </w:r>
    </w:p>
    <w:p w14:paraId="1497E65B" w14:textId="77777777" w:rsidR="00153FE4" w:rsidRPr="00153FE4" w:rsidRDefault="00153FE4" w:rsidP="006F57F4">
      <w:pPr>
        <w:spacing w:line="240" w:lineRule="auto"/>
        <w:rPr>
          <w:rFonts w:ascii="Times New Roman" w:hAnsi="Times New Roman" w:cs="Times New Roman"/>
          <w:sz w:val="20"/>
          <w:szCs w:val="20"/>
        </w:rPr>
      </w:pPr>
      <w:r w:rsidRPr="00153FE4">
        <w:rPr>
          <w:rFonts w:ascii="Times New Roman" w:hAnsi="Times New Roman" w:cs="Times New Roman"/>
          <w:sz w:val="20"/>
          <w:szCs w:val="20"/>
        </w:rPr>
        <w:t>You may create additional applicant-determined outcomes for the performance measure by clicking “Add User Outcome.”</w:t>
      </w:r>
    </w:p>
    <w:p w14:paraId="226CF7A5" w14:textId="77777777" w:rsidR="00153FE4" w:rsidRPr="00153FE4" w:rsidRDefault="00153FE4" w:rsidP="006F57F4">
      <w:pPr>
        <w:spacing w:line="240" w:lineRule="auto"/>
        <w:rPr>
          <w:rFonts w:ascii="Times New Roman" w:hAnsi="Times New Roman" w:cs="Times New Roman"/>
          <w:sz w:val="20"/>
          <w:szCs w:val="20"/>
        </w:rPr>
      </w:pPr>
      <w:r w:rsidRPr="00153FE4">
        <w:rPr>
          <w:rFonts w:ascii="Times New Roman" w:hAnsi="Times New Roman" w:cs="Times New Roman"/>
          <w:sz w:val="20"/>
          <w:szCs w:val="20"/>
        </w:rPr>
        <w:t>If you have not selected a National Performance Measures output, or if there is no corresponding National Performance Measures outcome, create an applicant-determined outcome by clicking “Add User Outcome.” All applicant-determined outputs must be paired with an applicant-determined outcome.</w:t>
      </w:r>
    </w:p>
    <w:p w14:paraId="49652C77" w14:textId="77777777" w:rsidR="00153FE4" w:rsidRPr="00153FE4" w:rsidRDefault="00153FE4" w:rsidP="006F57F4">
      <w:pPr>
        <w:spacing w:line="240" w:lineRule="auto"/>
        <w:rPr>
          <w:rFonts w:ascii="Times New Roman" w:hAnsi="Times New Roman" w:cs="Times New Roman"/>
          <w:sz w:val="20"/>
          <w:szCs w:val="20"/>
        </w:rPr>
      </w:pPr>
      <w:r w:rsidRPr="00153FE4">
        <w:rPr>
          <w:rFonts w:ascii="Times New Roman" w:hAnsi="Times New Roman" w:cs="Times New Roman"/>
          <w:sz w:val="20"/>
          <w:szCs w:val="20"/>
        </w:rPr>
        <w:t>For Capacity Building National Performance Measures, you may select optional end outcomes. You will not be required to report on these outcomes and therefore will not be required to enter a data collection plan. Complete the corresponding drop-down box for any end outcome selected. To select more than one focus area, click “Add new focus area.” To select more than one beneficiary population, click “Add new beneficiary.” To de-select an item in the drop-down box, click the first (blank) line in the drop-down. To identify focus area outcomes that are connected to your capacity building activities, check the “Focus Area Outcome” box. To select more than one focus area outcome, select “Add new outcome.” To de-select an item in the drop-down box, click the first (blank) line in the drop-down.</w:t>
      </w:r>
    </w:p>
    <w:p w14:paraId="49679B8F" w14:textId="77777777" w:rsidR="00153FE4" w:rsidRPr="00153FE4" w:rsidRDefault="00153FE4" w:rsidP="006F57F4">
      <w:pPr>
        <w:spacing w:line="240" w:lineRule="auto"/>
        <w:rPr>
          <w:rFonts w:ascii="Times New Roman" w:hAnsi="Times New Roman" w:cs="Times New Roman"/>
          <w:sz w:val="20"/>
          <w:szCs w:val="20"/>
        </w:rPr>
      </w:pPr>
      <w:r w:rsidRPr="00153FE4">
        <w:rPr>
          <w:rFonts w:ascii="Times New Roman" w:hAnsi="Times New Roman" w:cs="Times New Roman"/>
          <w:sz w:val="20"/>
          <w:szCs w:val="20"/>
        </w:rPr>
        <w:t>Enter the number of MSYs and members your program will allocate to achieving the outcomes and/or outputs you have selected in this performance measure. Since programs are not required to measure all grant activities, the number you enter does not have to correspond to the MSY chart you created on the MSY/Members tab; however, the total number of MSYs across all performance measures within a single objective cannot exceed the total number of MSYs previously allocated to that objective. Members may be double-counted across performance measures, but MSYs may not. Note that MSYs and members cannot be entered for performance measures associated with the Find Opportunity objective. For the Teacher Corps objective, and any other performance measures that are focused exclusively on member development (EN2, EN2.1, V2, V10) enter 0 MSYs and members.</w:t>
      </w:r>
    </w:p>
    <w:p w14:paraId="26C79DFC" w14:textId="77777777" w:rsidR="00153FE4" w:rsidRPr="00153FE4" w:rsidRDefault="00153FE4" w:rsidP="00153FE4">
      <w:pPr>
        <w:rPr>
          <w:rFonts w:ascii="Times New Roman" w:hAnsi="Times New Roman" w:cs="Times New Roman"/>
          <w:sz w:val="20"/>
          <w:szCs w:val="20"/>
        </w:rPr>
      </w:pPr>
      <w:r w:rsidRPr="00153FE4">
        <w:rPr>
          <w:rFonts w:ascii="Times New Roman" w:hAnsi="Times New Roman" w:cs="Times New Roman"/>
          <w:sz w:val="20"/>
          <w:szCs w:val="20"/>
        </w:rPr>
        <w:t>Click “next” to proceed to the data collection tab. Later you can return to this tab to create additional performance measures.</w:t>
      </w:r>
    </w:p>
    <w:p w14:paraId="530488A3" w14:textId="77777777" w:rsidR="00153FE4" w:rsidRPr="00153FE4" w:rsidRDefault="00153FE4" w:rsidP="00153FE4">
      <w:pPr>
        <w:rPr>
          <w:rFonts w:ascii="Times New Roman" w:hAnsi="Times New Roman" w:cs="Times New Roman"/>
          <w:b/>
          <w:sz w:val="20"/>
          <w:szCs w:val="20"/>
        </w:rPr>
      </w:pPr>
      <w:r w:rsidRPr="00153FE4">
        <w:rPr>
          <w:rFonts w:ascii="Times New Roman" w:hAnsi="Times New Roman" w:cs="Times New Roman"/>
          <w:b/>
          <w:sz w:val="20"/>
          <w:szCs w:val="20"/>
        </w:rPr>
        <w:t>Data Collection Tab</w:t>
      </w:r>
    </w:p>
    <w:p w14:paraId="6FFAC8FA" w14:textId="77777777" w:rsidR="00153FE4" w:rsidRPr="00153FE4" w:rsidRDefault="00153FE4" w:rsidP="006F57F4">
      <w:pPr>
        <w:spacing w:line="240" w:lineRule="auto"/>
        <w:rPr>
          <w:rFonts w:ascii="Times New Roman" w:hAnsi="Times New Roman" w:cs="Times New Roman"/>
          <w:sz w:val="20"/>
          <w:szCs w:val="20"/>
        </w:rPr>
      </w:pPr>
      <w:r w:rsidRPr="00153FE4">
        <w:rPr>
          <w:rFonts w:ascii="Times New Roman" w:hAnsi="Times New Roman" w:cs="Times New Roman"/>
          <w:sz w:val="20"/>
          <w:szCs w:val="20"/>
        </w:rPr>
        <w:t xml:space="preserve">On this tab, you will provide additional information about your interventions, instruments, and plan for data collection. The performance measures may be used after grant making separate from the grant narrative. Thus all information requested in the National Performance Measure Instructions must be included in the text of the performance measures themselves, and it must be evident in the performance measure text that all definitions and requirements outlined in the </w:t>
      </w:r>
      <w:r w:rsidRPr="00153FE4">
        <w:rPr>
          <w:rFonts w:ascii="Times New Roman" w:hAnsi="Times New Roman" w:cs="Times New Roman"/>
          <w:sz w:val="20"/>
          <w:szCs w:val="20"/>
        </w:rPr>
        <w:lastRenderedPageBreak/>
        <w:t>National Performance Measures Instructions and NOFO FAQs are met. Should an applicant choose to provide duplicate information about performance measures in the narrative, this information will also need to be in the performance measures module.</w:t>
      </w:r>
    </w:p>
    <w:p w14:paraId="02FD1104" w14:textId="77777777" w:rsidR="00153FE4" w:rsidRPr="00153FE4" w:rsidRDefault="00153FE4" w:rsidP="006F57F4">
      <w:pPr>
        <w:spacing w:line="240" w:lineRule="auto"/>
        <w:rPr>
          <w:rFonts w:ascii="Times New Roman" w:hAnsi="Times New Roman" w:cs="Times New Roman"/>
          <w:sz w:val="20"/>
          <w:szCs w:val="20"/>
        </w:rPr>
      </w:pPr>
      <w:r w:rsidRPr="00153FE4">
        <w:rPr>
          <w:rFonts w:ascii="Times New Roman" w:hAnsi="Times New Roman" w:cs="Times New Roman"/>
          <w:sz w:val="20"/>
          <w:szCs w:val="20"/>
        </w:rPr>
        <w:t>Describe the design and dosage (frequency, intensity, duration) of the interventions you have selected. Frequency refers to how often an intervention occurs (for example, number of sessions per week); intensity refers to the length of time devoted to the intervention (for example, number of minutes per session); and duration refers to the period of time over which the intervention occurs (for example, how many total weeks of sessions).</w:t>
      </w:r>
    </w:p>
    <w:p w14:paraId="41827309" w14:textId="77777777" w:rsidR="00153FE4" w:rsidRPr="00153FE4" w:rsidRDefault="00153FE4" w:rsidP="006F57F4">
      <w:pPr>
        <w:spacing w:line="240" w:lineRule="auto"/>
        <w:rPr>
          <w:rFonts w:ascii="Times New Roman" w:hAnsi="Times New Roman" w:cs="Times New Roman"/>
          <w:sz w:val="20"/>
          <w:szCs w:val="20"/>
        </w:rPr>
      </w:pPr>
      <w:r w:rsidRPr="00153FE4">
        <w:rPr>
          <w:rFonts w:ascii="Times New Roman" w:hAnsi="Times New Roman" w:cs="Times New Roman"/>
          <w:sz w:val="20"/>
          <w:szCs w:val="20"/>
        </w:rPr>
        <w:t>Expand each output and outcome and enter data collection information.</w:t>
      </w:r>
    </w:p>
    <w:p w14:paraId="4483FD08" w14:textId="77777777" w:rsidR="00153FE4" w:rsidRPr="00153FE4" w:rsidRDefault="00153FE4" w:rsidP="006F57F4">
      <w:pPr>
        <w:spacing w:line="240" w:lineRule="auto"/>
        <w:rPr>
          <w:rFonts w:ascii="Times New Roman" w:hAnsi="Times New Roman" w:cs="Times New Roman"/>
          <w:sz w:val="20"/>
          <w:szCs w:val="20"/>
        </w:rPr>
      </w:pPr>
      <w:r w:rsidRPr="00153FE4">
        <w:rPr>
          <w:rFonts w:ascii="Times New Roman" w:hAnsi="Times New Roman" w:cs="Times New Roman"/>
          <w:sz w:val="20"/>
          <w:szCs w:val="20"/>
        </w:rPr>
        <w:t>Select the data collection method you will use to measure the output or outcome. To select more than one method, click the “Add new method” button. To de-select a method, click the first (blank) line in the method drop-down.</w:t>
      </w:r>
    </w:p>
    <w:p w14:paraId="168F07CE" w14:textId="77777777" w:rsidR="00153FE4" w:rsidRPr="00153FE4" w:rsidRDefault="00153FE4" w:rsidP="006F57F4">
      <w:pPr>
        <w:spacing w:line="240" w:lineRule="auto"/>
        <w:rPr>
          <w:rFonts w:ascii="Times New Roman" w:hAnsi="Times New Roman" w:cs="Times New Roman"/>
          <w:sz w:val="20"/>
          <w:szCs w:val="20"/>
        </w:rPr>
      </w:pPr>
      <w:r w:rsidRPr="00153FE4">
        <w:rPr>
          <w:rFonts w:ascii="Times New Roman" w:hAnsi="Times New Roman" w:cs="Times New Roman"/>
          <w:sz w:val="20"/>
          <w:szCs w:val="20"/>
        </w:rPr>
        <w:t>Describe the specific instrument(s) you will use to measure the output or outcome. Include the title of the instrument(s), a brief description of what it measures and how it will be administered, and details about its reliability and validity if applicable. For outcomes, specify how much improvement in knowledge, attitude, behavior or condition is required to be counted as having improved and clearly explain how the instrument measures this.</w:t>
      </w:r>
    </w:p>
    <w:p w14:paraId="082B32E5" w14:textId="77777777" w:rsidR="00153FE4" w:rsidRPr="00153FE4" w:rsidRDefault="00153FE4" w:rsidP="006F57F4">
      <w:pPr>
        <w:spacing w:line="240" w:lineRule="auto"/>
        <w:rPr>
          <w:rFonts w:ascii="Times New Roman" w:hAnsi="Times New Roman" w:cs="Times New Roman"/>
          <w:sz w:val="20"/>
          <w:szCs w:val="20"/>
        </w:rPr>
      </w:pPr>
      <w:r w:rsidRPr="00153FE4">
        <w:rPr>
          <w:rFonts w:ascii="Times New Roman" w:hAnsi="Times New Roman" w:cs="Times New Roman"/>
          <w:sz w:val="20"/>
          <w:szCs w:val="20"/>
        </w:rPr>
        <w:t>Enter the target number for your output or outcome. Targets must be numbers, not percents.</w:t>
      </w:r>
    </w:p>
    <w:p w14:paraId="7C4C327C" w14:textId="77777777" w:rsidR="00153FE4" w:rsidRPr="00153FE4" w:rsidRDefault="00153FE4" w:rsidP="006F57F4">
      <w:pPr>
        <w:spacing w:line="240" w:lineRule="auto"/>
        <w:rPr>
          <w:rFonts w:ascii="Times New Roman" w:hAnsi="Times New Roman" w:cs="Times New Roman"/>
          <w:sz w:val="20"/>
          <w:szCs w:val="20"/>
        </w:rPr>
      </w:pPr>
      <w:r w:rsidRPr="00153FE4">
        <w:rPr>
          <w:rFonts w:ascii="Times New Roman" w:hAnsi="Times New Roman" w:cs="Times New Roman"/>
          <w:sz w:val="20"/>
          <w:szCs w:val="20"/>
        </w:rPr>
        <w:t>For applicant-determined outputs and outcomes, enter the unit of measure for your target. The unit of measure should describe the population you intend to count (children, miles, etc.). Do not enter percents or member service hours as units of measure. In most cases, the unit of measure should be the same for the outputs and outcomes in an aligned performance measure.</w:t>
      </w:r>
    </w:p>
    <w:p w14:paraId="1239C133" w14:textId="77777777" w:rsidR="00153FE4" w:rsidRPr="00153FE4" w:rsidRDefault="00153FE4" w:rsidP="006F57F4">
      <w:pPr>
        <w:spacing w:line="240" w:lineRule="auto"/>
        <w:rPr>
          <w:rFonts w:ascii="Times New Roman" w:hAnsi="Times New Roman" w:cs="Times New Roman"/>
          <w:sz w:val="20"/>
          <w:szCs w:val="20"/>
        </w:rPr>
      </w:pPr>
      <w:r w:rsidRPr="00153FE4">
        <w:rPr>
          <w:rFonts w:ascii="Times New Roman" w:hAnsi="Times New Roman" w:cs="Times New Roman"/>
          <w:sz w:val="20"/>
          <w:szCs w:val="20"/>
        </w:rPr>
        <w:t>For output-only performance measures, eGrants will require text in the outcome data collection fields. If you do not wish to have an outcome for your National Performance Measure output, enter the following:</w:t>
      </w:r>
    </w:p>
    <w:p w14:paraId="4CB588A2" w14:textId="77777777" w:rsidR="00153FE4" w:rsidRPr="00153FE4" w:rsidRDefault="00153FE4" w:rsidP="00943CF5">
      <w:pPr>
        <w:pStyle w:val="ListParagraph"/>
        <w:widowControl/>
        <w:numPr>
          <w:ilvl w:val="0"/>
          <w:numId w:val="37"/>
        </w:numPr>
        <w:spacing w:after="0" w:line="240" w:lineRule="auto"/>
        <w:rPr>
          <w:rFonts w:ascii="Times New Roman" w:hAnsi="Times New Roman" w:cs="Times New Roman"/>
          <w:sz w:val="20"/>
          <w:szCs w:val="20"/>
        </w:rPr>
      </w:pPr>
      <w:r w:rsidRPr="00153FE4">
        <w:rPr>
          <w:rFonts w:ascii="Times New Roman" w:hAnsi="Times New Roman" w:cs="Times New Roman"/>
          <w:sz w:val="20"/>
          <w:szCs w:val="20"/>
        </w:rPr>
        <w:t>Method: Select “other.”</w:t>
      </w:r>
    </w:p>
    <w:p w14:paraId="6B479726" w14:textId="77777777" w:rsidR="00153FE4" w:rsidRPr="00153FE4" w:rsidRDefault="00153FE4" w:rsidP="00943CF5">
      <w:pPr>
        <w:pStyle w:val="ListParagraph"/>
        <w:widowControl/>
        <w:numPr>
          <w:ilvl w:val="0"/>
          <w:numId w:val="37"/>
        </w:numPr>
        <w:spacing w:after="0" w:line="240" w:lineRule="auto"/>
        <w:rPr>
          <w:rFonts w:ascii="Times New Roman" w:hAnsi="Times New Roman" w:cs="Times New Roman"/>
          <w:sz w:val="20"/>
          <w:szCs w:val="20"/>
        </w:rPr>
      </w:pPr>
      <w:r w:rsidRPr="00153FE4">
        <w:rPr>
          <w:rFonts w:ascii="Times New Roman" w:hAnsi="Times New Roman" w:cs="Times New Roman"/>
          <w:sz w:val="20"/>
          <w:szCs w:val="20"/>
        </w:rPr>
        <w:t>Instrument Description: Enter “NA”</w:t>
      </w:r>
    </w:p>
    <w:p w14:paraId="347E8704" w14:textId="77777777" w:rsidR="00153FE4" w:rsidRPr="00153FE4" w:rsidRDefault="00153FE4" w:rsidP="00943CF5">
      <w:pPr>
        <w:pStyle w:val="ListParagraph"/>
        <w:widowControl/>
        <w:numPr>
          <w:ilvl w:val="0"/>
          <w:numId w:val="37"/>
        </w:numPr>
        <w:spacing w:after="0" w:line="240" w:lineRule="auto"/>
        <w:rPr>
          <w:rFonts w:ascii="Times New Roman" w:hAnsi="Times New Roman" w:cs="Times New Roman"/>
          <w:sz w:val="20"/>
          <w:szCs w:val="20"/>
        </w:rPr>
      </w:pPr>
      <w:r w:rsidRPr="00153FE4">
        <w:rPr>
          <w:rFonts w:ascii="Times New Roman" w:hAnsi="Times New Roman" w:cs="Times New Roman"/>
          <w:sz w:val="20"/>
          <w:szCs w:val="20"/>
        </w:rPr>
        <w:t>Target: Enter “1”</w:t>
      </w:r>
    </w:p>
    <w:p w14:paraId="750E61D1" w14:textId="77777777" w:rsidR="006F57F4" w:rsidRDefault="00153FE4" w:rsidP="00943CF5">
      <w:pPr>
        <w:pStyle w:val="ListParagraph"/>
        <w:widowControl/>
        <w:numPr>
          <w:ilvl w:val="0"/>
          <w:numId w:val="37"/>
        </w:numPr>
        <w:spacing w:after="0" w:line="240" w:lineRule="auto"/>
        <w:rPr>
          <w:rFonts w:ascii="Times New Roman" w:hAnsi="Times New Roman" w:cs="Times New Roman"/>
          <w:sz w:val="20"/>
          <w:szCs w:val="20"/>
        </w:rPr>
      </w:pPr>
      <w:r w:rsidRPr="006F57F4">
        <w:rPr>
          <w:rFonts w:ascii="Times New Roman" w:hAnsi="Times New Roman" w:cs="Times New Roman"/>
          <w:sz w:val="20"/>
          <w:szCs w:val="20"/>
        </w:rPr>
        <w:t>Unit of Measure: Enter “NA”</w:t>
      </w:r>
    </w:p>
    <w:p w14:paraId="43CB8610" w14:textId="77777777" w:rsidR="006F57F4" w:rsidRDefault="006F57F4" w:rsidP="006F57F4">
      <w:pPr>
        <w:widowControl/>
        <w:spacing w:after="0" w:line="240" w:lineRule="auto"/>
        <w:ind w:left="360"/>
        <w:rPr>
          <w:rFonts w:ascii="Times New Roman" w:hAnsi="Times New Roman" w:cs="Times New Roman"/>
          <w:sz w:val="20"/>
          <w:szCs w:val="20"/>
        </w:rPr>
      </w:pPr>
    </w:p>
    <w:p w14:paraId="71E2E675" w14:textId="77777777" w:rsidR="00153FE4" w:rsidRPr="006F57F4" w:rsidRDefault="00153FE4" w:rsidP="006F57F4">
      <w:pPr>
        <w:widowControl/>
        <w:spacing w:after="0" w:line="240" w:lineRule="auto"/>
        <w:rPr>
          <w:rFonts w:ascii="Times New Roman" w:hAnsi="Times New Roman" w:cs="Times New Roman"/>
          <w:sz w:val="20"/>
          <w:szCs w:val="20"/>
        </w:rPr>
      </w:pPr>
      <w:r w:rsidRPr="006F57F4">
        <w:rPr>
          <w:rFonts w:ascii="Times New Roman" w:hAnsi="Times New Roman" w:cs="Times New Roman"/>
          <w:sz w:val="20"/>
          <w:szCs w:val="20"/>
        </w:rPr>
        <w:t>After entering data collection information for all outputs and outcomes, click “Mark Complete.” You will return to the Performance Measure tab.  If you wish to create another performance measure, repeat the process.  If you would like to continue to the next step of the module, click “Next.”</w:t>
      </w:r>
    </w:p>
    <w:p w14:paraId="28AFFDC2" w14:textId="77777777" w:rsidR="00153FE4" w:rsidRPr="00153FE4" w:rsidRDefault="00153FE4" w:rsidP="006F57F4">
      <w:pPr>
        <w:spacing w:line="240" w:lineRule="auto"/>
        <w:rPr>
          <w:rFonts w:ascii="Times New Roman" w:hAnsi="Times New Roman" w:cs="Times New Roman"/>
          <w:b/>
          <w:sz w:val="20"/>
          <w:szCs w:val="20"/>
        </w:rPr>
      </w:pPr>
    </w:p>
    <w:p w14:paraId="02A6BAA5" w14:textId="77777777" w:rsidR="006F57F4" w:rsidRDefault="00153FE4" w:rsidP="006F57F4">
      <w:pPr>
        <w:spacing w:after="0" w:line="240" w:lineRule="auto"/>
        <w:rPr>
          <w:rFonts w:ascii="Times New Roman" w:hAnsi="Times New Roman" w:cs="Times New Roman"/>
          <w:b/>
          <w:sz w:val="20"/>
          <w:szCs w:val="20"/>
        </w:rPr>
      </w:pPr>
      <w:r w:rsidRPr="00153FE4">
        <w:rPr>
          <w:rFonts w:ascii="Times New Roman" w:hAnsi="Times New Roman" w:cs="Times New Roman"/>
          <w:b/>
          <w:sz w:val="20"/>
          <w:szCs w:val="20"/>
        </w:rPr>
        <w:t>Summary Tab</w:t>
      </w:r>
    </w:p>
    <w:p w14:paraId="51530423" w14:textId="77777777" w:rsidR="006F57F4" w:rsidRDefault="00153FE4" w:rsidP="006F57F4">
      <w:pPr>
        <w:spacing w:after="0" w:line="240" w:lineRule="auto"/>
        <w:rPr>
          <w:rFonts w:ascii="Times New Roman" w:hAnsi="Times New Roman" w:cs="Times New Roman"/>
          <w:sz w:val="20"/>
          <w:szCs w:val="20"/>
        </w:rPr>
      </w:pPr>
      <w:r w:rsidRPr="00153FE4">
        <w:rPr>
          <w:rFonts w:ascii="Times New Roman" w:hAnsi="Times New Roman" w:cs="Times New Roman"/>
          <w:sz w:val="20"/>
          <w:szCs w:val="20"/>
        </w:rPr>
        <w:t>The summary tab shows all of the information you have entered in the module.</w:t>
      </w:r>
    </w:p>
    <w:p w14:paraId="78D29565" w14:textId="77777777" w:rsidR="006F57F4" w:rsidRDefault="006F57F4" w:rsidP="006F57F4">
      <w:pPr>
        <w:spacing w:after="0" w:line="240" w:lineRule="auto"/>
        <w:rPr>
          <w:rFonts w:ascii="Times New Roman" w:hAnsi="Times New Roman" w:cs="Times New Roman"/>
          <w:sz w:val="20"/>
          <w:szCs w:val="20"/>
        </w:rPr>
      </w:pPr>
    </w:p>
    <w:p w14:paraId="41BA3D00" w14:textId="77777777" w:rsidR="006F57F4" w:rsidRDefault="00153FE4" w:rsidP="006F57F4">
      <w:pPr>
        <w:spacing w:after="0" w:line="240" w:lineRule="auto"/>
        <w:rPr>
          <w:rFonts w:ascii="Times New Roman" w:hAnsi="Times New Roman" w:cs="Times New Roman"/>
          <w:sz w:val="20"/>
          <w:szCs w:val="20"/>
        </w:rPr>
      </w:pPr>
      <w:r w:rsidRPr="00153FE4">
        <w:rPr>
          <w:rFonts w:ascii="Times New Roman" w:hAnsi="Times New Roman" w:cs="Times New Roman"/>
          <w:sz w:val="20"/>
          <w:szCs w:val="20"/>
        </w:rPr>
        <w:t>To print a summary of all performance measures, click “Print PDF for all Performance Measures.”</w:t>
      </w:r>
    </w:p>
    <w:p w14:paraId="20C305D7" w14:textId="77777777" w:rsidR="006F57F4" w:rsidRDefault="006F57F4" w:rsidP="006F57F4">
      <w:pPr>
        <w:spacing w:after="0" w:line="240" w:lineRule="auto"/>
        <w:rPr>
          <w:rFonts w:ascii="Times New Roman" w:hAnsi="Times New Roman" w:cs="Times New Roman"/>
          <w:sz w:val="20"/>
          <w:szCs w:val="20"/>
        </w:rPr>
      </w:pPr>
    </w:p>
    <w:p w14:paraId="74C3BE9A" w14:textId="77777777" w:rsidR="006F57F4" w:rsidRDefault="00153FE4" w:rsidP="006F57F4">
      <w:pPr>
        <w:spacing w:after="0" w:line="240" w:lineRule="auto"/>
        <w:rPr>
          <w:rFonts w:ascii="Times New Roman" w:hAnsi="Times New Roman" w:cs="Times New Roman"/>
          <w:sz w:val="20"/>
          <w:szCs w:val="20"/>
        </w:rPr>
      </w:pPr>
      <w:r w:rsidRPr="00153FE4">
        <w:rPr>
          <w:rFonts w:ascii="Times New Roman" w:hAnsi="Times New Roman" w:cs="Times New Roman"/>
          <w:sz w:val="20"/>
          <w:szCs w:val="20"/>
        </w:rPr>
        <w:t>To print one performance measure, expand the measure and click “Print This Measure.”</w:t>
      </w:r>
    </w:p>
    <w:p w14:paraId="14740E50" w14:textId="77777777" w:rsidR="006F57F4" w:rsidRDefault="006F57F4" w:rsidP="006F57F4">
      <w:pPr>
        <w:spacing w:after="0" w:line="240" w:lineRule="auto"/>
        <w:rPr>
          <w:rFonts w:ascii="Times New Roman" w:hAnsi="Times New Roman" w:cs="Times New Roman"/>
          <w:sz w:val="20"/>
          <w:szCs w:val="20"/>
        </w:rPr>
      </w:pPr>
    </w:p>
    <w:p w14:paraId="4355C9FC" w14:textId="77777777" w:rsidR="006F57F4" w:rsidRDefault="00153FE4" w:rsidP="006F57F4">
      <w:pPr>
        <w:spacing w:after="0" w:line="240" w:lineRule="auto"/>
        <w:rPr>
          <w:rFonts w:ascii="Times New Roman" w:hAnsi="Times New Roman" w:cs="Times New Roman"/>
          <w:sz w:val="20"/>
          <w:szCs w:val="20"/>
        </w:rPr>
      </w:pPr>
      <w:r w:rsidRPr="00153FE4">
        <w:rPr>
          <w:rFonts w:ascii="Times New Roman" w:hAnsi="Times New Roman" w:cs="Times New Roman"/>
          <w:sz w:val="20"/>
          <w:szCs w:val="20"/>
        </w:rPr>
        <w:t>Click “Edit Performance Measure” to return to the Performance Measure tab.</w:t>
      </w:r>
    </w:p>
    <w:p w14:paraId="4D32A7DB" w14:textId="77777777" w:rsidR="006F57F4" w:rsidRDefault="006F57F4" w:rsidP="006F57F4">
      <w:pPr>
        <w:spacing w:after="0" w:line="240" w:lineRule="auto"/>
        <w:rPr>
          <w:rFonts w:ascii="Times New Roman" w:hAnsi="Times New Roman" w:cs="Times New Roman"/>
          <w:sz w:val="20"/>
          <w:szCs w:val="20"/>
        </w:rPr>
      </w:pPr>
    </w:p>
    <w:p w14:paraId="2B5E5833" w14:textId="77777777" w:rsidR="006F57F4" w:rsidRDefault="00153FE4" w:rsidP="006F57F4">
      <w:pPr>
        <w:spacing w:after="0" w:line="240" w:lineRule="auto"/>
        <w:rPr>
          <w:rFonts w:ascii="Times New Roman" w:hAnsi="Times New Roman" w:cs="Times New Roman"/>
          <w:sz w:val="20"/>
          <w:szCs w:val="20"/>
        </w:rPr>
      </w:pPr>
      <w:r w:rsidRPr="00153FE4">
        <w:rPr>
          <w:rFonts w:ascii="Times New Roman" w:hAnsi="Times New Roman" w:cs="Times New Roman"/>
          <w:sz w:val="20"/>
          <w:szCs w:val="20"/>
        </w:rPr>
        <w:t>Click “Edit Data Collection” to return to the Data Collection tab.</w:t>
      </w:r>
    </w:p>
    <w:p w14:paraId="5D6A559F" w14:textId="77777777" w:rsidR="006F57F4" w:rsidRDefault="006F57F4" w:rsidP="006F57F4">
      <w:pPr>
        <w:spacing w:after="0" w:line="240" w:lineRule="auto"/>
        <w:rPr>
          <w:rFonts w:ascii="Times New Roman" w:hAnsi="Times New Roman" w:cs="Times New Roman"/>
          <w:sz w:val="20"/>
          <w:szCs w:val="20"/>
        </w:rPr>
      </w:pPr>
    </w:p>
    <w:p w14:paraId="53639E56" w14:textId="77777777" w:rsidR="00153FE4" w:rsidRPr="00153FE4" w:rsidRDefault="00153FE4" w:rsidP="006F57F4">
      <w:pPr>
        <w:spacing w:after="0" w:line="240" w:lineRule="auto"/>
        <w:rPr>
          <w:rFonts w:ascii="Times New Roman" w:hAnsi="Times New Roman" w:cs="Times New Roman"/>
          <w:sz w:val="20"/>
          <w:szCs w:val="20"/>
        </w:rPr>
      </w:pPr>
      <w:r w:rsidRPr="00153FE4">
        <w:rPr>
          <w:rFonts w:ascii="Times New Roman" w:hAnsi="Times New Roman" w:cs="Times New Roman"/>
          <w:sz w:val="20"/>
          <w:szCs w:val="20"/>
        </w:rPr>
        <w:t>“Click Validate Performance Measures” to validate this module prior to submitting your application. You should also use the Performance Measures Checklist in Appendix B of the National Performance Measure to self-assess your measure(s) prior to submission.</w:t>
      </w:r>
    </w:p>
    <w:p w14:paraId="2FBE2076" w14:textId="77777777" w:rsidR="00153FE4" w:rsidRDefault="00153FE4" w:rsidP="00153FE4">
      <w:pPr>
        <w:rPr>
          <w:rFonts w:ascii="Arial" w:hAnsi="Arial" w:cs="Arial"/>
          <w:b/>
        </w:rPr>
      </w:pPr>
    </w:p>
    <w:p w14:paraId="2BF012D4" w14:textId="77777777" w:rsidR="00AB1B2D" w:rsidRDefault="00AB1B2D" w:rsidP="00153FE4">
      <w:pPr>
        <w:rPr>
          <w:rFonts w:ascii="Arial" w:hAnsi="Arial" w:cs="Arial"/>
          <w:b/>
        </w:rPr>
      </w:pPr>
    </w:p>
    <w:p w14:paraId="340F1F31" w14:textId="77777777" w:rsidR="00F77EE5" w:rsidRPr="00F77EE5" w:rsidRDefault="00F77EE5" w:rsidP="00F77EE5">
      <w:pPr>
        <w:widowControl/>
        <w:pBdr>
          <w:bottom w:val="single" w:sz="4" w:space="1" w:color="auto"/>
        </w:pBdr>
        <w:spacing w:after="0" w:line="240" w:lineRule="auto"/>
        <w:rPr>
          <w:rFonts w:ascii="Arial" w:eastAsia="Times New Roman" w:hAnsi="Arial" w:cs="Arial"/>
          <w:b/>
          <w:sz w:val="24"/>
          <w:szCs w:val="24"/>
        </w:rPr>
      </w:pPr>
      <w:r w:rsidRPr="00F77EE5">
        <w:rPr>
          <w:rFonts w:ascii="Arial" w:eastAsia="Times New Roman" w:hAnsi="Arial" w:cs="Arial"/>
          <w:b/>
          <w:sz w:val="24"/>
          <w:szCs w:val="24"/>
        </w:rPr>
        <w:lastRenderedPageBreak/>
        <w:t>ATTACHMENT B: Detailed Budget Instructions for Cost Reimbursement Grants (eGrants Budget Section)</w:t>
      </w:r>
    </w:p>
    <w:p w14:paraId="432C5BEA"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Fixed-Amount Grants refer to Attachment D.</w:t>
      </w:r>
    </w:p>
    <w:p w14:paraId="17CEF3EE"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7970B5B8"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Section I. Program Operating Costs</w:t>
      </w:r>
    </w:p>
    <w:p w14:paraId="73F83FE3"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p>
    <w:p w14:paraId="15B7E4F9" w14:textId="77777777" w:rsidR="00F77EE5" w:rsidRPr="00F77EE5" w:rsidRDefault="00F77EE5" w:rsidP="00F77EE5">
      <w:pPr>
        <w:widowControl/>
        <w:spacing w:after="0" w:line="240" w:lineRule="auto"/>
        <w:rPr>
          <w:rFonts w:ascii="Times New Roman" w:eastAsia="Times New Roman" w:hAnsi="Times New Roman" w:cs="Times New Roman"/>
          <w:bCs/>
          <w:sz w:val="20"/>
          <w:szCs w:val="20"/>
        </w:rPr>
      </w:pPr>
      <w:r w:rsidRPr="00F77EE5">
        <w:rPr>
          <w:rFonts w:ascii="Times New Roman" w:eastAsia="Times New Roman" w:hAnsi="Times New Roman" w:cs="Times New Roman"/>
          <w:bCs/>
          <w:sz w:val="20"/>
          <w:szCs w:val="20"/>
        </w:rPr>
        <w:t>Complete Section I, Program Operating Costs, of the Budget Worksheet by entering the “Total Amount,” “CNCS Share,” and “Grantee Share” for Parts A-I, for Year 1 of the grant, as follows:</w:t>
      </w:r>
    </w:p>
    <w:p w14:paraId="4AD7E186"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56F3ACF1"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 xml:space="preserve">A. Personnel Expenses  </w:t>
      </w:r>
    </w:p>
    <w:p w14:paraId="5D3E7C88" w14:textId="77777777" w:rsidR="00F77EE5" w:rsidRPr="00F77EE5" w:rsidRDefault="00F77EE5" w:rsidP="00F77EE5">
      <w:pPr>
        <w:widowControl/>
        <w:spacing w:after="0" w:line="240" w:lineRule="auto"/>
        <w:rPr>
          <w:rFonts w:ascii="Times New Roman" w:eastAsia="Times New Roman" w:hAnsi="Times New Roman" w:cs="Times New Roman"/>
          <w:snapToGrid w:val="0"/>
          <w:sz w:val="20"/>
          <w:szCs w:val="20"/>
        </w:rPr>
      </w:pPr>
      <w:r w:rsidRPr="00F77EE5">
        <w:rPr>
          <w:rFonts w:ascii="Times New Roman" w:eastAsia="Times New Roman" w:hAnsi="Times New Roman" w:cs="Times New Roman"/>
          <w:sz w:val="20"/>
          <w:szCs w:val="20"/>
        </w:rPr>
        <w:t xml:space="preserve">Under “Position/Title Description,” list each staff position separately and provide salary and percentage of effort as percentage of FTE devoted to this award. Each staff person’s role listed in the budget must be described in the application narrative and each staff person mentioned in the narrative must be listed in the budget as either CNCS or Grantee share. </w:t>
      </w:r>
      <w:r w:rsidRPr="00F77EE5">
        <w:rPr>
          <w:rFonts w:ascii="Times New Roman" w:eastAsia="Times New Roman" w:hAnsi="Times New Roman" w:cs="Times New Roman"/>
          <w:snapToGrid w:val="0"/>
          <w:sz w:val="20"/>
          <w:szCs w:val="20"/>
        </w:rPr>
        <w:t>Because the purpose of this grant is to enable and stimulate volunteer community service, do not include the value of direct community service performed by volunteers. However, you may include the value of volunteer services contributed to the organization for organizational functions such as accounting, audit work, or training of staff and AmeriCorps members.</w:t>
      </w:r>
    </w:p>
    <w:p w14:paraId="413C4539" w14:textId="77777777" w:rsidR="00F77EE5" w:rsidRPr="00F77EE5" w:rsidRDefault="00F77EE5" w:rsidP="00F77EE5">
      <w:pPr>
        <w:widowControl/>
        <w:spacing w:after="120" w:line="240" w:lineRule="auto"/>
        <w:rPr>
          <w:rFonts w:ascii="Times New Roman" w:eastAsia="Times New Roman" w:hAnsi="Times New Roman" w:cs="Times New Roman"/>
          <w:sz w:val="20"/>
          <w:szCs w:val="20"/>
        </w:rPr>
      </w:pPr>
    </w:p>
    <w:p w14:paraId="4038710D"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B. Personnel Fringe Benefits</w:t>
      </w:r>
    </w:p>
    <w:p w14:paraId="5055D54A" w14:textId="77777777" w:rsidR="00F77EE5" w:rsidRPr="00F77EE5" w:rsidRDefault="00F77EE5"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 xml:space="preserve">Under “Purpose/Description,” identify the types of fringe benefits to be covered and the costs of benefit(s) for each staff position. Allowable fringe benefits typically include FICA, Worker’s Compensation, Retirement, SUTA, Health and Life Insurance, IRA, and 401K. You may provide a calculation for total benefits as a percentage of the salaries to which they apply or list each benefit as a separate item. If a fringe benefit amount is over 30%, please list covered items separately and justify the high cost. Holidays, leave, and other similar vacation benefits are not included in the fringe benefit rates, but are absorbed into the personnel expenses (salary) budget line item. </w:t>
      </w:r>
    </w:p>
    <w:p w14:paraId="07E4625C"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5F9E1B2B"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C. 1. Staff Travel</w:t>
      </w:r>
    </w:p>
    <w:p w14:paraId="4F851FDB"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Describe the purpose for which program staff will travel. Provide a calculation that includes itemized costs for airfare, transportation, lodging, per diem, and other travel-related expenses multiplied by the number of trips/staff. Where applicable, identify the current standard reimbursement rate(s) of the organization for mileage, daily per diem, and similar supporting information. Reimbursement should not exceed the federal mileage rate unless a result of applicant policy and justified in the budget narrative. Only domestic travel is allowable.</w:t>
      </w:r>
    </w:p>
    <w:p w14:paraId="4123E93A"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p>
    <w:p w14:paraId="19B739A7" w14:textId="77777777" w:rsidR="00F77EE5" w:rsidRPr="00F77EE5" w:rsidRDefault="00F77EE5" w:rsidP="00F77EE5">
      <w:pPr>
        <w:widowControl/>
        <w:autoSpaceDE w:val="0"/>
        <w:autoSpaceDN w:val="0"/>
        <w:adjustRightInd w:val="0"/>
        <w:spacing w:after="0" w:line="240" w:lineRule="auto"/>
        <w:rPr>
          <w:rFonts w:ascii="Arial" w:eastAsia="Times New Roman" w:hAnsi="Arial" w:cs="Arial"/>
          <w:sz w:val="20"/>
          <w:szCs w:val="20"/>
        </w:rPr>
      </w:pPr>
      <w:r w:rsidRPr="00F77EE5">
        <w:rPr>
          <w:rFonts w:ascii="Times New Roman" w:eastAsia="Times New Roman" w:hAnsi="Times New Roman" w:cs="Times New Roman"/>
          <w:b/>
          <w:sz w:val="20"/>
          <w:szCs w:val="20"/>
        </w:rPr>
        <w:t>We expect all State Commissions and National Direct applicants to include funds in this line item for travel for staff and site staff to attend CNCS-sponsored technical assistance meetings. There are two to three such opportunities per year</w:t>
      </w:r>
      <w:r w:rsidRPr="00F77EE5">
        <w:rPr>
          <w:rFonts w:ascii="Arial" w:eastAsia="Times New Roman" w:hAnsi="Arial" w:cs="Arial"/>
          <w:sz w:val="20"/>
          <w:szCs w:val="20"/>
        </w:rPr>
        <w:t xml:space="preserve">. </w:t>
      </w:r>
    </w:p>
    <w:p w14:paraId="252B7E82" w14:textId="77777777" w:rsidR="00F77EE5" w:rsidRPr="00F77EE5" w:rsidRDefault="00F77EE5" w:rsidP="00F77EE5">
      <w:pPr>
        <w:widowControl/>
        <w:autoSpaceDE w:val="0"/>
        <w:autoSpaceDN w:val="0"/>
        <w:adjustRightInd w:val="0"/>
        <w:spacing w:after="0" w:line="240" w:lineRule="auto"/>
        <w:rPr>
          <w:rFonts w:ascii="Times New Roman" w:eastAsia="Times New Roman" w:hAnsi="Times New Roman" w:cs="Times New Roman"/>
          <w:sz w:val="20"/>
          <w:szCs w:val="20"/>
        </w:rPr>
      </w:pPr>
    </w:p>
    <w:p w14:paraId="10A0F59B" w14:textId="77777777" w:rsidR="00F77EE5" w:rsidRPr="00F77EE5" w:rsidRDefault="00F77EE5" w:rsidP="00F77EE5">
      <w:pPr>
        <w:widowControl/>
        <w:autoSpaceDE w:val="0"/>
        <w:autoSpaceDN w:val="0"/>
        <w:adjustRightInd w:val="0"/>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 xml:space="preserve">Please itemize the costs. For example: Two staff members will attend the Annual AmeriCorps Symposium in Washington, DC. </w:t>
      </w:r>
    </w:p>
    <w:p w14:paraId="09FAED84" w14:textId="77777777" w:rsidR="00F77EE5" w:rsidRPr="00F77EE5" w:rsidRDefault="00F77EE5" w:rsidP="00F77EE5">
      <w:pPr>
        <w:widowControl/>
        <w:autoSpaceDE w:val="0"/>
        <w:autoSpaceDN w:val="0"/>
        <w:adjustRightInd w:val="0"/>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2 staff X $750 airfare + $50 ground transportation + (1 day) X $400 lodging + $35 per diem = $2,470 for Annual AmeriCorps Symposium.</w:t>
      </w:r>
    </w:p>
    <w:p w14:paraId="7A7688E3" w14:textId="77777777" w:rsidR="00F77EE5" w:rsidRPr="00F77EE5" w:rsidRDefault="00F77EE5" w:rsidP="00F77EE5">
      <w:pPr>
        <w:widowControl/>
        <w:spacing w:after="0" w:line="240" w:lineRule="auto"/>
        <w:rPr>
          <w:rFonts w:ascii="Times New Roman" w:eastAsia="Times New Roman" w:hAnsi="Times New Roman" w:cs="Times New Roman"/>
          <w:sz w:val="20"/>
          <w:szCs w:val="20"/>
          <w:u w:val="single"/>
        </w:rPr>
      </w:pPr>
    </w:p>
    <w:p w14:paraId="306E658D"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C. 2. Member Travel</w:t>
      </w:r>
    </w:p>
    <w:p w14:paraId="163A9A15"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 xml:space="preserve">Describe the purpose for which members will travel. Provide a calculation that includes itemized costs for airfare, transportation, lodging, per diem, and other related expenses for members to travel outside their service location or between sites. Costs associated with local travel, such as bus passes to local sites, mileage reimbursement for use of car, etc., should be included in this budget category. Where applicable, identify the current standard reimbursement rate(s) of the organization for mileage, daily per diem, and similar supporting information. </w:t>
      </w:r>
    </w:p>
    <w:p w14:paraId="6135D285"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68DA2FAD"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D. Equipment</w:t>
      </w:r>
    </w:p>
    <w:p w14:paraId="1563E740"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 xml:space="preserve">Equipment is defined as tangible, non-expendable personal property having a useful life of more than one year AND an acquisition cost of </w:t>
      </w:r>
      <w:r w:rsidRPr="00F77EE5">
        <w:rPr>
          <w:rFonts w:ascii="Times New Roman" w:eastAsia="Times New Roman" w:hAnsi="Times New Roman" w:cs="Times New Roman"/>
          <w:b/>
          <w:sz w:val="20"/>
          <w:szCs w:val="20"/>
        </w:rPr>
        <w:t xml:space="preserve">$5,000 or more </w:t>
      </w:r>
      <w:r w:rsidRPr="00F77EE5">
        <w:rPr>
          <w:rFonts w:ascii="Times New Roman" w:eastAsia="Times New Roman" w:hAnsi="Times New Roman" w:cs="Times New Roman"/>
          <w:b/>
          <w:sz w:val="20"/>
          <w:szCs w:val="20"/>
          <w:u w:val="single"/>
        </w:rPr>
        <w:t>per unit</w:t>
      </w:r>
      <w:r w:rsidRPr="00F77EE5">
        <w:rPr>
          <w:rFonts w:ascii="Times New Roman" w:eastAsia="Times New Roman" w:hAnsi="Times New Roman" w:cs="Times New Roman"/>
          <w:sz w:val="20"/>
          <w:szCs w:val="20"/>
        </w:rPr>
        <w:t xml:space="preserve"> (including accessories, attachments, and modifications). Any items that do not meet this definition should be entered in E. Supplies below. Purchases of equipment are limited to 10% of the total CNCS funds requested. If applicable, show the unit cost and number of units you are requesting. Provide a brief justification for the purchase of the equipment under Item/Purpose.</w:t>
      </w:r>
    </w:p>
    <w:p w14:paraId="34AB4F34"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lastRenderedPageBreak/>
        <w:t>E. Supplies</w:t>
      </w:r>
    </w:p>
    <w:p w14:paraId="2B0A4646"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 xml:space="preserve">AmeriCorps members must wear an AmeriCorps logo on a daily basis – preferably clothing with the AmeriCorps logo. The item with the AmeriCorps logo is a required budget expense. Please include the cost of the item with the AmeriCorps logo in your budget or explain how your program will be providing the item to AmeriCorps members without using grant funds. Grantees may add the AmeriCorps logo to their own local program uniform items using federal funds. Please note that your program will be using the AmeriCorps logo in the budget description. </w:t>
      </w:r>
    </w:p>
    <w:p w14:paraId="4436B0BD"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01271D2D"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Include the amount of funds to purchase consumable supplies and materials, including member service gear and equipment that does not fit the definition above. You must individually list any single item costing $1,000 or more. Except for safety equipment, grantees may only charge the cost of member service gear to the federal share if it includes the AmeriCorps logo. All safety gear may be charged to the federal share, regardless of whether it includes the AmeriCorps logo. All other service gear must be purchased with non-CNCS funds.</w:t>
      </w:r>
      <w:r w:rsidRPr="00F77EE5" w:rsidDel="00630860">
        <w:rPr>
          <w:rFonts w:ascii="Times New Roman" w:eastAsia="Times New Roman" w:hAnsi="Times New Roman" w:cs="Times New Roman"/>
          <w:sz w:val="20"/>
          <w:szCs w:val="20"/>
        </w:rPr>
        <w:t xml:space="preserve"> </w:t>
      </w:r>
    </w:p>
    <w:p w14:paraId="54970B02"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418E2664"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F. Contractual and Consultant Services</w:t>
      </w:r>
    </w:p>
    <w:p w14:paraId="0563A765" w14:textId="77777777" w:rsidR="00F77EE5" w:rsidRPr="00F77EE5" w:rsidRDefault="00F77EE5"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Include costs for consultants related to the project’s operations, except training or evaluation consultants, who will be listed in Sections G. and H., below. There is not a maximum daily rate.</w:t>
      </w:r>
    </w:p>
    <w:p w14:paraId="5B1971BB"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p>
    <w:p w14:paraId="7A2CFAEE"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G. 1. Staff Training</w:t>
      </w:r>
    </w:p>
    <w:p w14:paraId="2AA38129" w14:textId="77777777" w:rsidR="00F77EE5" w:rsidRPr="00F77EE5" w:rsidRDefault="00F77EE5" w:rsidP="00F77EE5">
      <w:pPr>
        <w:widowControl/>
        <w:spacing w:after="0" w:line="240" w:lineRule="auto"/>
        <w:rPr>
          <w:rFonts w:ascii="Arial" w:eastAsia="Times New Roman" w:hAnsi="Arial" w:cs="Arial"/>
          <w:sz w:val="20"/>
          <w:szCs w:val="20"/>
        </w:rPr>
      </w:pPr>
      <w:r w:rsidRPr="00F77EE5">
        <w:rPr>
          <w:rFonts w:ascii="Times New Roman" w:eastAsia="Times New Roman" w:hAnsi="Times New Roman" w:cs="Times New Roman"/>
          <w:sz w:val="20"/>
          <w:szCs w:val="20"/>
        </w:rPr>
        <w:t xml:space="preserve">Include the costs associated with training staff on project requirements and training to enhance the skills staff need for effective project implementation, i.e., project or financial management, team building, etc. If using a consultant(s) for training, indicate the estimated daily rate. </w:t>
      </w:r>
      <w:r w:rsidRPr="00F77EE5">
        <w:rPr>
          <w:rFonts w:ascii="Times New Roman" w:eastAsia="Times New Roman" w:hAnsi="Times New Roman" w:cs="Times New Roman"/>
          <w:sz w:val="20"/>
          <w:szCs w:val="24"/>
        </w:rPr>
        <w:t>There is not a maximum daily rate.</w:t>
      </w:r>
    </w:p>
    <w:p w14:paraId="5D9ECFBE"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3094A1AA"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G. 2. Member Training</w:t>
      </w:r>
    </w:p>
    <w:p w14:paraId="510AB0FA"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sz w:val="20"/>
          <w:szCs w:val="20"/>
        </w:rPr>
        <w:t>Include</w:t>
      </w:r>
      <w:r w:rsidRPr="00F77EE5">
        <w:rPr>
          <w:rFonts w:ascii="Times New Roman" w:eastAsia="Times New Roman" w:hAnsi="Times New Roman" w:cs="Times New Roman"/>
          <w:b/>
          <w:sz w:val="20"/>
          <w:szCs w:val="20"/>
        </w:rPr>
        <w:t xml:space="preserve"> </w:t>
      </w:r>
      <w:r w:rsidRPr="00F77EE5">
        <w:rPr>
          <w:rFonts w:ascii="Times New Roman" w:eastAsia="Times New Roman" w:hAnsi="Times New Roman" w:cs="Times New Roman"/>
          <w:sz w:val="20"/>
          <w:szCs w:val="20"/>
        </w:rPr>
        <w:t xml:space="preserve">the costs associated with member training to support them in carrying out their service activities. You may also use this section to request funds to support training in Life after AmeriCorps. If using a consultant(s) for training, indicate the estimated daily rate. </w:t>
      </w:r>
      <w:r w:rsidRPr="00F77EE5">
        <w:rPr>
          <w:rFonts w:ascii="Times New Roman" w:eastAsia="Times New Roman" w:hAnsi="Times New Roman" w:cs="Times New Roman"/>
          <w:sz w:val="20"/>
          <w:szCs w:val="24"/>
        </w:rPr>
        <w:t>There is not a maximum daily rate.</w:t>
      </w:r>
    </w:p>
    <w:p w14:paraId="223445D5"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p>
    <w:p w14:paraId="4A67BC24"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H. Evaluation</w:t>
      </w:r>
    </w:p>
    <w:p w14:paraId="08A9A106"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Include costs for project evaluation activities, including additional staff time or subcontracts, use of evaluation consultants, purchase of instrumentation, and other costs specifically for this activity not budgeted in Section A Personnel Expenses. This cost does not include the daily/weekly gathering of data to assess progress toward meeting performance measures, but is a larger assessment of the impact your project is having on the community, as well as an assessment of the overall systems and project design. Indicate daily rates of consultants, where applicable.</w:t>
      </w:r>
    </w:p>
    <w:p w14:paraId="6E9324E4"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1DFB2422"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I. Other Program Operating Costs</w:t>
      </w:r>
    </w:p>
    <w:p w14:paraId="46A5F602"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Allowable costs in this budget category should include when applicable:</w:t>
      </w:r>
    </w:p>
    <w:p w14:paraId="67DB7368" w14:textId="77777777" w:rsidR="00F77EE5" w:rsidRPr="00F77EE5" w:rsidRDefault="00F77EE5" w:rsidP="00943CF5">
      <w:pPr>
        <w:widowControl/>
        <w:numPr>
          <w:ilvl w:val="0"/>
          <w:numId w:val="39"/>
        </w:numPr>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 xml:space="preserve">Criminal history background checks for all members and for all employees or other individuals who receive a salary, education award, living allowance, or stipend or similar payment from the grant (federal or non-federal share). Please include the cost for these checks for staff </w:t>
      </w:r>
      <w:r w:rsidRPr="00F77EE5">
        <w:rPr>
          <w:rFonts w:ascii="Times New Roman" w:eastAsia="Times New Roman" w:hAnsi="Times New Roman" w:cs="Times New Roman"/>
          <w:sz w:val="20"/>
          <w:szCs w:val="20"/>
          <w:u w:val="single"/>
        </w:rPr>
        <w:t>and</w:t>
      </w:r>
      <w:r w:rsidRPr="00F77EE5">
        <w:rPr>
          <w:rFonts w:ascii="Times New Roman" w:eastAsia="Times New Roman" w:hAnsi="Times New Roman" w:cs="Times New Roman"/>
          <w:sz w:val="20"/>
          <w:szCs w:val="20"/>
        </w:rPr>
        <w:t xml:space="preserve"> members or explain how your program will be covering the cost in the budget narrative.</w:t>
      </w:r>
    </w:p>
    <w:p w14:paraId="68E73DF6" w14:textId="77777777" w:rsidR="00F77EE5" w:rsidRPr="00F77EE5" w:rsidRDefault="00F77EE5" w:rsidP="00943CF5">
      <w:pPr>
        <w:widowControl/>
        <w:numPr>
          <w:ilvl w:val="0"/>
          <w:numId w:val="39"/>
        </w:numPr>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Office space rental for projects operating without an approved indirect cost rate agreement that covers office space. If space is budgeted and it is shared with other projects or activities, the costs must be equitably pro-rated and allocated between the activities or projects.</w:t>
      </w:r>
    </w:p>
    <w:p w14:paraId="0A40F6C3" w14:textId="77777777" w:rsidR="00F77EE5" w:rsidRPr="00F77EE5" w:rsidRDefault="00F77EE5" w:rsidP="00943CF5">
      <w:pPr>
        <w:widowControl/>
        <w:numPr>
          <w:ilvl w:val="0"/>
          <w:numId w:val="39"/>
        </w:numPr>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Utilities, telephone, internet, postage, copying, and similar expenses that are specifically used for AmeriCorps members and AmeriCorps project staff, and are not part of the organization’s indirect cost allocation pool. If such expenses are budgeted and shared with other projects or activities, the costs must be equitably pro-rated and allocated between the activities or projects.</w:t>
      </w:r>
    </w:p>
    <w:p w14:paraId="79475BFF" w14:textId="77777777" w:rsidR="00F77EE5" w:rsidRPr="00F77EE5" w:rsidRDefault="00F77EE5" w:rsidP="00943CF5">
      <w:pPr>
        <w:widowControl/>
        <w:numPr>
          <w:ilvl w:val="0"/>
          <w:numId w:val="39"/>
        </w:numPr>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 xml:space="preserve">Recognition costs for members. List each item and provide a justification in the budget narrative. Gifts and/or food in an entertainment/event setting are not allowable costs. </w:t>
      </w:r>
    </w:p>
    <w:p w14:paraId="41A13894" w14:textId="77777777" w:rsidR="00F77EE5" w:rsidRDefault="00F77EE5" w:rsidP="00943CF5">
      <w:pPr>
        <w:widowControl/>
        <w:numPr>
          <w:ilvl w:val="0"/>
          <w:numId w:val="39"/>
        </w:numPr>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Multi-state applicants: Indicate the number of subgrants and the average amount of subgrants. Indicate any match that you will require of your subgrants under the “grantee share” column in this category. Subgranted funds may only cover costs allowable under federal and AmeriCorps regulations and terms and conditions.</w:t>
      </w:r>
    </w:p>
    <w:p w14:paraId="610451D1" w14:textId="77777777" w:rsidR="00F1710D" w:rsidRPr="00F1710D" w:rsidRDefault="0043699C" w:rsidP="00F1710D">
      <w:pPr>
        <w:widowControl/>
        <w:spacing w:after="0" w:line="240" w:lineRule="auto"/>
        <w:ind w:left="36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(This bullet item is not applicable to the </w:t>
      </w:r>
      <w:r w:rsidR="00F1710D">
        <w:rPr>
          <w:rFonts w:ascii="Times New Roman" w:eastAsia="Times New Roman" w:hAnsi="Times New Roman" w:cs="Times New Roman"/>
          <w:b/>
          <w:sz w:val="20"/>
          <w:szCs w:val="20"/>
        </w:rPr>
        <w:t>Formula Fund Applica</w:t>
      </w:r>
      <w:r>
        <w:rPr>
          <w:rFonts w:ascii="Times New Roman" w:eastAsia="Times New Roman" w:hAnsi="Times New Roman" w:cs="Times New Roman"/>
          <w:b/>
          <w:sz w:val="20"/>
          <w:szCs w:val="20"/>
        </w:rPr>
        <w:t>tion process)</w:t>
      </w:r>
    </w:p>
    <w:p w14:paraId="7DC3A6C6" w14:textId="77777777" w:rsidR="00F77EE5" w:rsidRDefault="00F77EE5" w:rsidP="00F77EE5">
      <w:pPr>
        <w:widowControl/>
        <w:spacing w:after="0" w:line="240" w:lineRule="auto"/>
        <w:rPr>
          <w:rFonts w:ascii="Times New Roman" w:eastAsia="Times New Roman" w:hAnsi="Times New Roman" w:cs="Times New Roman"/>
          <w:b/>
          <w:bCs/>
          <w:sz w:val="20"/>
          <w:szCs w:val="20"/>
        </w:rPr>
      </w:pPr>
    </w:p>
    <w:p w14:paraId="55E1F0B1" w14:textId="77777777" w:rsidR="00F77EE5" w:rsidRDefault="00F77EE5" w:rsidP="00F77EE5">
      <w:pPr>
        <w:widowControl/>
        <w:spacing w:after="0" w:line="240" w:lineRule="auto"/>
        <w:rPr>
          <w:rFonts w:ascii="Times New Roman" w:eastAsia="Times New Roman" w:hAnsi="Times New Roman" w:cs="Times New Roman"/>
          <w:b/>
          <w:bCs/>
          <w:sz w:val="20"/>
          <w:szCs w:val="20"/>
        </w:rPr>
      </w:pPr>
    </w:p>
    <w:p w14:paraId="57DB8C64" w14:textId="77777777" w:rsidR="00F77EE5" w:rsidRDefault="00F77EE5" w:rsidP="00F77EE5">
      <w:pPr>
        <w:widowControl/>
        <w:spacing w:after="0" w:line="240" w:lineRule="auto"/>
        <w:rPr>
          <w:rFonts w:ascii="Times New Roman" w:eastAsia="Times New Roman" w:hAnsi="Times New Roman" w:cs="Times New Roman"/>
          <w:b/>
          <w:bCs/>
          <w:sz w:val="20"/>
          <w:szCs w:val="20"/>
        </w:rPr>
      </w:pPr>
    </w:p>
    <w:p w14:paraId="1CA5CD38" w14:textId="77777777" w:rsidR="00F77EE5" w:rsidRPr="00F77EE5" w:rsidRDefault="00F77EE5" w:rsidP="00F77EE5">
      <w:pPr>
        <w:widowControl/>
        <w:spacing w:after="0" w:line="240" w:lineRule="auto"/>
        <w:rPr>
          <w:rFonts w:ascii="Times New Roman" w:eastAsia="Times New Roman" w:hAnsi="Times New Roman" w:cs="Times New Roman"/>
          <w:b/>
          <w:bCs/>
          <w:sz w:val="20"/>
          <w:szCs w:val="20"/>
        </w:rPr>
      </w:pPr>
      <w:r w:rsidRPr="00F77EE5">
        <w:rPr>
          <w:rFonts w:ascii="Times New Roman" w:eastAsia="Times New Roman" w:hAnsi="Times New Roman" w:cs="Times New Roman"/>
          <w:b/>
          <w:bCs/>
          <w:sz w:val="20"/>
          <w:szCs w:val="20"/>
        </w:rPr>
        <w:lastRenderedPageBreak/>
        <w:t>Section II. Member Costs</w:t>
      </w:r>
    </w:p>
    <w:p w14:paraId="1FBE9E9C"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 xml:space="preserve">Member Costs are identified as “Living Allowance” and “Member Support Costs.” </w:t>
      </w:r>
      <w:r w:rsidRPr="00F77EE5">
        <w:rPr>
          <w:rFonts w:ascii="Times New Roman" w:eastAsia="Times New Roman" w:hAnsi="Times New Roman" w:cs="Times New Roman"/>
          <w:bCs/>
          <w:sz w:val="20"/>
          <w:szCs w:val="20"/>
        </w:rPr>
        <w:t>Your</w:t>
      </w:r>
      <w:r w:rsidRPr="00F77EE5">
        <w:rPr>
          <w:rFonts w:ascii="Times New Roman" w:eastAsia="Times New Roman" w:hAnsi="Times New Roman" w:cs="Times New Roman"/>
          <w:sz w:val="20"/>
          <w:szCs w:val="20"/>
        </w:rPr>
        <w:t xml:space="preserve"> required match can be federal, state, local, or private sector funds.</w:t>
      </w:r>
    </w:p>
    <w:p w14:paraId="6ED7822A"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 </w:t>
      </w:r>
    </w:p>
    <w:p w14:paraId="5CA967A3" w14:textId="77777777" w:rsidR="00F77EE5" w:rsidRPr="00F77EE5" w:rsidRDefault="00F77EE5" w:rsidP="00F77EE5">
      <w:pPr>
        <w:widowControl/>
        <w:spacing w:after="0" w:line="240" w:lineRule="auto"/>
        <w:ind w:left="360" w:hanging="360"/>
        <w:rPr>
          <w:rFonts w:ascii="Times New Roman" w:eastAsia="Times New Roman" w:hAnsi="Times New Roman" w:cs="Times New Roman"/>
          <w:sz w:val="20"/>
          <w:szCs w:val="20"/>
        </w:rPr>
      </w:pPr>
      <w:r w:rsidRPr="00F77EE5">
        <w:rPr>
          <w:rFonts w:ascii="Times New Roman" w:eastAsia="Times New Roman" w:hAnsi="Times New Roman" w:cs="Times New Roman"/>
          <w:b/>
          <w:bCs/>
          <w:sz w:val="20"/>
          <w:szCs w:val="20"/>
        </w:rPr>
        <w:t>A. Living Allowance</w:t>
      </w:r>
    </w:p>
    <w:p w14:paraId="69F9C515"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 xml:space="preserve">The narrative should clearly identify the number of members you are supporting by category (i.e., full-time, half-time, reduced-half-time, quarter-time, minimum-time) and the amount of living allowance they will receive, allocating appropriate portions between the CNCS share (CNCS Share) and grantee share (match). </w:t>
      </w:r>
    </w:p>
    <w:p w14:paraId="2E0AB3E9"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6BA4C018"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 xml:space="preserve">The minimum and maximum living allowance amounts are provided in the </w:t>
      </w:r>
      <w:r w:rsidRPr="00F77EE5">
        <w:rPr>
          <w:rFonts w:ascii="Times New Roman" w:eastAsia="Times New Roman" w:hAnsi="Times New Roman" w:cs="Times New Roman"/>
          <w:i/>
          <w:sz w:val="20"/>
          <w:szCs w:val="20"/>
        </w:rPr>
        <w:t>Notice</w:t>
      </w:r>
      <w:r w:rsidRPr="00F77EE5">
        <w:rPr>
          <w:rFonts w:ascii="Times New Roman" w:eastAsia="Times New Roman" w:hAnsi="Times New Roman" w:cs="Times New Roman"/>
          <w:sz w:val="20"/>
          <w:szCs w:val="20"/>
        </w:rPr>
        <w:t>.</w:t>
      </w:r>
    </w:p>
    <w:p w14:paraId="2A6A3961"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4827FE01"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 xml:space="preserve">In eGrants, enter the total number of members you are requesting in each category. Enter the average amount of the living allowance for each type of member. In addition, enter the number of members for which you are not requesting funds for a living allowance, but for which you are requesting education awards. </w:t>
      </w:r>
    </w:p>
    <w:p w14:paraId="414835F1" w14:textId="77777777" w:rsidR="00F77EE5" w:rsidRPr="00F77EE5" w:rsidRDefault="00F77EE5" w:rsidP="00F77EE5">
      <w:pPr>
        <w:widowControl/>
        <w:spacing w:after="0" w:line="240" w:lineRule="auto"/>
        <w:rPr>
          <w:rFonts w:ascii="Times New Roman" w:eastAsia="Times New Roman" w:hAnsi="Times New Roman" w:cs="Times New Roman"/>
          <w:b/>
          <w:bCs/>
          <w:sz w:val="20"/>
          <w:szCs w:val="20"/>
        </w:rPr>
      </w:pPr>
    </w:p>
    <w:p w14:paraId="0A4A46A1"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b/>
          <w:bCs/>
          <w:sz w:val="20"/>
          <w:szCs w:val="20"/>
        </w:rPr>
        <w:t>B. Member Support Costs</w:t>
      </w:r>
    </w:p>
    <w:p w14:paraId="5E844D6D" w14:textId="77777777" w:rsidR="00F77EE5" w:rsidRPr="00F77EE5" w:rsidRDefault="00F77EE5" w:rsidP="00F77EE5">
      <w:pPr>
        <w:widowControl/>
        <w:spacing w:after="12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 xml:space="preserve">Consistent with the laws of the states where your members serve, you must provide members with the benefits described below. </w:t>
      </w:r>
    </w:p>
    <w:p w14:paraId="149B3E9E" w14:textId="77777777" w:rsidR="00F77EE5" w:rsidRPr="00F77EE5" w:rsidRDefault="00F77EE5" w:rsidP="00943CF5">
      <w:pPr>
        <w:widowControl/>
        <w:numPr>
          <w:ilvl w:val="0"/>
          <w:numId w:val="42"/>
        </w:numPr>
        <w:spacing w:after="12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b/>
          <w:sz w:val="20"/>
          <w:szCs w:val="20"/>
        </w:rPr>
        <w:t xml:space="preserve">FICA. </w:t>
      </w:r>
      <w:r w:rsidRPr="00F77EE5">
        <w:rPr>
          <w:rFonts w:ascii="Times New Roman" w:eastAsia="Times New Roman" w:hAnsi="Times New Roman" w:cs="Times New Roman"/>
          <w:sz w:val="20"/>
          <w:szCs w:val="20"/>
        </w:rPr>
        <w:t xml:space="preserve">Unless exempted by the IRS, all projects must pay FICA for any member receiving a living allowance, even when CNCS does not supply the living allowance. If exempted, please note in the narrative. In the first column next to FICA, indicate the number of members who will receive FICA. Calculate the FICA at 7.65% of the total amount of the living allowance. </w:t>
      </w:r>
    </w:p>
    <w:p w14:paraId="22BDFC15" w14:textId="77777777" w:rsidR="00F77EE5" w:rsidRPr="00F77EE5" w:rsidRDefault="00F77EE5" w:rsidP="00943CF5">
      <w:pPr>
        <w:widowControl/>
        <w:numPr>
          <w:ilvl w:val="0"/>
          <w:numId w:val="38"/>
        </w:numPr>
        <w:spacing w:after="12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b/>
          <w:sz w:val="20"/>
          <w:szCs w:val="20"/>
        </w:rPr>
        <w:t xml:space="preserve">Worker’s Compensation. </w:t>
      </w:r>
      <w:r w:rsidRPr="00F77EE5">
        <w:rPr>
          <w:rFonts w:ascii="Times New Roman" w:eastAsia="Times New Roman" w:hAnsi="Times New Roman" w:cs="Times New Roman"/>
          <w:sz w:val="20"/>
          <w:szCs w:val="20"/>
        </w:rPr>
        <w:t>Some states require worker’s compensation for AmeriCorps members. You must check with State Departments of Labor or State Commissions where members serve to determine if you are required to pay worker’s compensation and at what level. If you are not required to pay worker’s compensation, you must obtain Occupational, Accidental, Death and Dismemberment coverage for members to cover in-service injury or accidents.</w:t>
      </w:r>
    </w:p>
    <w:p w14:paraId="6D7C6C72" w14:textId="77777777" w:rsidR="00F77EE5" w:rsidRPr="00F77EE5" w:rsidRDefault="00F77EE5" w:rsidP="00943CF5">
      <w:pPr>
        <w:widowControl/>
        <w:numPr>
          <w:ilvl w:val="0"/>
          <w:numId w:val="38"/>
        </w:numPr>
        <w:spacing w:after="12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 xml:space="preserve">Health Care. </w:t>
      </w:r>
      <w:r w:rsidRPr="00F77EE5">
        <w:rPr>
          <w:rFonts w:ascii="Times New Roman" w:eastAsia="Times New Roman" w:hAnsi="Times New Roman" w:cs="Times New Roman"/>
          <w:sz w:val="20"/>
          <w:szCs w:val="20"/>
        </w:rPr>
        <w:t xml:space="preserve">You must offer or make available health care benefits to full-time members in accordance with AmeriCorps requirements. Except as stated below, you may not pay health care benefits to less-than-full-time members with CNCS funds. You may choose to provide health care benefits to less-than-full-time members from other sources (i.e., non-federal) but the cost cannot be included in the budget. Less-than-full-time members who are serving in a full-time capacity for a sustained period of time (such as a full-time summer project) are eligible for health care benefits. In your budget narrative, indicate the number of members who will receive health care benefits. CNCS will not pay for dependent coverage. </w:t>
      </w:r>
    </w:p>
    <w:p w14:paraId="595941CE" w14:textId="77777777" w:rsidR="0009362A" w:rsidRPr="0009362A" w:rsidRDefault="00F77EE5" w:rsidP="00C52412">
      <w:pPr>
        <w:pStyle w:val="ListParagraph"/>
        <w:widowControl/>
        <w:numPr>
          <w:ilvl w:val="0"/>
          <w:numId w:val="34"/>
        </w:numPr>
        <w:autoSpaceDE w:val="0"/>
        <w:autoSpaceDN w:val="0"/>
        <w:adjustRightInd w:val="0"/>
        <w:spacing w:after="0" w:line="240" w:lineRule="auto"/>
        <w:ind w:left="360"/>
        <w:rPr>
          <w:rFonts w:ascii="Times New Roman" w:hAnsi="Times New Roman" w:cs="Times New Roman"/>
          <w:sz w:val="20"/>
          <w:szCs w:val="20"/>
        </w:rPr>
      </w:pPr>
      <w:r w:rsidRPr="00C52412">
        <w:rPr>
          <w:rFonts w:ascii="Times New Roman" w:eastAsia="Times New Roman" w:hAnsi="Times New Roman" w:cs="Times New Roman"/>
          <w:b/>
          <w:sz w:val="20"/>
          <w:szCs w:val="20"/>
        </w:rPr>
        <w:t xml:space="preserve">Other Member Support Costs. </w:t>
      </w:r>
      <w:r w:rsidRPr="00C52412">
        <w:rPr>
          <w:rFonts w:ascii="Times New Roman" w:eastAsia="Times New Roman" w:hAnsi="Times New Roman" w:cs="Times New Roman"/>
          <w:sz w:val="20"/>
          <w:szCs w:val="20"/>
        </w:rPr>
        <w:t xml:space="preserve">Include any other required member support costs here. </w:t>
      </w:r>
    </w:p>
    <w:p w14:paraId="503E675B" w14:textId="77777777" w:rsidR="00F77EE5" w:rsidRPr="00C52412" w:rsidRDefault="0009362A" w:rsidP="00C52412">
      <w:pPr>
        <w:pStyle w:val="ListParagraph"/>
        <w:widowControl/>
        <w:numPr>
          <w:ilvl w:val="0"/>
          <w:numId w:val="34"/>
        </w:numPr>
        <w:autoSpaceDE w:val="0"/>
        <w:autoSpaceDN w:val="0"/>
        <w:adjustRightInd w:val="0"/>
        <w:spacing w:after="0" w:line="240" w:lineRule="auto"/>
        <w:ind w:left="360"/>
        <w:rPr>
          <w:rFonts w:ascii="Times New Roman" w:hAnsi="Times New Roman" w:cs="Times New Roman"/>
          <w:sz w:val="20"/>
          <w:szCs w:val="20"/>
        </w:rPr>
      </w:pPr>
      <w:r>
        <w:rPr>
          <w:rFonts w:ascii="Times New Roman" w:eastAsia="Times New Roman" w:hAnsi="Times New Roman" w:cs="Times New Roman"/>
          <w:b/>
          <w:sz w:val="20"/>
          <w:szCs w:val="20"/>
        </w:rPr>
        <w:t xml:space="preserve">Unemployment Insurance. </w:t>
      </w:r>
      <w:r w:rsidR="00732AFB" w:rsidRPr="00C52412">
        <w:rPr>
          <w:rFonts w:ascii="Times New Roman" w:hAnsi="Times New Roman" w:cs="Times New Roman"/>
          <w:sz w:val="20"/>
          <w:szCs w:val="20"/>
        </w:rPr>
        <w:t>Service performed as a participant in an Ameri</w:t>
      </w:r>
      <w:r w:rsidR="00C52412">
        <w:rPr>
          <w:rFonts w:ascii="Times New Roman" w:hAnsi="Times New Roman" w:cs="Times New Roman"/>
          <w:sz w:val="20"/>
          <w:szCs w:val="20"/>
        </w:rPr>
        <w:t>C</w:t>
      </w:r>
      <w:r w:rsidR="00732AFB" w:rsidRPr="00C52412">
        <w:rPr>
          <w:rFonts w:ascii="Times New Roman" w:hAnsi="Times New Roman" w:cs="Times New Roman"/>
          <w:sz w:val="20"/>
          <w:szCs w:val="20"/>
        </w:rPr>
        <w:t>orps program authorized and funded by the National and Community Service Act of 1990 [Pub. L. 101-610; 42 U.S.C. 12501 et seq.]</w:t>
      </w:r>
      <w:r w:rsidR="00C52412" w:rsidRPr="00C52412">
        <w:rPr>
          <w:rFonts w:ascii="Times New Roman" w:hAnsi="Times New Roman" w:cs="Times New Roman"/>
          <w:sz w:val="20"/>
          <w:szCs w:val="20"/>
        </w:rPr>
        <w:t xml:space="preserve"> </w:t>
      </w:r>
      <w:r w:rsidR="00A458CC" w:rsidRPr="00C52412">
        <w:rPr>
          <w:rFonts w:ascii="Times New Roman" w:eastAsia="Times New Roman" w:hAnsi="Times New Roman" w:cs="Times New Roman"/>
          <w:snapToGrid w:val="0"/>
          <w:sz w:val="20"/>
          <w:szCs w:val="20"/>
        </w:rPr>
        <w:t>do</w:t>
      </w:r>
      <w:r w:rsidR="00EE2E46">
        <w:rPr>
          <w:rFonts w:ascii="Times New Roman" w:eastAsia="Times New Roman" w:hAnsi="Times New Roman" w:cs="Times New Roman"/>
          <w:snapToGrid w:val="0"/>
          <w:sz w:val="20"/>
          <w:szCs w:val="20"/>
        </w:rPr>
        <w:t>es</w:t>
      </w:r>
      <w:r w:rsidR="00A458CC" w:rsidRPr="00C52412">
        <w:rPr>
          <w:rFonts w:ascii="Times New Roman" w:eastAsia="Times New Roman" w:hAnsi="Times New Roman" w:cs="Times New Roman"/>
          <w:snapToGrid w:val="0"/>
          <w:sz w:val="20"/>
          <w:szCs w:val="20"/>
        </w:rPr>
        <w:t xml:space="preserve"> not fall under the definition of employment according to North Dakota Century Code 52-01-01, 18. m</w:t>
      </w:r>
      <w:r w:rsidR="00EE2E46">
        <w:rPr>
          <w:rFonts w:ascii="Times New Roman" w:eastAsia="Times New Roman" w:hAnsi="Times New Roman" w:cs="Times New Roman"/>
          <w:snapToGrid w:val="0"/>
          <w:sz w:val="20"/>
          <w:szCs w:val="20"/>
        </w:rPr>
        <w:t>., thus unemployment insurance for AmeriCorps members is not required and not allowed as a grant program expenditure.</w:t>
      </w:r>
    </w:p>
    <w:p w14:paraId="05100101" w14:textId="77777777" w:rsidR="00A458CC" w:rsidRDefault="00A458CC" w:rsidP="00A458CC">
      <w:pPr>
        <w:widowControl/>
        <w:spacing w:after="0" w:line="240" w:lineRule="auto"/>
        <w:rPr>
          <w:rFonts w:ascii="Times New Roman" w:eastAsia="Times New Roman" w:hAnsi="Times New Roman" w:cs="Times New Roman"/>
          <w:b/>
          <w:bCs/>
          <w:sz w:val="20"/>
          <w:szCs w:val="20"/>
        </w:rPr>
      </w:pPr>
    </w:p>
    <w:p w14:paraId="520328E7" w14:textId="77777777" w:rsidR="00F77EE5" w:rsidRPr="00F77EE5" w:rsidRDefault="00F77EE5" w:rsidP="00A458CC">
      <w:pPr>
        <w:widowControl/>
        <w:spacing w:after="0" w:line="240" w:lineRule="auto"/>
        <w:rPr>
          <w:rFonts w:ascii="Times New Roman" w:eastAsia="Times New Roman" w:hAnsi="Times New Roman" w:cs="Times New Roman"/>
          <w:b/>
          <w:bCs/>
          <w:sz w:val="20"/>
          <w:szCs w:val="20"/>
        </w:rPr>
      </w:pPr>
      <w:r w:rsidRPr="00F77EE5">
        <w:rPr>
          <w:rFonts w:ascii="Times New Roman" w:eastAsia="Times New Roman" w:hAnsi="Times New Roman" w:cs="Times New Roman"/>
          <w:b/>
          <w:bCs/>
          <w:sz w:val="20"/>
          <w:szCs w:val="20"/>
        </w:rPr>
        <w:t xml:space="preserve">Section III. Administrative/Indirect Costs </w:t>
      </w:r>
    </w:p>
    <w:p w14:paraId="5E44FFD5" w14:textId="77777777" w:rsidR="00F77EE5" w:rsidRPr="00F77EE5" w:rsidRDefault="00F77EE5" w:rsidP="00F77EE5">
      <w:pPr>
        <w:widowControl/>
        <w:spacing w:after="120" w:line="240" w:lineRule="auto"/>
        <w:ind w:left="270" w:hanging="270"/>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 xml:space="preserve">Definitions  </w:t>
      </w:r>
    </w:p>
    <w:p w14:paraId="18176706" w14:textId="77777777" w:rsidR="00F77EE5" w:rsidRPr="00F77EE5" w:rsidRDefault="00F77EE5" w:rsidP="00F77EE5">
      <w:pPr>
        <w:widowControl/>
        <w:tabs>
          <w:tab w:val="left" w:pos="900"/>
        </w:tabs>
        <w:spacing w:after="12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Administrative costs are general or centralized expenses of the overall administration of an organization that receives CNCS funds and do not include particular project costs. These costs may include administrative staff positions. For organizations that have an established indirect cost rate for federal awards, administrative costs mean those costs that are included in the organization’s indirect cost rate agreement. Such costs are generally identified with the organization’s overall operation and are further described in Office of Management and Budget Uniform Guidance.</w:t>
      </w:r>
    </w:p>
    <w:p w14:paraId="54D80015" w14:textId="77777777" w:rsidR="00F77EE5" w:rsidRPr="00F77EE5" w:rsidRDefault="00F77EE5" w:rsidP="00F77EE5">
      <w:pPr>
        <w:widowControl/>
        <w:tabs>
          <w:tab w:val="left" w:pos="900"/>
        </w:tabs>
        <w:spacing w:after="12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Options for Calculating Administrative/Indirect Costs (choose either A, B, or C)</w:t>
      </w:r>
    </w:p>
    <w:p w14:paraId="7D881A97" w14:textId="77777777" w:rsidR="00F77EE5" w:rsidRPr="00F77EE5" w:rsidRDefault="00F77EE5" w:rsidP="00F77EE5">
      <w:pPr>
        <w:widowControl/>
        <w:spacing w:after="24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 xml:space="preserve">Applicants choose one of three methods to calculate allowable administrative costs – a CNCS-fixed percentage rate method, a federally approved indirect cost rate method, or a </w:t>
      </w:r>
      <w:r w:rsidRPr="00F77EE5">
        <w:rPr>
          <w:rFonts w:ascii="Times New Roman" w:eastAsia="Times New Roman" w:hAnsi="Times New Roman" w:cs="Times New Roman"/>
          <w:i/>
          <w:sz w:val="20"/>
          <w:szCs w:val="20"/>
        </w:rPr>
        <w:t>de minimis</w:t>
      </w:r>
      <w:r w:rsidRPr="00F77EE5">
        <w:rPr>
          <w:rFonts w:ascii="Times New Roman" w:eastAsia="Times New Roman" w:hAnsi="Times New Roman" w:cs="Times New Roman"/>
          <w:sz w:val="20"/>
          <w:szCs w:val="20"/>
        </w:rPr>
        <w:t xml:space="preserve"> method. Regardless of the option chosen, the CNCS share</w:t>
      </w:r>
      <w:r w:rsidRPr="00F77EE5">
        <w:rPr>
          <w:rFonts w:ascii="Times New Roman" w:eastAsia="Times New Roman" w:hAnsi="Times New Roman" w:cs="Times New Roman"/>
          <w:sz w:val="20"/>
          <w:szCs w:val="20"/>
          <w:vertAlign w:val="superscript"/>
        </w:rPr>
        <w:t xml:space="preserve"> </w:t>
      </w:r>
      <w:r w:rsidRPr="00F77EE5">
        <w:rPr>
          <w:rFonts w:ascii="Times New Roman" w:eastAsia="Times New Roman" w:hAnsi="Times New Roman" w:cs="Times New Roman"/>
          <w:sz w:val="20"/>
          <w:szCs w:val="20"/>
        </w:rPr>
        <w:t xml:space="preserve">of administrative costs is limited to 5% of the total CNCS funds </w:t>
      </w:r>
      <w:r w:rsidRPr="00F77EE5">
        <w:rPr>
          <w:rFonts w:ascii="Times New Roman" w:eastAsia="Times New Roman" w:hAnsi="Times New Roman" w:cs="Times New Roman"/>
          <w:b/>
          <w:sz w:val="20"/>
          <w:szCs w:val="20"/>
        </w:rPr>
        <w:t>actually expended</w:t>
      </w:r>
      <w:r w:rsidRPr="00F77EE5">
        <w:rPr>
          <w:rFonts w:ascii="Times New Roman" w:eastAsia="Times New Roman" w:hAnsi="Times New Roman" w:cs="Times New Roman"/>
          <w:sz w:val="20"/>
          <w:szCs w:val="20"/>
        </w:rPr>
        <w:t xml:space="preserve"> under this grant. Do not create additional lines in this category.</w:t>
      </w:r>
    </w:p>
    <w:p w14:paraId="69710173"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lastRenderedPageBreak/>
        <w:t>A. CNCS-Fixed Percentage Method</w:t>
      </w:r>
    </w:p>
    <w:p w14:paraId="2F517684" w14:textId="77777777" w:rsidR="00F77EE5" w:rsidRPr="00F77EE5" w:rsidRDefault="00F77EE5" w:rsidP="00F77EE5">
      <w:pPr>
        <w:widowControl/>
        <w:spacing w:after="0" w:line="240" w:lineRule="auto"/>
        <w:rPr>
          <w:rFonts w:ascii="Times New Roman" w:eastAsia="Times New Roman" w:hAnsi="Times New Roman" w:cs="Times New Roman"/>
          <w:b/>
          <w:bCs/>
          <w:sz w:val="20"/>
          <w:szCs w:val="20"/>
        </w:rPr>
      </w:pPr>
      <w:r w:rsidRPr="00F77EE5">
        <w:rPr>
          <w:rFonts w:ascii="Times New Roman" w:eastAsia="Times New Roman" w:hAnsi="Times New Roman" w:cs="Times New Roman"/>
          <w:b/>
          <w:bCs/>
          <w:sz w:val="20"/>
          <w:szCs w:val="20"/>
        </w:rPr>
        <w:t>Five Percent Fixed Administrative Costs Option</w:t>
      </w:r>
    </w:p>
    <w:p w14:paraId="633C6258" w14:textId="77777777" w:rsidR="00F77EE5" w:rsidRPr="00F77EE5" w:rsidRDefault="00F77EE5" w:rsidP="00F77EE5">
      <w:pPr>
        <w:widowControl/>
        <w:spacing w:after="24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 xml:space="preserve">The CNCS-fixed percentage rate method allows you to charge administrative costs up to a cap without a federally approved indirect cost rate and without documentation supporting the allocation. If you choose the CNCS-fixed percentage rate method (Section IIIA in eGrants), you may charge, for administrative costs, a fixed 5% of the total of the CNCS funds expended. In order to charge this fixed 5%, the grantee match for administrative costs may not exceed 10% of all direct cost expenditures. </w:t>
      </w:r>
    </w:p>
    <w:p w14:paraId="1E95B33F"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 xml:space="preserve">1. To determine the maximum CNCS share for Section III:  Multiply the sum of the CNCS funding shares of Sections I and II by 0.0526. This is the maximum amount you can request as Corporation share. The factor 0.0526 is used to calculate the 5% maximum amount of federal funds that may be budgeted for administrative (indirect) costs, rather than 0.0500, as a way to mathematically compensate for determining Section III costs when the total budget (Sections I + II + III) is not yet established. Enter this amount as the CNCS share for Section III A. </w:t>
      </w:r>
    </w:p>
    <w:p w14:paraId="700A333A" w14:textId="77777777" w:rsidR="00F77EE5" w:rsidRPr="00F77EE5" w:rsidRDefault="00F77EE5" w:rsidP="00F77EE5">
      <w:pPr>
        <w:widowControl/>
        <w:spacing w:after="0" w:line="240" w:lineRule="auto"/>
        <w:rPr>
          <w:rFonts w:ascii="Garamond" w:eastAsia="Times New Roman" w:hAnsi="Garamond" w:cs="Times New Roman"/>
          <w:sz w:val="20"/>
          <w:szCs w:val="20"/>
        </w:rPr>
      </w:pPr>
    </w:p>
    <w:p w14:paraId="525C32E1"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2. To determine the Grantee share for Section III:  Multiply the total (both CNCS and grantee share) of Sections I and II by 10% (0.10) and enter this amount as the grantee share for Section III A.</w:t>
      </w:r>
    </w:p>
    <w:p w14:paraId="3618B07D"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6C378193" w14:textId="77777777" w:rsidR="00F77EE5" w:rsidRPr="00F77EE5" w:rsidRDefault="00F77EE5" w:rsidP="00F77EE5">
      <w:pPr>
        <w:widowControl/>
        <w:spacing w:after="240" w:line="240" w:lineRule="auto"/>
        <w:ind w:left="270" w:hanging="270"/>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 xml:space="preserve">3. Enter the sum of the CNCS and grantee shares under Total Amount. </w:t>
      </w:r>
    </w:p>
    <w:p w14:paraId="2872E043" w14:textId="77777777" w:rsidR="00F77EE5" w:rsidRPr="00F77EE5" w:rsidRDefault="00F77EE5" w:rsidP="00F77EE5">
      <w:pPr>
        <w:widowControl/>
        <w:spacing w:after="0" w:line="240" w:lineRule="auto"/>
        <w:rPr>
          <w:rFonts w:ascii="Times New Roman" w:eastAsia="Times New Roman" w:hAnsi="Times New Roman" w:cs="Times New Roman"/>
          <w:b/>
          <w:bCs/>
          <w:sz w:val="20"/>
          <w:szCs w:val="20"/>
        </w:rPr>
      </w:pPr>
      <w:r w:rsidRPr="00F77EE5">
        <w:rPr>
          <w:rFonts w:ascii="Times New Roman" w:eastAsia="Times New Roman" w:hAnsi="Times New Roman" w:cs="Times New Roman"/>
          <w:sz w:val="20"/>
          <w:szCs w:val="20"/>
        </w:rPr>
        <w:t xml:space="preserve">If a commission elects to retain a share of the 5% of federal funds available to programs for administrative costs up to 2%, that decision is identified within each subgrant’s budget. If the commission elects to retain 1% of the administrative costs, to calculate these fractional shares, within Section III of the subgrant budget, </w:t>
      </w:r>
      <w:r w:rsidRPr="00F77EE5">
        <w:rPr>
          <w:rFonts w:ascii="Times New Roman" w:eastAsia="Times New Roman" w:hAnsi="Times New Roman" w:cs="Times New Roman"/>
          <w:b/>
          <w:bCs/>
          <w:sz w:val="20"/>
          <w:szCs w:val="20"/>
        </w:rPr>
        <w:t>one-fifth (20%) of the federal dollars budgeted for administrative costs is allocated to the commission’s share and four-fifths (80%) of the federal dollars budgeted for administrative costs are allocated to the program’s share. The allocation between commission and program shares would be calculated as follows:</w:t>
      </w:r>
    </w:p>
    <w:p w14:paraId="5A12278E" w14:textId="77777777" w:rsidR="00F77EE5" w:rsidRPr="00F77EE5" w:rsidRDefault="00F77EE5" w:rsidP="00F77EE5">
      <w:pPr>
        <w:widowControl/>
        <w:spacing w:after="0" w:line="240" w:lineRule="auto"/>
        <w:rPr>
          <w:rFonts w:ascii="Times New Roman" w:eastAsia="Times New Roman" w:hAnsi="Times New Roman" w:cs="Times New Roman"/>
          <w:b/>
          <w:bCs/>
          <w:sz w:val="20"/>
          <w:szCs w:val="20"/>
        </w:rPr>
      </w:pPr>
    </w:p>
    <w:p w14:paraId="05845BCA" w14:textId="77777777" w:rsidR="00F77EE5" w:rsidRPr="00F77EE5" w:rsidRDefault="00F77EE5" w:rsidP="00F77EE5">
      <w:pPr>
        <w:widowControl/>
        <w:spacing w:after="0" w:line="240" w:lineRule="auto"/>
        <w:rPr>
          <w:rFonts w:ascii="Times New Roman" w:eastAsia="Times New Roman" w:hAnsi="Times New Roman" w:cs="Times New Roman"/>
          <w:b/>
          <w:bCs/>
          <w:sz w:val="20"/>
          <w:szCs w:val="20"/>
        </w:rPr>
      </w:pPr>
      <w:r w:rsidRPr="00F77EE5">
        <w:rPr>
          <w:rFonts w:ascii="Times New Roman" w:eastAsia="Times New Roman" w:hAnsi="Times New Roman" w:cs="Times New Roman"/>
          <w:b/>
          <w:bCs/>
          <w:sz w:val="20"/>
          <w:szCs w:val="20"/>
        </w:rPr>
        <w:t>([Section I] + [Section II] x 0.0526) x (0.20) = Commission Share</w:t>
      </w:r>
    </w:p>
    <w:p w14:paraId="41C208C2" w14:textId="77777777" w:rsidR="00F77EE5" w:rsidRPr="00F77EE5" w:rsidRDefault="00F77EE5" w:rsidP="00F77EE5">
      <w:pPr>
        <w:widowControl/>
        <w:spacing w:after="0" w:line="240" w:lineRule="auto"/>
        <w:ind w:left="720"/>
        <w:rPr>
          <w:rFonts w:ascii="Times New Roman" w:eastAsia="Times New Roman" w:hAnsi="Times New Roman" w:cs="Times New Roman"/>
          <w:b/>
          <w:bCs/>
          <w:sz w:val="20"/>
          <w:szCs w:val="20"/>
        </w:rPr>
      </w:pPr>
    </w:p>
    <w:p w14:paraId="4BD6D30B" w14:textId="77777777" w:rsidR="00F77EE5" w:rsidRPr="00F77EE5" w:rsidRDefault="00F77EE5" w:rsidP="00F77EE5">
      <w:pPr>
        <w:widowControl/>
        <w:spacing w:after="0" w:line="240" w:lineRule="auto"/>
        <w:rPr>
          <w:rFonts w:ascii="Times New Roman" w:eastAsia="Times New Roman" w:hAnsi="Times New Roman" w:cs="Times New Roman"/>
          <w:b/>
          <w:bCs/>
          <w:sz w:val="20"/>
          <w:szCs w:val="20"/>
        </w:rPr>
      </w:pPr>
      <w:r w:rsidRPr="00F77EE5">
        <w:rPr>
          <w:rFonts w:ascii="Times New Roman" w:eastAsia="Times New Roman" w:hAnsi="Times New Roman" w:cs="Times New Roman"/>
          <w:b/>
          <w:bCs/>
          <w:sz w:val="20"/>
          <w:szCs w:val="20"/>
        </w:rPr>
        <w:t>([Section I] + [Section II] x 0.0526) x (0.80) = Subgrantee Share</w:t>
      </w:r>
    </w:p>
    <w:p w14:paraId="0B6B1B4D" w14:textId="77777777" w:rsidR="00F77EE5" w:rsidRPr="00F77EE5" w:rsidRDefault="00F77EE5" w:rsidP="00F77EE5">
      <w:pPr>
        <w:widowControl/>
        <w:spacing w:after="0" w:line="240" w:lineRule="auto"/>
        <w:ind w:left="720"/>
        <w:rPr>
          <w:rFonts w:ascii="Times New Roman" w:eastAsia="Times New Roman" w:hAnsi="Times New Roman" w:cs="Times New Roman"/>
          <w:sz w:val="20"/>
          <w:szCs w:val="20"/>
        </w:rPr>
      </w:pPr>
    </w:p>
    <w:p w14:paraId="27030555"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If a commission elects to retain a share that is less than 1% budgeted for administrative costs, adjust the calculation above, as appropriate.</w:t>
      </w:r>
    </w:p>
    <w:p w14:paraId="39F055BC"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5415EE8E"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 xml:space="preserve">Commissions are not eligible to retain any portion of funds from fixed-amount subgrants. </w:t>
      </w:r>
    </w:p>
    <w:p w14:paraId="686D8E95"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4E03D188" w14:textId="77777777" w:rsidR="00F77EE5" w:rsidRPr="00F77EE5" w:rsidRDefault="00F77EE5" w:rsidP="00F77EE5">
      <w:pPr>
        <w:widowControl/>
        <w:spacing w:after="0" w:line="240" w:lineRule="auto"/>
        <w:rPr>
          <w:rFonts w:ascii="Times New Roman" w:eastAsia="Times New Roman" w:hAnsi="Times New Roman" w:cs="Times New Roman"/>
          <w:b/>
          <w:bCs/>
          <w:sz w:val="20"/>
          <w:szCs w:val="20"/>
        </w:rPr>
      </w:pPr>
      <w:r w:rsidRPr="00F77EE5">
        <w:rPr>
          <w:rFonts w:ascii="Times New Roman" w:eastAsia="Times New Roman" w:hAnsi="Times New Roman" w:cs="Times New Roman"/>
          <w:b/>
          <w:bCs/>
          <w:sz w:val="20"/>
          <w:szCs w:val="20"/>
        </w:rPr>
        <w:t xml:space="preserve">B. Federally Approved Indirect Cost Rate </w:t>
      </w:r>
    </w:p>
    <w:p w14:paraId="038A1B5D"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 xml:space="preserve">If you have a federally approved indirect cost rate, this method must be used and the rate will constitute documentation of your administrative costs, not to exceed the 5% maximum federal share payable by CNCS. Specify the Cost Type for which your organization has current documentation on file, i.e., Provisional, Predetermined, Fixed, or Final indirect cost rate. Supply your approved IDC rate (percentage) and the base upon which this rate is calculated (direct salaries, salaries and fringe benefits, etc.). CNCS does not restrict the overall indirect cost rate claimed. It is at your discretion whether or not to claim your entire IDC rate to calculate administrative costs. If you choose to claim a lower rate, please include this rate in the Rate Claimed field. </w:t>
      </w:r>
    </w:p>
    <w:p w14:paraId="644860CD"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47B68425" w14:textId="77777777" w:rsidR="00F77EE5" w:rsidRPr="00F77EE5" w:rsidRDefault="00F77EE5" w:rsidP="00F77EE5">
      <w:pPr>
        <w:widowControl/>
        <w:spacing w:after="0" w:line="240" w:lineRule="auto"/>
        <w:ind w:left="180" w:hanging="180"/>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 xml:space="preserve">1. Determine the base amount of direct costs to which you will apply the IDC rate, including both the CNCS and Grantee shares, as prescribed by your established rate agreement (i.e., based on salaries and benefits, total direct costs, or other). Then multiply the appropriate direct costs by the rate being claimed. This will determine the total amount of indirect costs allowable under the grant. </w:t>
      </w:r>
    </w:p>
    <w:p w14:paraId="3FF859F5"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359FCFAA" w14:textId="77777777" w:rsidR="00F77EE5" w:rsidRPr="00F77EE5" w:rsidRDefault="00F77EE5" w:rsidP="00F77EE5">
      <w:pPr>
        <w:widowControl/>
        <w:spacing w:after="240" w:line="240" w:lineRule="auto"/>
        <w:ind w:left="180" w:hanging="180"/>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2. To determine the CNCS share:  Multiply the sum of the CNCS funding share in Sections I and II by 0.0526. This is the maximum amount you can claim as the CNCS share of indirect costs.</w:t>
      </w:r>
    </w:p>
    <w:p w14:paraId="4EEE876C" w14:textId="77777777" w:rsidR="00F77EE5" w:rsidRPr="00F77EE5" w:rsidRDefault="00F77EE5" w:rsidP="00F77EE5">
      <w:pPr>
        <w:widowControl/>
        <w:spacing w:after="24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If a commission elects to retain a share of the 5% of federal funds available, please note the percentage or amount in the text. There is no separate line item to show this calculation.</w:t>
      </w:r>
    </w:p>
    <w:p w14:paraId="2FCE0BD5" w14:textId="77777777" w:rsidR="00F77EE5" w:rsidRPr="00F77EE5" w:rsidRDefault="00F77EE5" w:rsidP="00F77EE5">
      <w:pPr>
        <w:widowControl/>
        <w:spacing w:after="240" w:line="240" w:lineRule="auto"/>
        <w:ind w:left="180" w:hanging="180"/>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lastRenderedPageBreak/>
        <w:t>3. To determine the Grantee share:  Subtract the amount calculated in step 2 (the CNCS administrative share) from the amount calculated in step 1 (the Indirect Cost total). This is the amount the applicant can claim as grantee share for administrative costs.</w:t>
      </w:r>
    </w:p>
    <w:p w14:paraId="0EA8BCCE" w14:textId="77777777" w:rsidR="00F77EE5" w:rsidRPr="00F77EE5" w:rsidRDefault="00F77EE5" w:rsidP="00F77EE5">
      <w:pPr>
        <w:widowControl/>
        <w:spacing w:after="0" w:line="240" w:lineRule="auto"/>
        <w:rPr>
          <w:rFonts w:ascii="Times New Roman" w:eastAsia="Times New Roman" w:hAnsi="Times New Roman" w:cs="Times New Roman"/>
          <w:b/>
          <w:bCs/>
          <w:sz w:val="20"/>
          <w:szCs w:val="20"/>
        </w:rPr>
      </w:pPr>
      <w:r w:rsidRPr="00F77EE5">
        <w:rPr>
          <w:rFonts w:ascii="Times New Roman" w:eastAsia="Times New Roman" w:hAnsi="Times New Roman" w:cs="Times New Roman"/>
          <w:b/>
          <w:bCs/>
          <w:sz w:val="20"/>
          <w:szCs w:val="20"/>
        </w:rPr>
        <w:t xml:space="preserve">C. </w:t>
      </w:r>
      <w:r w:rsidRPr="00F77EE5">
        <w:rPr>
          <w:rFonts w:ascii="Times New Roman" w:eastAsia="Times New Roman" w:hAnsi="Times New Roman" w:cs="Times New Roman"/>
          <w:b/>
          <w:bCs/>
          <w:i/>
          <w:sz w:val="20"/>
          <w:szCs w:val="20"/>
        </w:rPr>
        <w:t>De Minimis</w:t>
      </w:r>
      <w:r w:rsidRPr="00F77EE5">
        <w:rPr>
          <w:rFonts w:ascii="Times New Roman" w:eastAsia="Times New Roman" w:hAnsi="Times New Roman" w:cs="Times New Roman"/>
          <w:b/>
          <w:bCs/>
          <w:sz w:val="20"/>
          <w:szCs w:val="20"/>
        </w:rPr>
        <w:t xml:space="preserve"> Rate of 10% of Modified Total Direct Costs (MTDC)</w:t>
      </w:r>
    </w:p>
    <w:p w14:paraId="7A5FD6D1" w14:textId="77777777" w:rsidR="00F77EE5" w:rsidRPr="00F77EE5" w:rsidRDefault="00F77EE5" w:rsidP="00F77EE5">
      <w:pPr>
        <w:widowControl/>
        <w:spacing w:after="0" w:line="240" w:lineRule="auto"/>
        <w:rPr>
          <w:rFonts w:ascii="Times New Roman" w:eastAsia="Times New Roman" w:hAnsi="Times New Roman" w:cs="Times New Roman"/>
          <w:bCs/>
          <w:sz w:val="20"/>
          <w:szCs w:val="20"/>
        </w:rPr>
      </w:pPr>
      <w:r w:rsidRPr="00F77EE5">
        <w:rPr>
          <w:rFonts w:ascii="Times New Roman" w:eastAsia="Times New Roman" w:hAnsi="Times New Roman" w:cs="Times New Roman"/>
          <w:bCs/>
          <w:sz w:val="20"/>
          <w:szCs w:val="20"/>
        </w:rPr>
        <w:t xml:space="preserve">Organizations who have </w:t>
      </w:r>
      <w:r w:rsidRPr="00F77EE5">
        <w:rPr>
          <w:rFonts w:ascii="Times New Roman" w:eastAsia="Times New Roman" w:hAnsi="Times New Roman" w:cs="Times New Roman"/>
          <w:b/>
          <w:bCs/>
          <w:sz w:val="20"/>
          <w:szCs w:val="20"/>
        </w:rPr>
        <w:t>never</w:t>
      </w:r>
      <w:r w:rsidRPr="00F77EE5">
        <w:rPr>
          <w:rFonts w:ascii="Times New Roman" w:eastAsia="Times New Roman" w:hAnsi="Times New Roman" w:cs="Times New Roman"/>
          <w:bCs/>
          <w:sz w:val="20"/>
          <w:szCs w:val="20"/>
        </w:rPr>
        <w:t xml:space="preserve">, at any point in time, held a federally negotiated indirect cost rate (except for those non-Federal entities described in Appendix VII to Part 200—States and Local Government and Indian Tribe Indirect Cost Proposals, paragraph (d)(1)(B)) and who receive less than $35 million in direct federal funding--may indefinitely use a </w:t>
      </w:r>
      <w:r w:rsidRPr="00F77EE5">
        <w:rPr>
          <w:rFonts w:ascii="Times New Roman" w:eastAsia="Times New Roman" w:hAnsi="Times New Roman" w:cs="Times New Roman"/>
          <w:bCs/>
          <w:i/>
          <w:sz w:val="20"/>
          <w:szCs w:val="20"/>
        </w:rPr>
        <w:t>de minimus</w:t>
      </w:r>
      <w:r w:rsidRPr="00F77EE5">
        <w:rPr>
          <w:rFonts w:ascii="Times New Roman" w:eastAsia="Times New Roman" w:hAnsi="Times New Roman" w:cs="Times New Roman"/>
          <w:bCs/>
          <w:sz w:val="20"/>
          <w:szCs w:val="20"/>
        </w:rPr>
        <w:t xml:space="preserve"> rate of 10% of modified total direct costs (MTDC). Additional information regarding what is included in MTDC and use of this option can be found at 2 CFR 200.414(f) and 200.68. If this option is elected, it must be used consistently across all federal awards.</w:t>
      </w:r>
    </w:p>
    <w:p w14:paraId="49C101AB" w14:textId="77777777" w:rsidR="00F77EE5" w:rsidRPr="00F77EE5" w:rsidRDefault="00F77EE5" w:rsidP="00F77EE5">
      <w:pPr>
        <w:widowControl/>
        <w:spacing w:after="0" w:line="240" w:lineRule="auto"/>
        <w:rPr>
          <w:rFonts w:ascii="Times New Roman" w:eastAsia="Times New Roman" w:hAnsi="Times New Roman" w:cs="Times New Roman"/>
          <w:bCs/>
          <w:sz w:val="20"/>
          <w:szCs w:val="20"/>
        </w:rPr>
      </w:pPr>
    </w:p>
    <w:p w14:paraId="0C69CCC6" w14:textId="77777777" w:rsidR="00F77EE5" w:rsidRPr="00F77EE5" w:rsidRDefault="00F77EE5" w:rsidP="00F77EE5">
      <w:pPr>
        <w:widowControl/>
        <w:spacing w:after="0" w:line="240" w:lineRule="auto"/>
        <w:rPr>
          <w:rFonts w:ascii="Times New Roman" w:eastAsia="Times New Roman" w:hAnsi="Times New Roman" w:cs="Times New Roman"/>
          <w:b/>
          <w:bCs/>
          <w:sz w:val="20"/>
          <w:szCs w:val="20"/>
        </w:rPr>
      </w:pPr>
      <w:r w:rsidRPr="00F77EE5">
        <w:rPr>
          <w:rFonts w:ascii="Times New Roman" w:eastAsia="Times New Roman" w:hAnsi="Times New Roman" w:cs="Times New Roman"/>
          <w:b/>
          <w:bCs/>
          <w:sz w:val="20"/>
          <w:szCs w:val="20"/>
        </w:rPr>
        <w:t>Source of Funds</w:t>
      </w:r>
    </w:p>
    <w:p w14:paraId="51E17EA0"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 xml:space="preserve">In the “Source of Funds” field that appears at the end of Budget Section III, enter a brief description of the match.  Identify each match source separately. Identify if the match is secured or proposed. Include dollar amount, the match classification (cash or in-kind), and the source type (Private, State/Local, or Federal) for your </w:t>
      </w:r>
      <w:r w:rsidRPr="00F77EE5">
        <w:rPr>
          <w:rFonts w:ascii="Times New Roman" w:eastAsia="Times New Roman" w:hAnsi="Times New Roman" w:cs="Times New Roman"/>
          <w:b/>
          <w:sz w:val="20"/>
          <w:szCs w:val="20"/>
        </w:rPr>
        <w:t>entire match</w:t>
      </w:r>
      <w:r w:rsidRPr="00F77EE5">
        <w:rPr>
          <w:rFonts w:ascii="Times New Roman" w:eastAsia="Times New Roman" w:hAnsi="Times New Roman" w:cs="Times New Roman"/>
          <w:sz w:val="20"/>
          <w:szCs w:val="20"/>
        </w:rPr>
        <w:t xml:space="preserve">. Define all acronyms the first time they are used. The total amount of Source of Match should equal the Grantee Share amount. </w:t>
      </w:r>
    </w:p>
    <w:p w14:paraId="52C3B0E4"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386602D4"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 xml:space="preserve">Note: the value of the Segal Education Awards that members earn for their service is not identified in the budget. Also, the childcare reimbursements provided to eligible full-time members is not included in the budget. </w:t>
      </w:r>
    </w:p>
    <w:p w14:paraId="3C875D5A"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30151379" w14:textId="77777777" w:rsidR="00F77EE5" w:rsidRPr="00F77EE5" w:rsidRDefault="00F77EE5" w:rsidP="00F77EE5">
      <w:pPr>
        <w:widowControl/>
        <w:spacing w:after="0" w:line="240" w:lineRule="auto"/>
        <w:rPr>
          <w:rFonts w:ascii="Times New Roman" w:eastAsia="Times New Roman" w:hAnsi="Times New Roman" w:cs="Times New Roman"/>
          <w:b/>
          <w:bCs/>
          <w:sz w:val="20"/>
          <w:szCs w:val="20"/>
        </w:rPr>
      </w:pPr>
    </w:p>
    <w:p w14:paraId="3398D144" w14:textId="77777777" w:rsidR="00F77EE5" w:rsidRPr="00F77EE5" w:rsidRDefault="00F77EE5" w:rsidP="00F77EE5">
      <w:pPr>
        <w:widowControl/>
        <w:pBdr>
          <w:bottom w:val="single" w:sz="4" w:space="1" w:color="auto"/>
        </w:pBdr>
        <w:spacing w:after="0" w:line="240" w:lineRule="auto"/>
        <w:rPr>
          <w:rFonts w:ascii="Arial" w:eastAsia="Times New Roman" w:hAnsi="Arial" w:cs="Arial"/>
          <w:b/>
          <w:sz w:val="24"/>
          <w:szCs w:val="24"/>
        </w:rPr>
      </w:pPr>
      <w:r w:rsidRPr="00F77EE5">
        <w:rPr>
          <w:rFonts w:ascii="Arial" w:eastAsia="Times New Roman" w:hAnsi="Arial" w:cs="Arial"/>
          <w:b/>
          <w:sz w:val="20"/>
          <w:szCs w:val="20"/>
        </w:rPr>
        <w:br w:type="page"/>
      </w:r>
      <w:r w:rsidRPr="00F77EE5">
        <w:rPr>
          <w:rFonts w:ascii="Arial" w:eastAsia="Times New Roman" w:hAnsi="Arial" w:cs="Arial"/>
          <w:b/>
          <w:sz w:val="24"/>
          <w:szCs w:val="24"/>
        </w:rPr>
        <w:lastRenderedPageBreak/>
        <w:t>ATTACHMENT C:  Budget Worksheet (eGrants Budget Section)</w:t>
      </w:r>
    </w:p>
    <w:p w14:paraId="08A0DC0C"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Section I. Program Operating Costs</w:t>
      </w:r>
    </w:p>
    <w:p w14:paraId="1E2670A2"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p>
    <w:p w14:paraId="43BBBA23"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A.</w:t>
      </w:r>
      <w:r w:rsidRPr="00F77EE5">
        <w:rPr>
          <w:rFonts w:ascii="Times New Roman" w:eastAsia="Times New Roman" w:hAnsi="Times New Roman" w:cs="Times New Roman"/>
          <w:b/>
          <w:sz w:val="20"/>
          <w:szCs w:val="20"/>
        </w:rPr>
        <w:tab/>
        <w:t>Personnel Expenses</w:t>
      </w:r>
    </w:p>
    <w:tbl>
      <w:tblPr>
        <w:tblW w:w="10784" w:type="dxa"/>
        <w:tblInd w:w="-7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324"/>
        <w:gridCol w:w="540"/>
        <w:gridCol w:w="1350"/>
        <w:gridCol w:w="900"/>
        <w:gridCol w:w="1386"/>
        <w:gridCol w:w="1494"/>
        <w:gridCol w:w="1790"/>
      </w:tblGrid>
      <w:tr w:rsidR="00F77EE5" w:rsidRPr="00F77EE5" w14:paraId="568D2A98" w14:textId="77777777" w:rsidTr="00F77EE5">
        <w:trPr>
          <w:cantSplit/>
          <w:trHeight w:val="409"/>
        </w:trPr>
        <w:tc>
          <w:tcPr>
            <w:tcW w:w="3324" w:type="dxa"/>
            <w:tcBorders>
              <w:top w:val="double" w:sz="4" w:space="0" w:color="auto"/>
              <w:left w:val="double" w:sz="4" w:space="0" w:color="auto"/>
              <w:bottom w:val="nil"/>
              <w:right w:val="double" w:sz="4" w:space="0" w:color="auto"/>
            </w:tcBorders>
            <w:shd w:val="pct15" w:color="auto" w:fill="FFFFFF"/>
            <w:vAlign w:val="center"/>
          </w:tcPr>
          <w:p w14:paraId="13E0AEE7"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Position/Title/Description</w:t>
            </w:r>
          </w:p>
        </w:tc>
        <w:tc>
          <w:tcPr>
            <w:tcW w:w="540" w:type="dxa"/>
            <w:tcBorders>
              <w:top w:val="double" w:sz="4" w:space="0" w:color="auto"/>
              <w:left w:val="double" w:sz="4" w:space="0" w:color="auto"/>
              <w:bottom w:val="nil"/>
              <w:right w:val="double" w:sz="4" w:space="0" w:color="auto"/>
            </w:tcBorders>
            <w:shd w:val="pct15" w:color="auto" w:fill="FFFFFF"/>
            <w:vAlign w:val="center"/>
          </w:tcPr>
          <w:p w14:paraId="2DA293C2" w14:textId="77777777" w:rsidR="00F77EE5" w:rsidRPr="00F77EE5" w:rsidRDefault="00F77EE5" w:rsidP="00F77EE5">
            <w:pPr>
              <w:widowControl/>
              <w:spacing w:after="0" w:line="240" w:lineRule="auto"/>
              <w:jc w:val="center"/>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Qty</w:t>
            </w:r>
          </w:p>
        </w:tc>
        <w:tc>
          <w:tcPr>
            <w:tcW w:w="1350" w:type="dxa"/>
            <w:tcBorders>
              <w:top w:val="double" w:sz="4" w:space="0" w:color="auto"/>
              <w:left w:val="double" w:sz="4" w:space="0" w:color="auto"/>
              <w:bottom w:val="nil"/>
              <w:right w:val="double" w:sz="4" w:space="0" w:color="auto"/>
            </w:tcBorders>
            <w:shd w:val="pct15" w:color="auto" w:fill="FFFFFF"/>
            <w:vAlign w:val="center"/>
          </w:tcPr>
          <w:p w14:paraId="510B4A06" w14:textId="77777777" w:rsidR="00F77EE5" w:rsidRPr="00F77EE5" w:rsidRDefault="00F77EE5" w:rsidP="00F77EE5">
            <w:pPr>
              <w:widowControl/>
              <w:spacing w:after="0" w:line="240" w:lineRule="auto"/>
              <w:jc w:val="center"/>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Annual Salary</w:t>
            </w:r>
          </w:p>
        </w:tc>
        <w:tc>
          <w:tcPr>
            <w:tcW w:w="900" w:type="dxa"/>
            <w:tcBorders>
              <w:top w:val="double" w:sz="4" w:space="0" w:color="auto"/>
              <w:left w:val="double" w:sz="4" w:space="0" w:color="auto"/>
              <w:bottom w:val="nil"/>
              <w:right w:val="double" w:sz="4" w:space="0" w:color="auto"/>
            </w:tcBorders>
            <w:shd w:val="pct15" w:color="auto" w:fill="FFFFFF"/>
            <w:vAlign w:val="center"/>
          </w:tcPr>
          <w:p w14:paraId="3923AC23" w14:textId="77777777" w:rsidR="00F77EE5" w:rsidRPr="00F77EE5" w:rsidRDefault="00F77EE5" w:rsidP="00F77EE5">
            <w:pPr>
              <w:widowControl/>
              <w:spacing w:after="0" w:line="240" w:lineRule="auto"/>
              <w:jc w:val="center"/>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 Time</w:t>
            </w: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288F7A08"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Total Amount</w:t>
            </w: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14:paraId="23494B0B"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CNCS Share</w:t>
            </w:r>
          </w:p>
        </w:tc>
        <w:tc>
          <w:tcPr>
            <w:tcW w:w="1790" w:type="dxa"/>
            <w:tcBorders>
              <w:top w:val="double" w:sz="4" w:space="0" w:color="auto"/>
              <w:left w:val="double" w:sz="4" w:space="0" w:color="auto"/>
              <w:bottom w:val="double" w:sz="4" w:space="0" w:color="auto"/>
              <w:right w:val="double" w:sz="4" w:space="0" w:color="auto"/>
            </w:tcBorders>
            <w:shd w:val="clear" w:color="auto" w:fill="auto"/>
            <w:vAlign w:val="center"/>
          </w:tcPr>
          <w:p w14:paraId="4DD09912"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Grantee Share</w:t>
            </w:r>
          </w:p>
        </w:tc>
      </w:tr>
      <w:tr w:rsidR="00F77EE5" w:rsidRPr="00F77EE5" w14:paraId="54212B70" w14:textId="77777777" w:rsidTr="00F77EE5">
        <w:trPr>
          <w:cantSplit/>
          <w:trHeight w:val="410"/>
        </w:trPr>
        <w:tc>
          <w:tcPr>
            <w:tcW w:w="3324" w:type="dxa"/>
            <w:tcBorders>
              <w:top w:val="double" w:sz="4" w:space="0" w:color="auto"/>
              <w:left w:val="double" w:sz="4" w:space="0" w:color="auto"/>
              <w:bottom w:val="double" w:sz="4" w:space="0" w:color="auto"/>
              <w:right w:val="double" w:sz="4" w:space="0" w:color="auto"/>
            </w:tcBorders>
            <w:shd w:val="clear" w:color="auto" w:fill="auto"/>
            <w:vAlign w:val="center"/>
          </w:tcPr>
          <w:p w14:paraId="00A7E802"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540" w:type="dxa"/>
            <w:tcBorders>
              <w:top w:val="double" w:sz="4" w:space="0" w:color="auto"/>
              <w:left w:val="double" w:sz="4" w:space="0" w:color="auto"/>
              <w:bottom w:val="double" w:sz="4" w:space="0" w:color="auto"/>
              <w:right w:val="double" w:sz="4" w:space="0" w:color="auto"/>
            </w:tcBorders>
            <w:shd w:val="clear" w:color="auto" w:fill="auto"/>
            <w:vAlign w:val="center"/>
          </w:tcPr>
          <w:p w14:paraId="447C3F96"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350" w:type="dxa"/>
            <w:tcBorders>
              <w:top w:val="double" w:sz="4" w:space="0" w:color="auto"/>
              <w:left w:val="double" w:sz="4" w:space="0" w:color="auto"/>
              <w:bottom w:val="double" w:sz="4" w:space="0" w:color="auto"/>
              <w:right w:val="double" w:sz="4" w:space="0" w:color="auto"/>
            </w:tcBorders>
            <w:shd w:val="clear" w:color="auto" w:fill="auto"/>
            <w:vAlign w:val="center"/>
          </w:tcPr>
          <w:p w14:paraId="6DA0336F"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14:paraId="35E21BBE"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3E4F0996"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14:paraId="792F96DB"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p w14:paraId="31BB47D2"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790" w:type="dxa"/>
            <w:tcBorders>
              <w:top w:val="double" w:sz="4" w:space="0" w:color="auto"/>
              <w:left w:val="double" w:sz="4" w:space="0" w:color="auto"/>
              <w:bottom w:val="double" w:sz="4" w:space="0" w:color="auto"/>
              <w:right w:val="double" w:sz="4" w:space="0" w:color="auto"/>
            </w:tcBorders>
            <w:shd w:val="clear" w:color="auto" w:fill="auto"/>
            <w:vAlign w:val="center"/>
          </w:tcPr>
          <w:p w14:paraId="78BF0B4B"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r>
      <w:tr w:rsidR="00F77EE5" w:rsidRPr="00F77EE5" w14:paraId="3F04EB94" w14:textId="77777777" w:rsidTr="00F77EE5">
        <w:trPr>
          <w:cantSplit/>
          <w:trHeight w:val="410"/>
        </w:trPr>
        <w:tc>
          <w:tcPr>
            <w:tcW w:w="6114"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178C56CF"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Totals</w:t>
            </w: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7DEB04FC"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14:paraId="3C2B23D2"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790" w:type="dxa"/>
            <w:tcBorders>
              <w:top w:val="double" w:sz="4" w:space="0" w:color="auto"/>
              <w:left w:val="double" w:sz="4" w:space="0" w:color="auto"/>
              <w:bottom w:val="double" w:sz="4" w:space="0" w:color="auto"/>
              <w:right w:val="double" w:sz="4" w:space="0" w:color="auto"/>
            </w:tcBorders>
            <w:shd w:val="clear" w:color="auto" w:fill="auto"/>
            <w:vAlign w:val="center"/>
          </w:tcPr>
          <w:p w14:paraId="5E09F4E5"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r>
    </w:tbl>
    <w:p w14:paraId="3ACE664E" w14:textId="77777777" w:rsidR="00F77EE5" w:rsidRPr="00F77EE5" w:rsidRDefault="00F77EE5" w:rsidP="00F77EE5">
      <w:pPr>
        <w:widowControl/>
        <w:spacing w:after="0" w:line="240" w:lineRule="auto"/>
        <w:rPr>
          <w:rFonts w:ascii="Times New Roman" w:eastAsia="Times New Roman" w:hAnsi="Times New Roman" w:cs="Times New Roman"/>
          <w:b/>
          <w:sz w:val="20"/>
          <w:szCs w:val="20"/>
          <w:u w:val="single"/>
        </w:rPr>
      </w:pPr>
    </w:p>
    <w:p w14:paraId="1B379A80"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 xml:space="preserve">B. </w:t>
      </w:r>
      <w:r w:rsidRPr="00F77EE5">
        <w:rPr>
          <w:rFonts w:ascii="Times New Roman" w:eastAsia="Times New Roman" w:hAnsi="Times New Roman" w:cs="Times New Roman"/>
          <w:b/>
          <w:sz w:val="20"/>
          <w:szCs w:val="20"/>
        </w:rPr>
        <w:tab/>
        <w:t>Personnel Fringe Benefits</w:t>
      </w:r>
    </w:p>
    <w:tbl>
      <w:tblPr>
        <w:tblW w:w="10778" w:type="dxa"/>
        <w:tblInd w:w="-7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86"/>
        <w:gridCol w:w="3061"/>
        <w:gridCol w:w="1449"/>
        <w:gridCol w:w="1440"/>
        <w:gridCol w:w="1742"/>
      </w:tblGrid>
      <w:tr w:rsidR="00F77EE5" w:rsidRPr="00F77EE5" w14:paraId="52C9B96D" w14:textId="77777777" w:rsidTr="00F77EE5">
        <w:trPr>
          <w:cantSplit/>
          <w:trHeight w:val="409"/>
        </w:trPr>
        <w:tc>
          <w:tcPr>
            <w:tcW w:w="3086" w:type="dxa"/>
            <w:tcBorders>
              <w:top w:val="double" w:sz="4" w:space="0" w:color="auto"/>
              <w:left w:val="double" w:sz="4" w:space="0" w:color="auto"/>
              <w:bottom w:val="nil"/>
              <w:right w:val="double" w:sz="4" w:space="0" w:color="auto"/>
            </w:tcBorders>
            <w:shd w:val="pct15" w:color="auto" w:fill="FFFFFF"/>
            <w:vAlign w:val="center"/>
          </w:tcPr>
          <w:p w14:paraId="3F2EE403"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Purpose/Description</w:t>
            </w:r>
          </w:p>
        </w:tc>
        <w:tc>
          <w:tcPr>
            <w:tcW w:w="3061" w:type="dxa"/>
            <w:tcBorders>
              <w:top w:val="double" w:sz="4" w:space="0" w:color="auto"/>
              <w:left w:val="double" w:sz="4" w:space="0" w:color="auto"/>
              <w:bottom w:val="nil"/>
              <w:right w:val="double" w:sz="4" w:space="0" w:color="auto"/>
            </w:tcBorders>
            <w:shd w:val="pct15" w:color="auto" w:fill="FFFFFF"/>
            <w:vAlign w:val="center"/>
          </w:tcPr>
          <w:p w14:paraId="04EE13D2" w14:textId="77777777" w:rsidR="00F77EE5" w:rsidRPr="00F77EE5" w:rsidRDefault="00F77EE5" w:rsidP="00F77EE5">
            <w:pPr>
              <w:widowControl/>
              <w:spacing w:after="0" w:line="240" w:lineRule="auto"/>
              <w:jc w:val="center"/>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Calculation</w:t>
            </w: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3C7B12C4"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Total Amount</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588BBAE0"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CNCS Share</w:t>
            </w:r>
          </w:p>
        </w:tc>
        <w:tc>
          <w:tcPr>
            <w:tcW w:w="1742" w:type="dxa"/>
            <w:tcBorders>
              <w:top w:val="double" w:sz="4" w:space="0" w:color="auto"/>
              <w:left w:val="double" w:sz="4" w:space="0" w:color="auto"/>
              <w:bottom w:val="double" w:sz="4" w:space="0" w:color="auto"/>
              <w:right w:val="double" w:sz="4" w:space="0" w:color="auto"/>
            </w:tcBorders>
            <w:shd w:val="clear" w:color="auto" w:fill="auto"/>
            <w:vAlign w:val="center"/>
          </w:tcPr>
          <w:p w14:paraId="038CFCC5"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Grantee Share</w:t>
            </w:r>
          </w:p>
        </w:tc>
      </w:tr>
      <w:tr w:rsidR="00F77EE5" w:rsidRPr="00F77EE5" w14:paraId="4EC6F562" w14:textId="77777777" w:rsidTr="00F77EE5">
        <w:trPr>
          <w:cantSplit/>
          <w:trHeight w:val="410"/>
        </w:trPr>
        <w:tc>
          <w:tcPr>
            <w:tcW w:w="3086" w:type="dxa"/>
            <w:tcBorders>
              <w:top w:val="double" w:sz="4" w:space="0" w:color="auto"/>
              <w:left w:val="double" w:sz="4" w:space="0" w:color="auto"/>
              <w:bottom w:val="double" w:sz="4" w:space="0" w:color="auto"/>
              <w:right w:val="double" w:sz="4" w:space="0" w:color="auto"/>
            </w:tcBorders>
            <w:shd w:val="clear" w:color="auto" w:fill="auto"/>
            <w:vAlign w:val="center"/>
          </w:tcPr>
          <w:p w14:paraId="1FDB7CB7"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3061" w:type="dxa"/>
            <w:tcBorders>
              <w:top w:val="double" w:sz="4" w:space="0" w:color="auto"/>
              <w:left w:val="double" w:sz="4" w:space="0" w:color="auto"/>
              <w:bottom w:val="double" w:sz="4" w:space="0" w:color="auto"/>
              <w:right w:val="double" w:sz="4" w:space="0" w:color="auto"/>
            </w:tcBorders>
            <w:shd w:val="clear" w:color="auto" w:fill="auto"/>
            <w:vAlign w:val="center"/>
          </w:tcPr>
          <w:p w14:paraId="424C4475"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02EB1D64"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10D3337D"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742" w:type="dxa"/>
            <w:tcBorders>
              <w:top w:val="double" w:sz="4" w:space="0" w:color="auto"/>
              <w:left w:val="double" w:sz="4" w:space="0" w:color="auto"/>
              <w:bottom w:val="double" w:sz="4" w:space="0" w:color="auto"/>
              <w:right w:val="double" w:sz="4" w:space="0" w:color="auto"/>
            </w:tcBorders>
            <w:shd w:val="clear" w:color="auto" w:fill="auto"/>
            <w:vAlign w:val="center"/>
          </w:tcPr>
          <w:p w14:paraId="116AF1B2"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r>
      <w:tr w:rsidR="00F77EE5" w:rsidRPr="00F77EE5" w14:paraId="5014AF0A" w14:textId="77777777" w:rsidTr="00F77EE5">
        <w:trPr>
          <w:cantSplit/>
          <w:trHeight w:val="410"/>
        </w:trPr>
        <w:tc>
          <w:tcPr>
            <w:tcW w:w="614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41C08186"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Totals</w:t>
            </w: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1135D21E"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58CA739B"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742" w:type="dxa"/>
            <w:tcBorders>
              <w:top w:val="double" w:sz="4" w:space="0" w:color="auto"/>
              <w:left w:val="double" w:sz="4" w:space="0" w:color="auto"/>
              <w:bottom w:val="double" w:sz="4" w:space="0" w:color="auto"/>
              <w:right w:val="double" w:sz="4" w:space="0" w:color="auto"/>
            </w:tcBorders>
            <w:shd w:val="clear" w:color="auto" w:fill="auto"/>
            <w:vAlign w:val="center"/>
          </w:tcPr>
          <w:p w14:paraId="69C1EFAD"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r>
    </w:tbl>
    <w:p w14:paraId="448C01C0"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4A2C0AE6"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 xml:space="preserve">C.1.   </w:t>
      </w:r>
      <w:r w:rsidRPr="00F77EE5">
        <w:rPr>
          <w:rFonts w:ascii="Times New Roman" w:eastAsia="Times New Roman" w:hAnsi="Times New Roman" w:cs="Times New Roman"/>
          <w:b/>
          <w:sz w:val="20"/>
          <w:szCs w:val="20"/>
        </w:rPr>
        <w:tab/>
        <w:t>Staff Travel</w:t>
      </w:r>
    </w:p>
    <w:tbl>
      <w:tblPr>
        <w:tblW w:w="10699" w:type="dxa"/>
        <w:tblInd w:w="-6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700"/>
      </w:tblGrid>
      <w:tr w:rsidR="00F77EE5" w:rsidRPr="00F77EE5" w14:paraId="0A47C07F" w14:textId="77777777" w:rsidTr="00F77EE5">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16AB05D4"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3A0B5B8D" w14:textId="77777777" w:rsidR="00F77EE5" w:rsidRPr="00F77EE5" w:rsidRDefault="00F77EE5" w:rsidP="00F77EE5">
            <w:pPr>
              <w:widowControl/>
              <w:spacing w:after="0" w:line="240" w:lineRule="auto"/>
              <w:jc w:val="center"/>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60C3F947"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593EF674"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CNCS Share</w:t>
            </w: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14:paraId="5F819BED"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Grantee Share</w:t>
            </w:r>
          </w:p>
        </w:tc>
      </w:tr>
      <w:tr w:rsidR="00F77EE5" w:rsidRPr="00F77EE5" w14:paraId="730CDE4A" w14:textId="77777777" w:rsidTr="00F77EE5">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7DB0831A"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77A27AC5"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2F4CE15C"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336E61C3"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14:paraId="2CA9396D"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r>
      <w:tr w:rsidR="00F77EE5" w:rsidRPr="00F77EE5" w14:paraId="5B72021B" w14:textId="77777777" w:rsidTr="00F77EE5">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4FB8B8F7"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7C9CADC6"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21C3812A"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14:paraId="643EE207"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r>
    </w:tbl>
    <w:p w14:paraId="3FC79E4D"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6810B74D"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 xml:space="preserve">C. 2.   </w:t>
      </w:r>
      <w:r w:rsidRPr="00F77EE5">
        <w:rPr>
          <w:rFonts w:ascii="Times New Roman" w:eastAsia="Times New Roman" w:hAnsi="Times New Roman" w:cs="Times New Roman"/>
          <w:b/>
          <w:sz w:val="20"/>
          <w:szCs w:val="20"/>
        </w:rPr>
        <w:tab/>
        <w:t>Member Travel</w:t>
      </w:r>
    </w:p>
    <w:tbl>
      <w:tblPr>
        <w:tblW w:w="10699" w:type="dxa"/>
        <w:tblInd w:w="-6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700"/>
      </w:tblGrid>
      <w:tr w:rsidR="00F77EE5" w:rsidRPr="00F77EE5" w14:paraId="517A5768" w14:textId="77777777" w:rsidTr="00F77EE5">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6455022D"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2C416632" w14:textId="77777777" w:rsidR="00F77EE5" w:rsidRPr="00F77EE5" w:rsidRDefault="00F77EE5" w:rsidP="00F77EE5">
            <w:pPr>
              <w:widowControl/>
              <w:spacing w:after="0" w:line="240" w:lineRule="auto"/>
              <w:jc w:val="center"/>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63FA4A94"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140BF55F"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CNCS Share</w:t>
            </w: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14:paraId="29D0FCAE"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Grantee Share</w:t>
            </w:r>
          </w:p>
        </w:tc>
      </w:tr>
      <w:tr w:rsidR="00F77EE5" w:rsidRPr="00F77EE5" w14:paraId="037F652B" w14:textId="77777777" w:rsidTr="00F77EE5">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5D781376"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628F782C"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350215D0"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2C0BA0A2"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14:paraId="551E390C"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r>
      <w:tr w:rsidR="00F77EE5" w:rsidRPr="00F77EE5" w14:paraId="2E0A79A6" w14:textId="77777777" w:rsidTr="00F77EE5">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4958D400"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6FC9D25F"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2C988691"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14:paraId="726F2C7C"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r>
    </w:tbl>
    <w:p w14:paraId="62E99EA8"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p>
    <w:p w14:paraId="37788C91"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 xml:space="preserve">D.   </w:t>
      </w:r>
      <w:r w:rsidRPr="00F77EE5">
        <w:rPr>
          <w:rFonts w:ascii="Times New Roman" w:eastAsia="Times New Roman" w:hAnsi="Times New Roman" w:cs="Times New Roman"/>
          <w:b/>
          <w:sz w:val="20"/>
          <w:szCs w:val="20"/>
        </w:rPr>
        <w:tab/>
        <w:t>Equipment</w:t>
      </w:r>
    </w:p>
    <w:tbl>
      <w:tblPr>
        <w:tblW w:w="10699" w:type="dxa"/>
        <w:tblInd w:w="-6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316"/>
        <w:gridCol w:w="609"/>
        <w:gridCol w:w="1218"/>
        <w:gridCol w:w="1432"/>
        <w:gridCol w:w="1424"/>
        <w:gridCol w:w="1700"/>
      </w:tblGrid>
      <w:tr w:rsidR="00F77EE5" w:rsidRPr="00F77EE5" w14:paraId="3DD0A72C" w14:textId="77777777" w:rsidTr="00F77EE5">
        <w:trPr>
          <w:cantSplit/>
          <w:trHeight w:val="420"/>
        </w:trPr>
        <w:tc>
          <w:tcPr>
            <w:tcW w:w="4316" w:type="dxa"/>
            <w:tcBorders>
              <w:top w:val="double" w:sz="4" w:space="0" w:color="auto"/>
              <w:left w:val="double" w:sz="4" w:space="0" w:color="auto"/>
              <w:bottom w:val="nil"/>
              <w:right w:val="double" w:sz="4" w:space="0" w:color="auto"/>
            </w:tcBorders>
            <w:shd w:val="pct15" w:color="auto" w:fill="FFFFFF"/>
            <w:vAlign w:val="center"/>
          </w:tcPr>
          <w:p w14:paraId="26B561FB"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Item/ Purpose/Justification</w:t>
            </w:r>
          </w:p>
        </w:tc>
        <w:tc>
          <w:tcPr>
            <w:tcW w:w="609" w:type="dxa"/>
            <w:tcBorders>
              <w:top w:val="double" w:sz="4" w:space="0" w:color="auto"/>
              <w:left w:val="double" w:sz="4" w:space="0" w:color="auto"/>
              <w:bottom w:val="nil"/>
              <w:right w:val="double" w:sz="4" w:space="0" w:color="auto"/>
            </w:tcBorders>
            <w:shd w:val="pct15" w:color="auto" w:fill="FFFFFF"/>
            <w:vAlign w:val="center"/>
          </w:tcPr>
          <w:p w14:paraId="177CA2B8" w14:textId="77777777" w:rsidR="00F77EE5" w:rsidRPr="00F77EE5" w:rsidRDefault="00F77EE5" w:rsidP="00F77EE5">
            <w:pPr>
              <w:widowControl/>
              <w:spacing w:after="0" w:line="240" w:lineRule="auto"/>
              <w:jc w:val="center"/>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Qty</w:t>
            </w:r>
          </w:p>
        </w:tc>
        <w:tc>
          <w:tcPr>
            <w:tcW w:w="1218" w:type="dxa"/>
            <w:tcBorders>
              <w:top w:val="double" w:sz="4" w:space="0" w:color="auto"/>
              <w:left w:val="double" w:sz="4" w:space="0" w:color="auto"/>
              <w:bottom w:val="nil"/>
              <w:right w:val="double" w:sz="4" w:space="0" w:color="auto"/>
            </w:tcBorders>
            <w:shd w:val="pct15" w:color="auto" w:fill="FFFFFF"/>
            <w:vAlign w:val="center"/>
          </w:tcPr>
          <w:p w14:paraId="237B19BA" w14:textId="77777777" w:rsidR="00F77EE5" w:rsidRPr="00F77EE5" w:rsidRDefault="00F77EE5" w:rsidP="00F77EE5">
            <w:pPr>
              <w:widowControl/>
              <w:spacing w:after="0" w:line="240" w:lineRule="auto"/>
              <w:jc w:val="center"/>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Unit Cost</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4496C6D7"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675710E0"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CNCS Share</w:t>
            </w: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14:paraId="122F5B5D"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Grantee Share</w:t>
            </w:r>
          </w:p>
        </w:tc>
      </w:tr>
      <w:tr w:rsidR="00F77EE5" w:rsidRPr="00F77EE5" w14:paraId="3299AA6D" w14:textId="77777777" w:rsidTr="00F77EE5">
        <w:trPr>
          <w:cantSplit/>
          <w:trHeight w:val="420"/>
        </w:trPr>
        <w:tc>
          <w:tcPr>
            <w:tcW w:w="4316" w:type="dxa"/>
            <w:tcBorders>
              <w:top w:val="double" w:sz="4" w:space="0" w:color="auto"/>
              <w:left w:val="double" w:sz="4" w:space="0" w:color="auto"/>
              <w:bottom w:val="double" w:sz="4" w:space="0" w:color="auto"/>
              <w:right w:val="double" w:sz="4" w:space="0" w:color="auto"/>
            </w:tcBorders>
            <w:shd w:val="clear" w:color="auto" w:fill="auto"/>
            <w:vAlign w:val="center"/>
          </w:tcPr>
          <w:p w14:paraId="08AA1928"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609" w:type="dxa"/>
            <w:tcBorders>
              <w:top w:val="double" w:sz="4" w:space="0" w:color="auto"/>
              <w:left w:val="double" w:sz="4" w:space="0" w:color="auto"/>
              <w:bottom w:val="double" w:sz="4" w:space="0" w:color="auto"/>
              <w:right w:val="double" w:sz="4" w:space="0" w:color="auto"/>
            </w:tcBorders>
            <w:shd w:val="clear" w:color="auto" w:fill="auto"/>
            <w:vAlign w:val="center"/>
          </w:tcPr>
          <w:p w14:paraId="0093C2AA"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218" w:type="dxa"/>
            <w:tcBorders>
              <w:top w:val="double" w:sz="4" w:space="0" w:color="auto"/>
              <w:left w:val="double" w:sz="4" w:space="0" w:color="auto"/>
              <w:bottom w:val="double" w:sz="4" w:space="0" w:color="auto"/>
              <w:right w:val="double" w:sz="4" w:space="0" w:color="auto"/>
            </w:tcBorders>
            <w:shd w:val="clear" w:color="auto" w:fill="auto"/>
            <w:vAlign w:val="center"/>
          </w:tcPr>
          <w:p w14:paraId="3F9FB0E6"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6C5249C9"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2BE58E58"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14:paraId="20929638"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r>
      <w:tr w:rsidR="00F77EE5" w:rsidRPr="00F77EE5" w14:paraId="6C27BFB0" w14:textId="77777777" w:rsidTr="00F77EE5">
        <w:trPr>
          <w:cantSplit/>
          <w:trHeight w:val="420"/>
        </w:trPr>
        <w:tc>
          <w:tcPr>
            <w:tcW w:w="614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4C2BE765"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4B58F8B0"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2F496077"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14:paraId="2D06779E"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r>
    </w:tbl>
    <w:p w14:paraId="4BF1B43B"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p>
    <w:p w14:paraId="129C077D"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 xml:space="preserve">E.   </w:t>
      </w:r>
      <w:r w:rsidRPr="00F77EE5">
        <w:rPr>
          <w:rFonts w:ascii="Times New Roman" w:eastAsia="Times New Roman" w:hAnsi="Times New Roman" w:cs="Times New Roman"/>
          <w:b/>
          <w:sz w:val="20"/>
          <w:szCs w:val="20"/>
        </w:rPr>
        <w:tab/>
        <w:t>Supplies</w:t>
      </w:r>
    </w:p>
    <w:tbl>
      <w:tblPr>
        <w:tblW w:w="10699" w:type="dxa"/>
        <w:tblInd w:w="-6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700"/>
      </w:tblGrid>
      <w:tr w:rsidR="00F77EE5" w:rsidRPr="00F77EE5" w14:paraId="2CCDDFAA" w14:textId="77777777" w:rsidTr="00F77EE5">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06D807E7"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28B3D2F4" w14:textId="77777777" w:rsidR="00F77EE5" w:rsidRPr="00F77EE5" w:rsidRDefault="00F77EE5" w:rsidP="00F77EE5">
            <w:pPr>
              <w:widowControl/>
              <w:spacing w:after="0" w:line="240" w:lineRule="auto"/>
              <w:jc w:val="center"/>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15B0B0A9"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36760AF4"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CNCS Share</w:t>
            </w: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14:paraId="698EF806"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Grantee Share</w:t>
            </w:r>
          </w:p>
        </w:tc>
      </w:tr>
      <w:tr w:rsidR="00F77EE5" w:rsidRPr="00F77EE5" w14:paraId="0F9B10B2" w14:textId="77777777" w:rsidTr="00F77EE5">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710A3C4B"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30B80AA6"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1F7D5075"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25845D4A"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14:paraId="61FBAFFB"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r>
      <w:tr w:rsidR="00F77EE5" w:rsidRPr="00F77EE5" w14:paraId="2CE4C72E" w14:textId="77777777" w:rsidTr="00F77EE5">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4ADC2E57"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7BEAA9DA"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7482FFC3"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700" w:type="dxa"/>
            <w:tcBorders>
              <w:top w:val="double" w:sz="4" w:space="0" w:color="auto"/>
              <w:left w:val="double" w:sz="4" w:space="0" w:color="auto"/>
              <w:bottom w:val="double" w:sz="4" w:space="0" w:color="auto"/>
              <w:right w:val="double" w:sz="4" w:space="0" w:color="auto"/>
            </w:tcBorders>
            <w:shd w:val="clear" w:color="auto" w:fill="auto"/>
            <w:vAlign w:val="center"/>
          </w:tcPr>
          <w:p w14:paraId="609AC783"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r>
    </w:tbl>
    <w:p w14:paraId="5FB9FA57"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p>
    <w:p w14:paraId="7CC5B225"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p>
    <w:p w14:paraId="47502DC7"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p>
    <w:p w14:paraId="69F8FA57" w14:textId="77777777" w:rsidR="00F77EE5" w:rsidRDefault="00F77EE5" w:rsidP="00F77EE5">
      <w:pPr>
        <w:widowControl/>
        <w:spacing w:after="0" w:line="240" w:lineRule="auto"/>
        <w:rPr>
          <w:rFonts w:ascii="Times New Roman" w:eastAsia="Times New Roman" w:hAnsi="Times New Roman" w:cs="Times New Roman"/>
          <w:b/>
          <w:sz w:val="20"/>
          <w:szCs w:val="20"/>
        </w:rPr>
      </w:pPr>
    </w:p>
    <w:p w14:paraId="0FA8CDA6" w14:textId="77777777" w:rsidR="002B454F" w:rsidRPr="00F77EE5" w:rsidRDefault="002B454F" w:rsidP="00F77EE5">
      <w:pPr>
        <w:widowControl/>
        <w:spacing w:after="0" w:line="240" w:lineRule="auto"/>
        <w:rPr>
          <w:rFonts w:ascii="Times New Roman" w:eastAsia="Times New Roman" w:hAnsi="Times New Roman" w:cs="Times New Roman"/>
          <w:b/>
          <w:sz w:val="20"/>
          <w:szCs w:val="20"/>
        </w:rPr>
      </w:pPr>
    </w:p>
    <w:p w14:paraId="59E61E50"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p>
    <w:p w14:paraId="6C25C810"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lastRenderedPageBreak/>
        <w:t>F.</w:t>
      </w:r>
      <w:r w:rsidRPr="00F77EE5">
        <w:rPr>
          <w:rFonts w:ascii="Times New Roman" w:eastAsia="Times New Roman" w:hAnsi="Times New Roman" w:cs="Times New Roman"/>
          <w:b/>
          <w:sz w:val="20"/>
          <w:szCs w:val="20"/>
        </w:rPr>
        <w:tab/>
        <w:t>Contractual and Consultant Services</w:t>
      </w:r>
    </w:p>
    <w:tbl>
      <w:tblPr>
        <w:tblW w:w="10730"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860"/>
      </w:tblGrid>
      <w:tr w:rsidR="00F77EE5" w:rsidRPr="00F77EE5" w14:paraId="4D3B95ED" w14:textId="77777777" w:rsidTr="00F77EE5">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00790853"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3E410B07" w14:textId="77777777" w:rsidR="00F77EE5" w:rsidRPr="00F77EE5" w:rsidRDefault="00F77EE5" w:rsidP="00F77EE5">
            <w:pPr>
              <w:widowControl/>
              <w:spacing w:after="0" w:line="240" w:lineRule="auto"/>
              <w:jc w:val="center"/>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6050F232" w14:textId="77777777" w:rsidR="00F77EE5" w:rsidRPr="00F77EE5" w:rsidRDefault="00F77EE5" w:rsidP="00F77EE5">
            <w:pPr>
              <w:widowControl/>
              <w:spacing w:after="0" w:line="240" w:lineRule="auto"/>
              <w:jc w:val="center"/>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1C6847A0"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p>
          <w:p w14:paraId="67908855"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2ECB2276"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p>
          <w:p w14:paraId="41F5CCD4"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CNCS Share</w:t>
            </w: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0DBFB131"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p>
          <w:p w14:paraId="0DFD65EB"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Grantee Share</w:t>
            </w:r>
          </w:p>
        </w:tc>
      </w:tr>
      <w:tr w:rsidR="00F77EE5" w:rsidRPr="00F77EE5" w14:paraId="0D19BE89" w14:textId="77777777" w:rsidTr="00F77EE5">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01F38FBA"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77DD71E3"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05670ED3"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5DB07AB5"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56606B96"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4C0C40AB"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r>
      <w:tr w:rsidR="00F77EE5" w:rsidRPr="00F77EE5" w14:paraId="7E5296E8" w14:textId="77777777" w:rsidTr="00F77EE5">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2FAF3C27"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70A3685A"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47E729C6"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0A3A6C1F"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r>
    </w:tbl>
    <w:p w14:paraId="41744495"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p>
    <w:p w14:paraId="2477DD2D"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 xml:space="preserve">G.1.  </w:t>
      </w:r>
      <w:r w:rsidRPr="00F77EE5">
        <w:rPr>
          <w:rFonts w:ascii="Times New Roman" w:eastAsia="Times New Roman" w:hAnsi="Times New Roman" w:cs="Times New Roman"/>
          <w:b/>
          <w:sz w:val="20"/>
          <w:szCs w:val="20"/>
        </w:rPr>
        <w:tab/>
        <w:t>Staff Training</w:t>
      </w:r>
    </w:p>
    <w:tbl>
      <w:tblPr>
        <w:tblW w:w="10730"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860"/>
      </w:tblGrid>
      <w:tr w:rsidR="00F77EE5" w:rsidRPr="00F77EE5" w14:paraId="50F8CFE6" w14:textId="77777777" w:rsidTr="00F77EE5">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256CC10B"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58369797" w14:textId="77777777" w:rsidR="00F77EE5" w:rsidRPr="00F77EE5" w:rsidRDefault="00F77EE5" w:rsidP="00F77EE5">
            <w:pPr>
              <w:widowControl/>
              <w:spacing w:after="0" w:line="240" w:lineRule="auto"/>
              <w:jc w:val="center"/>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41625878" w14:textId="77777777" w:rsidR="00F77EE5" w:rsidRPr="00F77EE5" w:rsidRDefault="00F77EE5" w:rsidP="00F77EE5">
            <w:pPr>
              <w:widowControl/>
              <w:spacing w:after="0" w:line="240" w:lineRule="auto"/>
              <w:jc w:val="center"/>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74E8BA8C"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p>
          <w:p w14:paraId="1F498D97"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63C98FBA"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p>
          <w:p w14:paraId="469BC36A"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CNCS Share</w:t>
            </w: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60A4821D"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p>
          <w:p w14:paraId="22206CC0"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Grantee Share</w:t>
            </w:r>
          </w:p>
        </w:tc>
      </w:tr>
      <w:tr w:rsidR="00F77EE5" w:rsidRPr="00F77EE5" w14:paraId="0DB14150" w14:textId="77777777" w:rsidTr="00F77EE5">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744C95B3"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3917EA7D"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658B9DFE"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838F849"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7C99C848"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32A5621A"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r>
      <w:tr w:rsidR="00F77EE5" w:rsidRPr="00F77EE5" w14:paraId="00E79788" w14:textId="77777777" w:rsidTr="00F77EE5">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64234093"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7712F2E"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0C2BC125"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059D5C39"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r>
    </w:tbl>
    <w:p w14:paraId="4FACDEF3"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p>
    <w:p w14:paraId="35F1E001"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 xml:space="preserve">G.2.   </w:t>
      </w:r>
      <w:r w:rsidRPr="00F77EE5">
        <w:rPr>
          <w:rFonts w:ascii="Times New Roman" w:eastAsia="Times New Roman" w:hAnsi="Times New Roman" w:cs="Times New Roman"/>
          <w:b/>
          <w:sz w:val="20"/>
          <w:szCs w:val="20"/>
        </w:rPr>
        <w:tab/>
        <w:t>Member Training</w:t>
      </w:r>
      <w:r w:rsidRPr="00F77EE5">
        <w:rPr>
          <w:rFonts w:ascii="Times New Roman" w:eastAsia="Times New Roman" w:hAnsi="Times New Roman" w:cs="Times New Roman"/>
          <w:b/>
          <w:sz w:val="20"/>
          <w:szCs w:val="20"/>
        </w:rPr>
        <w:tab/>
      </w:r>
      <w:r w:rsidRPr="00F77EE5">
        <w:rPr>
          <w:rFonts w:ascii="Times New Roman" w:eastAsia="Times New Roman" w:hAnsi="Times New Roman" w:cs="Times New Roman"/>
          <w:b/>
          <w:sz w:val="20"/>
          <w:szCs w:val="20"/>
        </w:rPr>
        <w:tab/>
      </w:r>
    </w:p>
    <w:tbl>
      <w:tblPr>
        <w:tblW w:w="10730"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860"/>
      </w:tblGrid>
      <w:tr w:rsidR="00F77EE5" w:rsidRPr="00F77EE5" w14:paraId="1C9652F5" w14:textId="77777777" w:rsidTr="00F77EE5">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1B2B4F7F"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67957966" w14:textId="77777777" w:rsidR="00F77EE5" w:rsidRPr="00F77EE5" w:rsidRDefault="00F77EE5" w:rsidP="00F77EE5">
            <w:pPr>
              <w:widowControl/>
              <w:spacing w:after="0" w:line="240" w:lineRule="auto"/>
              <w:jc w:val="center"/>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6C5F3C15" w14:textId="77777777" w:rsidR="00F77EE5" w:rsidRPr="00F77EE5" w:rsidRDefault="00F77EE5" w:rsidP="00F77EE5">
            <w:pPr>
              <w:widowControl/>
              <w:spacing w:after="0" w:line="240" w:lineRule="auto"/>
              <w:jc w:val="center"/>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1C90DF67"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p>
          <w:p w14:paraId="7CD729F0"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6570CCE1"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p>
          <w:p w14:paraId="3370B4C6"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CNCS Share</w:t>
            </w: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05D3CC07"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p>
          <w:p w14:paraId="2946CF95"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Grantee Share</w:t>
            </w:r>
          </w:p>
        </w:tc>
      </w:tr>
      <w:tr w:rsidR="00F77EE5" w:rsidRPr="00F77EE5" w14:paraId="7D0BA954" w14:textId="77777777" w:rsidTr="00F77EE5">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4DF953F3"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71166E09"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04884A88"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7B9FEF3C"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41A9DAF7"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2C420D79"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r>
      <w:tr w:rsidR="00F77EE5" w:rsidRPr="00F77EE5" w14:paraId="26CE7962" w14:textId="77777777" w:rsidTr="00F77EE5">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436BFB91"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209ED3DA"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08321470"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0446AFAF"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r>
    </w:tbl>
    <w:p w14:paraId="5A136FE7"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p>
    <w:p w14:paraId="36B8DFD0"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 xml:space="preserve">H.  </w:t>
      </w:r>
      <w:r w:rsidRPr="00F77EE5">
        <w:rPr>
          <w:rFonts w:ascii="Times New Roman" w:eastAsia="Times New Roman" w:hAnsi="Times New Roman" w:cs="Times New Roman"/>
          <w:b/>
          <w:sz w:val="20"/>
          <w:szCs w:val="20"/>
        </w:rPr>
        <w:tab/>
        <w:t>Evaluation</w:t>
      </w:r>
    </w:p>
    <w:tbl>
      <w:tblPr>
        <w:tblW w:w="10730"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860"/>
      </w:tblGrid>
      <w:tr w:rsidR="00F77EE5" w:rsidRPr="00F77EE5" w14:paraId="6590A6FA" w14:textId="77777777" w:rsidTr="00F77EE5">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6D6F01CE"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56A53478" w14:textId="77777777" w:rsidR="00F77EE5" w:rsidRPr="00F77EE5" w:rsidRDefault="00F77EE5" w:rsidP="00F77EE5">
            <w:pPr>
              <w:widowControl/>
              <w:spacing w:after="0" w:line="240" w:lineRule="auto"/>
              <w:jc w:val="center"/>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1ADACA85" w14:textId="77777777" w:rsidR="00F77EE5" w:rsidRPr="00F77EE5" w:rsidRDefault="00F77EE5" w:rsidP="00F77EE5">
            <w:pPr>
              <w:widowControl/>
              <w:spacing w:after="0" w:line="240" w:lineRule="auto"/>
              <w:jc w:val="center"/>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56980B82"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p>
          <w:p w14:paraId="21FE6719"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37C60100"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p>
          <w:p w14:paraId="42212B73"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CNCS Share</w:t>
            </w: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0D8CBB70"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p>
          <w:p w14:paraId="6AFF774D"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Grantee Share</w:t>
            </w:r>
          </w:p>
        </w:tc>
      </w:tr>
      <w:tr w:rsidR="00F77EE5" w:rsidRPr="00F77EE5" w14:paraId="0ABDB3D4" w14:textId="77777777" w:rsidTr="00F77EE5">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7962B522"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5ACBE444"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5B00FBEA"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4FCD1979"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0A570C27"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4879FBCD"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r>
      <w:tr w:rsidR="00F77EE5" w:rsidRPr="00F77EE5" w14:paraId="7577A0E8" w14:textId="77777777" w:rsidTr="00F77EE5">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2AA88304"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1DB6F05F"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0E301DAB"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66EEE297"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r>
    </w:tbl>
    <w:p w14:paraId="0964CD42"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p>
    <w:p w14:paraId="7B2322E2"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I.</w:t>
      </w:r>
      <w:r w:rsidRPr="00F77EE5">
        <w:rPr>
          <w:rFonts w:ascii="Times New Roman" w:eastAsia="Times New Roman" w:hAnsi="Times New Roman" w:cs="Times New Roman"/>
          <w:b/>
          <w:sz w:val="20"/>
          <w:szCs w:val="20"/>
        </w:rPr>
        <w:tab/>
        <w:t>Other Program Operating Costs</w:t>
      </w:r>
    </w:p>
    <w:tbl>
      <w:tblPr>
        <w:tblW w:w="10730"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860"/>
      </w:tblGrid>
      <w:tr w:rsidR="00F77EE5" w:rsidRPr="00F77EE5" w14:paraId="5F6781B5" w14:textId="77777777" w:rsidTr="00F77EE5">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0DFE2400"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69B7DD0E" w14:textId="77777777" w:rsidR="00F77EE5" w:rsidRPr="00F77EE5" w:rsidRDefault="00F77EE5" w:rsidP="00F77EE5">
            <w:pPr>
              <w:widowControl/>
              <w:spacing w:after="0" w:line="240" w:lineRule="auto"/>
              <w:jc w:val="center"/>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4DA83FBF" w14:textId="77777777" w:rsidR="00F77EE5" w:rsidRPr="00F77EE5" w:rsidRDefault="00F77EE5" w:rsidP="00F77EE5">
            <w:pPr>
              <w:widowControl/>
              <w:spacing w:after="0" w:line="240" w:lineRule="auto"/>
              <w:jc w:val="center"/>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4AA25E2C"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p>
          <w:p w14:paraId="5203AB61"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71D28991"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p>
          <w:p w14:paraId="34F47E02"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CNCS Share</w:t>
            </w: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2292CFCC"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p>
          <w:p w14:paraId="753A7A01"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Grantee Share</w:t>
            </w:r>
          </w:p>
        </w:tc>
      </w:tr>
      <w:tr w:rsidR="00F77EE5" w:rsidRPr="00F77EE5" w14:paraId="60FB4959" w14:textId="77777777" w:rsidTr="00F77EE5">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20E7D4A6"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78D59A40"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358B8110"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43E3075F"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779EA911"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1CC8DE0D"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r>
      <w:tr w:rsidR="00F77EE5" w:rsidRPr="00F77EE5" w14:paraId="3078C584" w14:textId="77777777" w:rsidTr="00F77EE5">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2339D71E"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7CFE5011"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4352A8E4"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55261176"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r>
    </w:tbl>
    <w:p w14:paraId="243E3724" w14:textId="77777777" w:rsidR="00F77EE5" w:rsidRPr="00F77EE5" w:rsidRDefault="00F77EE5" w:rsidP="00F77EE5">
      <w:pPr>
        <w:widowControl/>
        <w:tabs>
          <w:tab w:val="left" w:pos="720"/>
        </w:tabs>
        <w:spacing w:after="0" w:line="240" w:lineRule="auto"/>
        <w:rPr>
          <w:rFonts w:ascii="Times New Roman" w:eastAsia="Times New Roman" w:hAnsi="Times New Roman" w:cs="Times New Roman"/>
          <w:b/>
          <w:sz w:val="20"/>
          <w:szCs w:val="20"/>
        </w:rPr>
      </w:pPr>
    </w:p>
    <w:tbl>
      <w:tblPr>
        <w:tblW w:w="10730"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42"/>
        <w:gridCol w:w="1440"/>
        <w:gridCol w:w="1888"/>
        <w:gridCol w:w="1860"/>
      </w:tblGrid>
      <w:tr w:rsidR="00F77EE5" w:rsidRPr="00F77EE5" w14:paraId="698554A5" w14:textId="77777777" w:rsidTr="00F77EE5">
        <w:trPr>
          <w:cantSplit/>
          <w:trHeight w:val="409"/>
        </w:trPr>
        <w:tc>
          <w:tcPr>
            <w:tcW w:w="5542"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01D61FEC" w14:textId="77777777" w:rsidR="00F77EE5" w:rsidRPr="00F77EE5" w:rsidRDefault="00F77EE5" w:rsidP="00F77EE5">
            <w:pPr>
              <w:widowControl/>
              <w:tabs>
                <w:tab w:val="left" w:pos="720"/>
              </w:tabs>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 xml:space="preserve">Subtotal Section I:  </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0E934AEC"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p>
          <w:p w14:paraId="43ADFD54"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04DC55D6"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p>
          <w:p w14:paraId="13D5AFD0"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CNCS Share</w:t>
            </w: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07C67377"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p>
          <w:p w14:paraId="634858D8"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Grantee Share</w:t>
            </w:r>
          </w:p>
        </w:tc>
      </w:tr>
      <w:tr w:rsidR="00F77EE5" w:rsidRPr="00F77EE5" w14:paraId="6B9273C3" w14:textId="77777777" w:rsidTr="00F77EE5">
        <w:trPr>
          <w:cantSplit/>
          <w:trHeight w:val="410"/>
        </w:trPr>
        <w:tc>
          <w:tcPr>
            <w:tcW w:w="5542" w:type="dxa"/>
            <w:vMerge/>
            <w:tcBorders>
              <w:top w:val="double" w:sz="4" w:space="0" w:color="auto"/>
              <w:left w:val="double" w:sz="4" w:space="0" w:color="auto"/>
              <w:bottom w:val="double" w:sz="4" w:space="0" w:color="auto"/>
              <w:right w:val="double" w:sz="4" w:space="0" w:color="auto"/>
            </w:tcBorders>
            <w:shd w:val="clear" w:color="auto" w:fill="auto"/>
            <w:vAlign w:val="center"/>
          </w:tcPr>
          <w:p w14:paraId="3B0D39A6"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05696AE0"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3835D77C"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04988E29"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r>
    </w:tbl>
    <w:p w14:paraId="6C6FFADF" w14:textId="77777777" w:rsidR="00F77EE5" w:rsidRPr="00F77EE5" w:rsidRDefault="00F77EE5" w:rsidP="00F77EE5">
      <w:pPr>
        <w:widowControl/>
        <w:tabs>
          <w:tab w:val="left" w:pos="720"/>
        </w:tabs>
        <w:spacing w:after="0" w:line="240" w:lineRule="auto"/>
        <w:rPr>
          <w:rFonts w:ascii="Times New Roman" w:eastAsia="Times New Roman" w:hAnsi="Times New Roman" w:cs="Times New Roman"/>
          <w:b/>
          <w:sz w:val="20"/>
          <w:szCs w:val="20"/>
        </w:rPr>
      </w:pPr>
    </w:p>
    <w:p w14:paraId="1EF820BE" w14:textId="77777777" w:rsidR="00F77EE5" w:rsidRPr="00F77EE5" w:rsidRDefault="00F77EE5" w:rsidP="00F77EE5">
      <w:pPr>
        <w:widowControl/>
        <w:tabs>
          <w:tab w:val="left" w:pos="720"/>
        </w:tabs>
        <w:spacing w:after="0" w:line="240" w:lineRule="auto"/>
        <w:rPr>
          <w:rFonts w:ascii="Times New Roman" w:eastAsia="Times New Roman" w:hAnsi="Times New Roman" w:cs="Times New Roman"/>
          <w:b/>
          <w:sz w:val="20"/>
          <w:szCs w:val="20"/>
        </w:rPr>
      </w:pPr>
    </w:p>
    <w:p w14:paraId="300CE9DF"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p>
    <w:p w14:paraId="7A74E979"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br w:type="page"/>
      </w:r>
    </w:p>
    <w:p w14:paraId="722DC283"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lastRenderedPageBreak/>
        <w:t>Section II.   Member Costs</w:t>
      </w:r>
    </w:p>
    <w:p w14:paraId="608C09A8" w14:textId="77777777" w:rsidR="00F77EE5" w:rsidRPr="00F77EE5" w:rsidRDefault="00F77EE5" w:rsidP="00F77EE5">
      <w:pPr>
        <w:widowControl/>
        <w:tabs>
          <w:tab w:val="left" w:pos="720"/>
        </w:tabs>
        <w:spacing w:after="0" w:line="240" w:lineRule="auto"/>
        <w:rPr>
          <w:rFonts w:ascii="Times New Roman" w:eastAsia="Times New Roman" w:hAnsi="Times New Roman" w:cs="Times New Roman"/>
          <w:b/>
          <w:sz w:val="20"/>
          <w:szCs w:val="20"/>
        </w:rPr>
      </w:pPr>
    </w:p>
    <w:p w14:paraId="775B6BC9"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A.</w:t>
      </w:r>
      <w:r w:rsidRPr="00F77EE5">
        <w:rPr>
          <w:rFonts w:ascii="Times New Roman" w:eastAsia="Times New Roman" w:hAnsi="Times New Roman" w:cs="Times New Roman"/>
          <w:b/>
          <w:sz w:val="20"/>
          <w:szCs w:val="20"/>
        </w:rPr>
        <w:tab/>
        <w:t>Living Allowance</w:t>
      </w:r>
    </w:p>
    <w:tbl>
      <w:tblPr>
        <w:tblW w:w="101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448"/>
        <w:gridCol w:w="720"/>
        <w:gridCol w:w="1080"/>
        <w:gridCol w:w="900"/>
        <w:gridCol w:w="2079"/>
        <w:gridCol w:w="1341"/>
        <w:gridCol w:w="1539"/>
      </w:tblGrid>
      <w:tr w:rsidR="00F77EE5" w:rsidRPr="00F77EE5" w14:paraId="6D936D5F" w14:textId="77777777" w:rsidTr="00F77EE5">
        <w:trPr>
          <w:cantSplit/>
          <w:trHeight w:val="280"/>
        </w:trPr>
        <w:tc>
          <w:tcPr>
            <w:tcW w:w="2448" w:type="dxa"/>
            <w:tcBorders>
              <w:top w:val="double" w:sz="4" w:space="0" w:color="auto"/>
              <w:left w:val="double" w:sz="4" w:space="0" w:color="auto"/>
              <w:bottom w:val="nil"/>
              <w:right w:val="double" w:sz="4" w:space="0" w:color="auto"/>
            </w:tcBorders>
            <w:shd w:val="pct15" w:color="auto" w:fill="FFFFFF"/>
          </w:tcPr>
          <w:p w14:paraId="09430498"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6B13F762"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Item</w:t>
            </w:r>
          </w:p>
        </w:tc>
        <w:tc>
          <w:tcPr>
            <w:tcW w:w="720" w:type="dxa"/>
            <w:tcBorders>
              <w:top w:val="double" w:sz="4" w:space="0" w:color="auto"/>
              <w:left w:val="double" w:sz="4" w:space="0" w:color="auto"/>
              <w:bottom w:val="nil"/>
              <w:right w:val="double" w:sz="4" w:space="0" w:color="auto"/>
            </w:tcBorders>
            <w:shd w:val="pct15" w:color="auto" w:fill="FFFFFF"/>
          </w:tcPr>
          <w:p w14:paraId="78066555"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286A5C1A"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 Mbrs</w:t>
            </w:r>
          </w:p>
        </w:tc>
        <w:tc>
          <w:tcPr>
            <w:tcW w:w="1080" w:type="dxa"/>
            <w:tcBorders>
              <w:top w:val="double" w:sz="4" w:space="0" w:color="auto"/>
              <w:left w:val="double" w:sz="4" w:space="0" w:color="auto"/>
              <w:bottom w:val="nil"/>
              <w:right w:val="double" w:sz="4" w:space="0" w:color="auto"/>
            </w:tcBorders>
            <w:shd w:val="pct15" w:color="auto" w:fill="FFFFFF"/>
          </w:tcPr>
          <w:p w14:paraId="135C0C6B"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4D551679"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Allowance Rate</w:t>
            </w:r>
          </w:p>
        </w:tc>
        <w:tc>
          <w:tcPr>
            <w:tcW w:w="900" w:type="dxa"/>
            <w:tcBorders>
              <w:top w:val="double" w:sz="4" w:space="0" w:color="auto"/>
              <w:left w:val="double" w:sz="4" w:space="0" w:color="auto"/>
              <w:bottom w:val="nil"/>
              <w:right w:val="double" w:sz="4" w:space="0" w:color="auto"/>
            </w:tcBorders>
            <w:shd w:val="pct15" w:color="auto" w:fill="FFFFFF"/>
          </w:tcPr>
          <w:p w14:paraId="544C033C"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0325087D"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 w/o Allowance</w:t>
            </w:r>
          </w:p>
        </w:tc>
        <w:tc>
          <w:tcPr>
            <w:tcW w:w="2079" w:type="dxa"/>
            <w:tcBorders>
              <w:top w:val="double" w:sz="4" w:space="0" w:color="auto"/>
              <w:left w:val="double" w:sz="4" w:space="0" w:color="auto"/>
              <w:bottom w:val="nil"/>
              <w:right w:val="double" w:sz="4" w:space="0" w:color="auto"/>
            </w:tcBorders>
            <w:shd w:val="clear" w:color="auto" w:fill="auto"/>
            <w:vAlign w:val="center"/>
          </w:tcPr>
          <w:p w14:paraId="3EC36845"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Total Amount</w:t>
            </w:r>
          </w:p>
        </w:tc>
        <w:tc>
          <w:tcPr>
            <w:tcW w:w="1341" w:type="dxa"/>
            <w:tcBorders>
              <w:top w:val="double" w:sz="4" w:space="0" w:color="auto"/>
              <w:left w:val="double" w:sz="4" w:space="0" w:color="auto"/>
              <w:bottom w:val="nil"/>
              <w:right w:val="double" w:sz="4" w:space="0" w:color="auto"/>
            </w:tcBorders>
            <w:shd w:val="clear" w:color="auto" w:fill="auto"/>
            <w:vAlign w:val="center"/>
          </w:tcPr>
          <w:p w14:paraId="6983F622"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CNCS Share</w:t>
            </w:r>
          </w:p>
        </w:tc>
        <w:tc>
          <w:tcPr>
            <w:tcW w:w="1539" w:type="dxa"/>
            <w:tcBorders>
              <w:top w:val="double" w:sz="4" w:space="0" w:color="auto"/>
              <w:left w:val="double" w:sz="4" w:space="0" w:color="auto"/>
              <w:bottom w:val="nil"/>
              <w:right w:val="double" w:sz="4" w:space="0" w:color="auto"/>
            </w:tcBorders>
            <w:shd w:val="clear" w:color="auto" w:fill="auto"/>
            <w:vAlign w:val="center"/>
          </w:tcPr>
          <w:p w14:paraId="068669BF"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Grantee Share</w:t>
            </w:r>
          </w:p>
        </w:tc>
      </w:tr>
      <w:tr w:rsidR="00F77EE5" w:rsidRPr="00F77EE5" w14:paraId="571C7306" w14:textId="77777777" w:rsidTr="00F77EE5">
        <w:trPr>
          <w:cantSplit/>
          <w:trHeight w:val="280"/>
        </w:trPr>
        <w:tc>
          <w:tcPr>
            <w:tcW w:w="2448" w:type="dxa"/>
            <w:tcBorders>
              <w:top w:val="double" w:sz="4" w:space="0" w:color="auto"/>
              <w:left w:val="double" w:sz="4" w:space="0" w:color="auto"/>
              <w:bottom w:val="single" w:sz="4" w:space="0" w:color="auto"/>
              <w:right w:val="double" w:sz="4" w:space="0" w:color="auto"/>
            </w:tcBorders>
            <w:shd w:val="clear" w:color="auto" w:fill="auto"/>
          </w:tcPr>
          <w:p w14:paraId="4BD7BD10"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Full-time  (1700 hrs)</w:t>
            </w:r>
          </w:p>
        </w:tc>
        <w:tc>
          <w:tcPr>
            <w:tcW w:w="720" w:type="dxa"/>
            <w:tcBorders>
              <w:top w:val="double" w:sz="4" w:space="0" w:color="auto"/>
              <w:left w:val="nil"/>
              <w:bottom w:val="single" w:sz="4" w:space="0" w:color="auto"/>
              <w:right w:val="double" w:sz="4" w:space="0" w:color="auto"/>
            </w:tcBorders>
            <w:shd w:val="clear" w:color="auto" w:fill="auto"/>
          </w:tcPr>
          <w:p w14:paraId="2E7CE9DA"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1080" w:type="dxa"/>
            <w:tcBorders>
              <w:top w:val="double" w:sz="4" w:space="0" w:color="auto"/>
              <w:left w:val="nil"/>
              <w:bottom w:val="single" w:sz="4" w:space="0" w:color="auto"/>
              <w:right w:val="double" w:sz="4" w:space="0" w:color="auto"/>
            </w:tcBorders>
            <w:shd w:val="clear" w:color="auto" w:fill="auto"/>
          </w:tcPr>
          <w:p w14:paraId="09241E46"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900" w:type="dxa"/>
            <w:tcBorders>
              <w:top w:val="double" w:sz="4" w:space="0" w:color="auto"/>
              <w:left w:val="nil"/>
              <w:bottom w:val="single" w:sz="4" w:space="0" w:color="auto"/>
              <w:right w:val="double" w:sz="4" w:space="0" w:color="auto"/>
            </w:tcBorders>
            <w:shd w:val="clear" w:color="auto" w:fill="auto"/>
          </w:tcPr>
          <w:p w14:paraId="49AA213F"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2079" w:type="dxa"/>
            <w:tcBorders>
              <w:top w:val="double" w:sz="4" w:space="0" w:color="auto"/>
              <w:left w:val="double" w:sz="4" w:space="0" w:color="auto"/>
              <w:bottom w:val="single" w:sz="4" w:space="0" w:color="auto"/>
              <w:right w:val="double" w:sz="4" w:space="0" w:color="auto"/>
            </w:tcBorders>
            <w:shd w:val="clear" w:color="auto" w:fill="auto"/>
          </w:tcPr>
          <w:p w14:paraId="1ECA421C"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1341" w:type="dxa"/>
            <w:tcBorders>
              <w:top w:val="double" w:sz="4" w:space="0" w:color="auto"/>
              <w:left w:val="nil"/>
              <w:bottom w:val="single" w:sz="4" w:space="0" w:color="auto"/>
              <w:right w:val="double" w:sz="4" w:space="0" w:color="auto"/>
            </w:tcBorders>
            <w:shd w:val="clear" w:color="auto" w:fill="auto"/>
          </w:tcPr>
          <w:p w14:paraId="5056E5F1"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1539" w:type="dxa"/>
            <w:tcBorders>
              <w:top w:val="double" w:sz="4" w:space="0" w:color="auto"/>
              <w:left w:val="nil"/>
              <w:bottom w:val="single" w:sz="4" w:space="0" w:color="auto"/>
              <w:right w:val="double" w:sz="4" w:space="0" w:color="auto"/>
            </w:tcBorders>
            <w:shd w:val="clear" w:color="auto" w:fill="auto"/>
          </w:tcPr>
          <w:p w14:paraId="30C02A1D"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r>
      <w:tr w:rsidR="00F77EE5" w:rsidRPr="00F77EE5" w14:paraId="553E19A4" w14:textId="77777777" w:rsidTr="00F77EE5">
        <w:trPr>
          <w:cantSplit/>
          <w:trHeight w:val="280"/>
        </w:trPr>
        <w:tc>
          <w:tcPr>
            <w:tcW w:w="2448" w:type="dxa"/>
            <w:tcBorders>
              <w:top w:val="single" w:sz="4" w:space="0" w:color="auto"/>
              <w:left w:val="double" w:sz="4" w:space="0" w:color="auto"/>
              <w:bottom w:val="single" w:sz="4" w:space="0" w:color="auto"/>
              <w:right w:val="double" w:sz="4" w:space="0" w:color="auto"/>
            </w:tcBorders>
            <w:shd w:val="clear" w:color="auto" w:fill="auto"/>
          </w:tcPr>
          <w:p w14:paraId="79759ADF" w14:textId="77777777" w:rsidR="00F77EE5" w:rsidRPr="00F77EE5" w:rsidRDefault="0046161A" w:rsidP="00F77EE5">
            <w:pPr>
              <w:widowControl/>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Three Qurter Time (1200)</w:t>
            </w:r>
          </w:p>
        </w:tc>
        <w:tc>
          <w:tcPr>
            <w:tcW w:w="720" w:type="dxa"/>
            <w:tcBorders>
              <w:top w:val="single" w:sz="4" w:space="0" w:color="auto"/>
              <w:left w:val="nil"/>
              <w:bottom w:val="single" w:sz="4" w:space="0" w:color="auto"/>
              <w:right w:val="double" w:sz="4" w:space="0" w:color="auto"/>
            </w:tcBorders>
            <w:shd w:val="clear" w:color="auto" w:fill="auto"/>
          </w:tcPr>
          <w:p w14:paraId="2FC35A38"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1080" w:type="dxa"/>
            <w:tcBorders>
              <w:top w:val="single" w:sz="4" w:space="0" w:color="auto"/>
              <w:left w:val="nil"/>
              <w:bottom w:val="single" w:sz="4" w:space="0" w:color="auto"/>
              <w:right w:val="double" w:sz="4" w:space="0" w:color="auto"/>
            </w:tcBorders>
            <w:shd w:val="clear" w:color="auto" w:fill="auto"/>
          </w:tcPr>
          <w:p w14:paraId="7468DDE6"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900" w:type="dxa"/>
            <w:tcBorders>
              <w:top w:val="single" w:sz="4" w:space="0" w:color="auto"/>
              <w:left w:val="nil"/>
              <w:bottom w:val="single" w:sz="4" w:space="0" w:color="auto"/>
              <w:right w:val="double" w:sz="4" w:space="0" w:color="auto"/>
            </w:tcBorders>
            <w:shd w:val="clear" w:color="auto" w:fill="auto"/>
          </w:tcPr>
          <w:p w14:paraId="7615AC4C"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2079" w:type="dxa"/>
            <w:tcBorders>
              <w:top w:val="single" w:sz="4" w:space="0" w:color="auto"/>
              <w:left w:val="double" w:sz="4" w:space="0" w:color="auto"/>
              <w:bottom w:val="single" w:sz="4" w:space="0" w:color="auto"/>
              <w:right w:val="double" w:sz="4" w:space="0" w:color="auto"/>
            </w:tcBorders>
            <w:shd w:val="clear" w:color="auto" w:fill="auto"/>
          </w:tcPr>
          <w:p w14:paraId="387FE79B"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1341" w:type="dxa"/>
            <w:tcBorders>
              <w:top w:val="single" w:sz="4" w:space="0" w:color="auto"/>
              <w:left w:val="nil"/>
              <w:bottom w:val="single" w:sz="4" w:space="0" w:color="auto"/>
              <w:right w:val="double" w:sz="4" w:space="0" w:color="auto"/>
            </w:tcBorders>
            <w:shd w:val="clear" w:color="auto" w:fill="auto"/>
          </w:tcPr>
          <w:p w14:paraId="1DE4F2DD"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1539" w:type="dxa"/>
            <w:tcBorders>
              <w:top w:val="single" w:sz="4" w:space="0" w:color="auto"/>
              <w:left w:val="nil"/>
              <w:bottom w:val="single" w:sz="4" w:space="0" w:color="auto"/>
              <w:right w:val="double" w:sz="4" w:space="0" w:color="auto"/>
            </w:tcBorders>
            <w:shd w:val="clear" w:color="auto" w:fill="auto"/>
          </w:tcPr>
          <w:p w14:paraId="7345BBAF"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r>
      <w:tr w:rsidR="0046161A" w:rsidRPr="00F77EE5" w14:paraId="5B1C82B5" w14:textId="77777777" w:rsidTr="00F77EE5">
        <w:trPr>
          <w:cantSplit/>
          <w:trHeight w:val="280"/>
        </w:trPr>
        <w:tc>
          <w:tcPr>
            <w:tcW w:w="2448" w:type="dxa"/>
            <w:tcBorders>
              <w:top w:val="single" w:sz="4" w:space="0" w:color="auto"/>
              <w:left w:val="double" w:sz="4" w:space="0" w:color="auto"/>
              <w:bottom w:val="single" w:sz="4" w:space="0" w:color="auto"/>
              <w:right w:val="double" w:sz="4" w:space="0" w:color="auto"/>
            </w:tcBorders>
            <w:shd w:val="clear" w:color="auto" w:fill="auto"/>
          </w:tcPr>
          <w:p w14:paraId="4A6A862A" w14:textId="77777777" w:rsidR="0046161A" w:rsidRPr="00F77EE5" w:rsidRDefault="0046161A"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Half-time  (900 hrs)</w:t>
            </w:r>
          </w:p>
        </w:tc>
        <w:tc>
          <w:tcPr>
            <w:tcW w:w="720" w:type="dxa"/>
            <w:tcBorders>
              <w:top w:val="single" w:sz="4" w:space="0" w:color="auto"/>
              <w:left w:val="nil"/>
              <w:bottom w:val="single" w:sz="4" w:space="0" w:color="auto"/>
              <w:right w:val="double" w:sz="4" w:space="0" w:color="auto"/>
            </w:tcBorders>
            <w:shd w:val="clear" w:color="auto" w:fill="auto"/>
          </w:tcPr>
          <w:p w14:paraId="73A9CE13" w14:textId="77777777" w:rsidR="0046161A" w:rsidRPr="00F77EE5" w:rsidRDefault="0046161A" w:rsidP="00F77EE5">
            <w:pPr>
              <w:widowControl/>
              <w:spacing w:after="0" w:line="240" w:lineRule="auto"/>
              <w:rPr>
                <w:rFonts w:ascii="Times New Roman" w:eastAsia="Times New Roman" w:hAnsi="Times New Roman" w:cs="Times New Roman"/>
                <w:sz w:val="20"/>
                <w:szCs w:val="20"/>
              </w:rPr>
            </w:pPr>
          </w:p>
        </w:tc>
        <w:tc>
          <w:tcPr>
            <w:tcW w:w="1080" w:type="dxa"/>
            <w:tcBorders>
              <w:top w:val="single" w:sz="4" w:space="0" w:color="auto"/>
              <w:left w:val="nil"/>
              <w:bottom w:val="single" w:sz="4" w:space="0" w:color="auto"/>
              <w:right w:val="double" w:sz="4" w:space="0" w:color="auto"/>
            </w:tcBorders>
            <w:shd w:val="clear" w:color="auto" w:fill="auto"/>
          </w:tcPr>
          <w:p w14:paraId="5453A06B" w14:textId="77777777" w:rsidR="0046161A" w:rsidRPr="00F77EE5" w:rsidRDefault="0046161A" w:rsidP="00F77EE5">
            <w:pPr>
              <w:widowControl/>
              <w:spacing w:after="0" w:line="240" w:lineRule="auto"/>
              <w:rPr>
                <w:rFonts w:ascii="Times New Roman" w:eastAsia="Times New Roman" w:hAnsi="Times New Roman" w:cs="Times New Roman"/>
                <w:sz w:val="20"/>
                <w:szCs w:val="20"/>
              </w:rPr>
            </w:pPr>
          </w:p>
        </w:tc>
        <w:tc>
          <w:tcPr>
            <w:tcW w:w="900" w:type="dxa"/>
            <w:tcBorders>
              <w:top w:val="single" w:sz="4" w:space="0" w:color="auto"/>
              <w:left w:val="nil"/>
              <w:bottom w:val="single" w:sz="4" w:space="0" w:color="auto"/>
              <w:right w:val="double" w:sz="4" w:space="0" w:color="auto"/>
            </w:tcBorders>
            <w:shd w:val="clear" w:color="auto" w:fill="auto"/>
          </w:tcPr>
          <w:p w14:paraId="273E09E8" w14:textId="77777777" w:rsidR="0046161A" w:rsidRPr="00F77EE5" w:rsidRDefault="0046161A" w:rsidP="00F77EE5">
            <w:pPr>
              <w:widowControl/>
              <w:spacing w:after="0" w:line="240" w:lineRule="auto"/>
              <w:rPr>
                <w:rFonts w:ascii="Times New Roman" w:eastAsia="Times New Roman" w:hAnsi="Times New Roman" w:cs="Times New Roman"/>
                <w:sz w:val="20"/>
                <w:szCs w:val="20"/>
              </w:rPr>
            </w:pPr>
          </w:p>
        </w:tc>
        <w:tc>
          <w:tcPr>
            <w:tcW w:w="2079" w:type="dxa"/>
            <w:tcBorders>
              <w:top w:val="single" w:sz="4" w:space="0" w:color="auto"/>
              <w:left w:val="double" w:sz="4" w:space="0" w:color="auto"/>
              <w:bottom w:val="single" w:sz="4" w:space="0" w:color="auto"/>
              <w:right w:val="double" w:sz="4" w:space="0" w:color="auto"/>
            </w:tcBorders>
            <w:shd w:val="clear" w:color="auto" w:fill="auto"/>
          </w:tcPr>
          <w:p w14:paraId="120EC560" w14:textId="77777777" w:rsidR="0046161A" w:rsidRPr="00F77EE5" w:rsidRDefault="0046161A" w:rsidP="00F77EE5">
            <w:pPr>
              <w:widowControl/>
              <w:spacing w:after="0" w:line="240" w:lineRule="auto"/>
              <w:rPr>
                <w:rFonts w:ascii="Times New Roman" w:eastAsia="Times New Roman" w:hAnsi="Times New Roman" w:cs="Times New Roman"/>
                <w:sz w:val="20"/>
                <w:szCs w:val="20"/>
              </w:rPr>
            </w:pPr>
          </w:p>
        </w:tc>
        <w:tc>
          <w:tcPr>
            <w:tcW w:w="1341" w:type="dxa"/>
            <w:tcBorders>
              <w:top w:val="single" w:sz="4" w:space="0" w:color="auto"/>
              <w:left w:val="nil"/>
              <w:bottom w:val="single" w:sz="4" w:space="0" w:color="auto"/>
              <w:right w:val="double" w:sz="4" w:space="0" w:color="auto"/>
            </w:tcBorders>
            <w:shd w:val="clear" w:color="auto" w:fill="auto"/>
          </w:tcPr>
          <w:p w14:paraId="5BB6C146" w14:textId="77777777" w:rsidR="0046161A" w:rsidRPr="00F77EE5" w:rsidRDefault="0046161A" w:rsidP="00F77EE5">
            <w:pPr>
              <w:widowControl/>
              <w:spacing w:after="0" w:line="240" w:lineRule="auto"/>
              <w:rPr>
                <w:rFonts w:ascii="Times New Roman" w:eastAsia="Times New Roman" w:hAnsi="Times New Roman" w:cs="Times New Roman"/>
                <w:sz w:val="20"/>
                <w:szCs w:val="20"/>
              </w:rPr>
            </w:pPr>
          </w:p>
        </w:tc>
        <w:tc>
          <w:tcPr>
            <w:tcW w:w="1539" w:type="dxa"/>
            <w:tcBorders>
              <w:top w:val="single" w:sz="4" w:space="0" w:color="auto"/>
              <w:left w:val="nil"/>
              <w:bottom w:val="single" w:sz="4" w:space="0" w:color="auto"/>
              <w:right w:val="double" w:sz="4" w:space="0" w:color="auto"/>
            </w:tcBorders>
            <w:shd w:val="clear" w:color="auto" w:fill="auto"/>
          </w:tcPr>
          <w:p w14:paraId="0D218CA0" w14:textId="77777777" w:rsidR="0046161A" w:rsidRPr="00F77EE5" w:rsidRDefault="0046161A" w:rsidP="00F77EE5">
            <w:pPr>
              <w:widowControl/>
              <w:spacing w:after="0" w:line="240" w:lineRule="auto"/>
              <w:rPr>
                <w:rFonts w:ascii="Times New Roman" w:eastAsia="Times New Roman" w:hAnsi="Times New Roman" w:cs="Times New Roman"/>
                <w:sz w:val="20"/>
                <w:szCs w:val="20"/>
              </w:rPr>
            </w:pPr>
          </w:p>
        </w:tc>
      </w:tr>
      <w:tr w:rsidR="00F77EE5" w:rsidRPr="00F77EE5" w14:paraId="5945C326" w14:textId="77777777" w:rsidTr="00F77EE5">
        <w:trPr>
          <w:cantSplit/>
          <w:trHeight w:val="280"/>
        </w:trPr>
        <w:tc>
          <w:tcPr>
            <w:tcW w:w="2448" w:type="dxa"/>
            <w:tcBorders>
              <w:top w:val="single" w:sz="4" w:space="0" w:color="auto"/>
              <w:left w:val="double" w:sz="4" w:space="0" w:color="auto"/>
              <w:bottom w:val="single" w:sz="4" w:space="0" w:color="auto"/>
              <w:right w:val="double" w:sz="4" w:space="0" w:color="auto"/>
            </w:tcBorders>
            <w:shd w:val="clear" w:color="auto" w:fill="auto"/>
          </w:tcPr>
          <w:p w14:paraId="6FCF3683"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Reduced Half-time  (675 hrs)</w:t>
            </w:r>
          </w:p>
        </w:tc>
        <w:tc>
          <w:tcPr>
            <w:tcW w:w="720" w:type="dxa"/>
            <w:tcBorders>
              <w:top w:val="single" w:sz="4" w:space="0" w:color="auto"/>
              <w:left w:val="nil"/>
              <w:bottom w:val="single" w:sz="4" w:space="0" w:color="auto"/>
              <w:right w:val="double" w:sz="4" w:space="0" w:color="auto"/>
            </w:tcBorders>
            <w:shd w:val="clear" w:color="auto" w:fill="auto"/>
          </w:tcPr>
          <w:p w14:paraId="7B6B3AD8"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1080" w:type="dxa"/>
            <w:tcBorders>
              <w:top w:val="single" w:sz="4" w:space="0" w:color="auto"/>
              <w:left w:val="nil"/>
              <w:bottom w:val="single" w:sz="4" w:space="0" w:color="auto"/>
              <w:right w:val="double" w:sz="4" w:space="0" w:color="auto"/>
            </w:tcBorders>
            <w:shd w:val="clear" w:color="auto" w:fill="auto"/>
          </w:tcPr>
          <w:p w14:paraId="5BBD6907"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900" w:type="dxa"/>
            <w:tcBorders>
              <w:top w:val="single" w:sz="4" w:space="0" w:color="auto"/>
              <w:left w:val="nil"/>
              <w:bottom w:val="single" w:sz="4" w:space="0" w:color="auto"/>
              <w:right w:val="double" w:sz="4" w:space="0" w:color="auto"/>
            </w:tcBorders>
            <w:shd w:val="clear" w:color="auto" w:fill="auto"/>
          </w:tcPr>
          <w:p w14:paraId="0C73156D"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2079" w:type="dxa"/>
            <w:tcBorders>
              <w:top w:val="single" w:sz="4" w:space="0" w:color="auto"/>
              <w:left w:val="double" w:sz="4" w:space="0" w:color="auto"/>
              <w:bottom w:val="single" w:sz="4" w:space="0" w:color="auto"/>
              <w:right w:val="double" w:sz="4" w:space="0" w:color="auto"/>
            </w:tcBorders>
            <w:shd w:val="clear" w:color="auto" w:fill="auto"/>
          </w:tcPr>
          <w:p w14:paraId="3609AEF2"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1341" w:type="dxa"/>
            <w:tcBorders>
              <w:top w:val="single" w:sz="4" w:space="0" w:color="auto"/>
              <w:left w:val="nil"/>
              <w:bottom w:val="single" w:sz="4" w:space="0" w:color="auto"/>
              <w:right w:val="double" w:sz="4" w:space="0" w:color="auto"/>
            </w:tcBorders>
            <w:shd w:val="clear" w:color="auto" w:fill="auto"/>
          </w:tcPr>
          <w:p w14:paraId="2C89442B"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1539" w:type="dxa"/>
            <w:tcBorders>
              <w:top w:val="single" w:sz="4" w:space="0" w:color="auto"/>
              <w:left w:val="nil"/>
              <w:bottom w:val="single" w:sz="4" w:space="0" w:color="auto"/>
              <w:right w:val="double" w:sz="4" w:space="0" w:color="auto"/>
            </w:tcBorders>
            <w:shd w:val="clear" w:color="auto" w:fill="auto"/>
          </w:tcPr>
          <w:p w14:paraId="2908FFB0"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r>
      <w:tr w:rsidR="00F77EE5" w:rsidRPr="00F77EE5" w14:paraId="535686B8" w14:textId="77777777" w:rsidTr="00F77EE5">
        <w:trPr>
          <w:cantSplit/>
          <w:trHeight w:val="280"/>
        </w:trPr>
        <w:tc>
          <w:tcPr>
            <w:tcW w:w="2448" w:type="dxa"/>
            <w:tcBorders>
              <w:top w:val="single" w:sz="4" w:space="0" w:color="auto"/>
              <w:left w:val="double" w:sz="4" w:space="0" w:color="auto"/>
              <w:bottom w:val="single" w:sz="4" w:space="0" w:color="auto"/>
              <w:right w:val="double" w:sz="4" w:space="0" w:color="auto"/>
            </w:tcBorders>
            <w:shd w:val="clear" w:color="auto" w:fill="auto"/>
          </w:tcPr>
          <w:p w14:paraId="645C7C31"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Quarter-time  (450 hrs)</w:t>
            </w:r>
          </w:p>
        </w:tc>
        <w:tc>
          <w:tcPr>
            <w:tcW w:w="720" w:type="dxa"/>
            <w:tcBorders>
              <w:top w:val="single" w:sz="4" w:space="0" w:color="auto"/>
              <w:left w:val="nil"/>
              <w:bottom w:val="single" w:sz="4" w:space="0" w:color="auto"/>
              <w:right w:val="double" w:sz="4" w:space="0" w:color="auto"/>
            </w:tcBorders>
            <w:shd w:val="clear" w:color="auto" w:fill="auto"/>
          </w:tcPr>
          <w:p w14:paraId="4B155983"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1080" w:type="dxa"/>
            <w:tcBorders>
              <w:top w:val="single" w:sz="4" w:space="0" w:color="auto"/>
              <w:left w:val="nil"/>
              <w:bottom w:val="single" w:sz="4" w:space="0" w:color="auto"/>
              <w:right w:val="double" w:sz="4" w:space="0" w:color="auto"/>
            </w:tcBorders>
            <w:shd w:val="clear" w:color="auto" w:fill="auto"/>
          </w:tcPr>
          <w:p w14:paraId="0D17DE25"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900" w:type="dxa"/>
            <w:tcBorders>
              <w:top w:val="single" w:sz="4" w:space="0" w:color="auto"/>
              <w:left w:val="nil"/>
              <w:bottom w:val="single" w:sz="4" w:space="0" w:color="auto"/>
              <w:right w:val="double" w:sz="4" w:space="0" w:color="auto"/>
            </w:tcBorders>
            <w:shd w:val="clear" w:color="auto" w:fill="auto"/>
          </w:tcPr>
          <w:p w14:paraId="67B1E5F7"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2079" w:type="dxa"/>
            <w:tcBorders>
              <w:top w:val="single" w:sz="4" w:space="0" w:color="auto"/>
              <w:left w:val="double" w:sz="4" w:space="0" w:color="auto"/>
              <w:bottom w:val="single" w:sz="4" w:space="0" w:color="auto"/>
              <w:right w:val="double" w:sz="4" w:space="0" w:color="auto"/>
            </w:tcBorders>
            <w:shd w:val="clear" w:color="auto" w:fill="auto"/>
          </w:tcPr>
          <w:p w14:paraId="2ED01B3C"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1341" w:type="dxa"/>
            <w:tcBorders>
              <w:top w:val="single" w:sz="4" w:space="0" w:color="auto"/>
              <w:left w:val="nil"/>
              <w:bottom w:val="single" w:sz="4" w:space="0" w:color="auto"/>
              <w:right w:val="double" w:sz="4" w:space="0" w:color="auto"/>
            </w:tcBorders>
            <w:shd w:val="clear" w:color="auto" w:fill="auto"/>
          </w:tcPr>
          <w:p w14:paraId="00B192DC"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1539" w:type="dxa"/>
            <w:tcBorders>
              <w:top w:val="single" w:sz="4" w:space="0" w:color="auto"/>
              <w:left w:val="nil"/>
              <w:bottom w:val="single" w:sz="4" w:space="0" w:color="auto"/>
              <w:right w:val="double" w:sz="4" w:space="0" w:color="auto"/>
            </w:tcBorders>
            <w:shd w:val="clear" w:color="auto" w:fill="auto"/>
          </w:tcPr>
          <w:p w14:paraId="375BAF08"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r>
      <w:tr w:rsidR="00F77EE5" w:rsidRPr="00F77EE5" w14:paraId="2BDFEC4F" w14:textId="77777777" w:rsidTr="00F77EE5">
        <w:trPr>
          <w:cantSplit/>
          <w:trHeight w:val="280"/>
        </w:trPr>
        <w:tc>
          <w:tcPr>
            <w:tcW w:w="2448" w:type="dxa"/>
            <w:tcBorders>
              <w:top w:val="single" w:sz="4" w:space="0" w:color="auto"/>
              <w:left w:val="double" w:sz="4" w:space="0" w:color="auto"/>
              <w:bottom w:val="single" w:sz="4" w:space="0" w:color="auto"/>
              <w:right w:val="double" w:sz="4" w:space="0" w:color="auto"/>
            </w:tcBorders>
            <w:shd w:val="clear" w:color="auto" w:fill="auto"/>
          </w:tcPr>
          <w:p w14:paraId="397B2AB8"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Minimum-time  (300 hrs)</w:t>
            </w:r>
          </w:p>
        </w:tc>
        <w:tc>
          <w:tcPr>
            <w:tcW w:w="720" w:type="dxa"/>
            <w:tcBorders>
              <w:top w:val="single" w:sz="4" w:space="0" w:color="auto"/>
              <w:left w:val="nil"/>
              <w:bottom w:val="single" w:sz="4" w:space="0" w:color="auto"/>
              <w:right w:val="double" w:sz="4" w:space="0" w:color="auto"/>
            </w:tcBorders>
            <w:shd w:val="clear" w:color="auto" w:fill="auto"/>
          </w:tcPr>
          <w:p w14:paraId="4522A192"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1080" w:type="dxa"/>
            <w:tcBorders>
              <w:top w:val="single" w:sz="4" w:space="0" w:color="auto"/>
              <w:left w:val="nil"/>
              <w:bottom w:val="single" w:sz="4" w:space="0" w:color="auto"/>
              <w:right w:val="double" w:sz="4" w:space="0" w:color="auto"/>
            </w:tcBorders>
            <w:shd w:val="clear" w:color="auto" w:fill="auto"/>
          </w:tcPr>
          <w:p w14:paraId="5C9D37E0"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900" w:type="dxa"/>
            <w:tcBorders>
              <w:top w:val="single" w:sz="4" w:space="0" w:color="auto"/>
              <w:left w:val="nil"/>
              <w:bottom w:val="single" w:sz="4" w:space="0" w:color="auto"/>
              <w:right w:val="double" w:sz="4" w:space="0" w:color="auto"/>
            </w:tcBorders>
            <w:shd w:val="clear" w:color="auto" w:fill="auto"/>
          </w:tcPr>
          <w:p w14:paraId="1675846A"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2079" w:type="dxa"/>
            <w:tcBorders>
              <w:top w:val="single" w:sz="4" w:space="0" w:color="auto"/>
              <w:left w:val="double" w:sz="4" w:space="0" w:color="auto"/>
              <w:bottom w:val="single" w:sz="4" w:space="0" w:color="auto"/>
              <w:right w:val="double" w:sz="4" w:space="0" w:color="auto"/>
            </w:tcBorders>
            <w:shd w:val="clear" w:color="auto" w:fill="auto"/>
          </w:tcPr>
          <w:p w14:paraId="35658989"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1341" w:type="dxa"/>
            <w:tcBorders>
              <w:top w:val="single" w:sz="4" w:space="0" w:color="auto"/>
              <w:left w:val="nil"/>
              <w:bottom w:val="single" w:sz="4" w:space="0" w:color="auto"/>
              <w:right w:val="double" w:sz="4" w:space="0" w:color="auto"/>
            </w:tcBorders>
            <w:shd w:val="clear" w:color="auto" w:fill="auto"/>
          </w:tcPr>
          <w:p w14:paraId="135A1AFF"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1539" w:type="dxa"/>
            <w:tcBorders>
              <w:top w:val="single" w:sz="4" w:space="0" w:color="auto"/>
              <w:left w:val="nil"/>
              <w:bottom w:val="single" w:sz="4" w:space="0" w:color="auto"/>
              <w:right w:val="double" w:sz="4" w:space="0" w:color="auto"/>
            </w:tcBorders>
            <w:shd w:val="clear" w:color="auto" w:fill="auto"/>
          </w:tcPr>
          <w:p w14:paraId="02CA7465"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r>
      <w:tr w:rsidR="00F77EE5" w:rsidRPr="00F77EE5" w14:paraId="34E024ED" w14:textId="77777777" w:rsidTr="00F77EE5">
        <w:trPr>
          <w:trHeight w:val="280"/>
        </w:trPr>
        <w:tc>
          <w:tcPr>
            <w:tcW w:w="5148" w:type="dxa"/>
            <w:gridSpan w:val="4"/>
            <w:tcBorders>
              <w:top w:val="double" w:sz="4" w:space="0" w:color="auto"/>
              <w:left w:val="double" w:sz="4" w:space="0" w:color="auto"/>
              <w:bottom w:val="double" w:sz="4" w:space="0" w:color="auto"/>
              <w:right w:val="double" w:sz="4" w:space="0" w:color="auto"/>
            </w:tcBorders>
            <w:shd w:val="clear" w:color="auto" w:fill="auto"/>
          </w:tcPr>
          <w:p w14:paraId="48794D38"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p w14:paraId="709448DD"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Totals</w:t>
            </w:r>
          </w:p>
        </w:tc>
        <w:tc>
          <w:tcPr>
            <w:tcW w:w="2079" w:type="dxa"/>
            <w:tcBorders>
              <w:top w:val="double" w:sz="4" w:space="0" w:color="auto"/>
              <w:left w:val="double" w:sz="4" w:space="0" w:color="auto"/>
              <w:bottom w:val="double" w:sz="4" w:space="0" w:color="auto"/>
              <w:right w:val="double" w:sz="4" w:space="0" w:color="auto"/>
            </w:tcBorders>
            <w:shd w:val="clear" w:color="auto" w:fill="auto"/>
          </w:tcPr>
          <w:p w14:paraId="03BC393B"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p w14:paraId="66EC321F"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341" w:type="dxa"/>
            <w:tcBorders>
              <w:top w:val="double" w:sz="4" w:space="0" w:color="auto"/>
              <w:left w:val="double" w:sz="4" w:space="0" w:color="auto"/>
              <w:bottom w:val="double" w:sz="4" w:space="0" w:color="auto"/>
              <w:right w:val="double" w:sz="4" w:space="0" w:color="auto"/>
            </w:tcBorders>
            <w:shd w:val="clear" w:color="auto" w:fill="auto"/>
          </w:tcPr>
          <w:p w14:paraId="0E4BB71E"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p w14:paraId="09BCA3F0"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539" w:type="dxa"/>
            <w:tcBorders>
              <w:top w:val="double" w:sz="4" w:space="0" w:color="auto"/>
              <w:left w:val="double" w:sz="4" w:space="0" w:color="auto"/>
              <w:bottom w:val="double" w:sz="4" w:space="0" w:color="auto"/>
              <w:right w:val="double" w:sz="4" w:space="0" w:color="auto"/>
            </w:tcBorders>
            <w:shd w:val="clear" w:color="auto" w:fill="auto"/>
          </w:tcPr>
          <w:p w14:paraId="24E9DDD8"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p w14:paraId="3AF06F07"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r>
    </w:tbl>
    <w:p w14:paraId="15F57995"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054608AC"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 xml:space="preserve">B.   </w:t>
      </w:r>
      <w:r w:rsidRPr="00F77EE5">
        <w:rPr>
          <w:rFonts w:ascii="Times New Roman" w:eastAsia="Times New Roman" w:hAnsi="Times New Roman" w:cs="Times New Roman"/>
          <w:b/>
          <w:sz w:val="20"/>
          <w:szCs w:val="20"/>
        </w:rPr>
        <w:tab/>
        <w:t>Member Support Costs</w:t>
      </w:r>
    </w:p>
    <w:tbl>
      <w:tblPr>
        <w:tblW w:w="1016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157"/>
        <w:gridCol w:w="2206"/>
        <w:gridCol w:w="772"/>
        <w:gridCol w:w="1993"/>
        <w:gridCol w:w="1335"/>
        <w:gridCol w:w="1698"/>
      </w:tblGrid>
      <w:tr w:rsidR="00F77EE5" w:rsidRPr="00F77EE5" w14:paraId="76A61B66" w14:textId="77777777" w:rsidTr="00F77EE5">
        <w:trPr>
          <w:cantSplit/>
          <w:trHeight w:val="409"/>
        </w:trPr>
        <w:tc>
          <w:tcPr>
            <w:tcW w:w="2157" w:type="dxa"/>
            <w:tcBorders>
              <w:top w:val="double" w:sz="4" w:space="0" w:color="auto"/>
              <w:left w:val="double" w:sz="4" w:space="0" w:color="auto"/>
              <w:bottom w:val="nil"/>
              <w:right w:val="double" w:sz="4" w:space="0" w:color="auto"/>
            </w:tcBorders>
            <w:shd w:val="pct15" w:color="auto" w:fill="FFFFFF"/>
            <w:vAlign w:val="center"/>
          </w:tcPr>
          <w:p w14:paraId="6AC76328"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7E33E9F7" w14:textId="77777777" w:rsidR="00F77EE5" w:rsidRPr="00F77EE5" w:rsidRDefault="00F77EE5" w:rsidP="00F77EE5">
            <w:pPr>
              <w:widowControl/>
              <w:spacing w:after="0" w:line="240" w:lineRule="auto"/>
              <w:jc w:val="center"/>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28A3B36D" w14:textId="77777777" w:rsidR="00F77EE5" w:rsidRPr="00F77EE5" w:rsidRDefault="00F77EE5" w:rsidP="00F77EE5">
            <w:pPr>
              <w:widowControl/>
              <w:spacing w:after="0" w:line="240" w:lineRule="auto"/>
              <w:jc w:val="center"/>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Daily Rate</w:t>
            </w:r>
          </w:p>
        </w:tc>
        <w:tc>
          <w:tcPr>
            <w:tcW w:w="1993" w:type="dxa"/>
            <w:tcBorders>
              <w:top w:val="double" w:sz="4" w:space="0" w:color="auto"/>
              <w:left w:val="double" w:sz="4" w:space="0" w:color="auto"/>
              <w:bottom w:val="double" w:sz="4" w:space="0" w:color="auto"/>
              <w:right w:val="double" w:sz="4" w:space="0" w:color="auto"/>
            </w:tcBorders>
            <w:shd w:val="clear" w:color="auto" w:fill="auto"/>
            <w:vAlign w:val="center"/>
          </w:tcPr>
          <w:p w14:paraId="2B271878"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p>
          <w:p w14:paraId="15E26C18"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Total Amount</w:t>
            </w:r>
          </w:p>
        </w:tc>
        <w:tc>
          <w:tcPr>
            <w:tcW w:w="1335" w:type="dxa"/>
            <w:tcBorders>
              <w:top w:val="double" w:sz="4" w:space="0" w:color="auto"/>
              <w:left w:val="double" w:sz="4" w:space="0" w:color="auto"/>
              <w:bottom w:val="double" w:sz="4" w:space="0" w:color="auto"/>
              <w:right w:val="double" w:sz="4" w:space="0" w:color="auto"/>
            </w:tcBorders>
            <w:shd w:val="clear" w:color="auto" w:fill="auto"/>
            <w:vAlign w:val="center"/>
          </w:tcPr>
          <w:p w14:paraId="2A59868C"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p>
          <w:p w14:paraId="478B7AAE"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CNCS Share</w:t>
            </w:r>
          </w:p>
        </w:tc>
        <w:tc>
          <w:tcPr>
            <w:tcW w:w="1698" w:type="dxa"/>
            <w:tcBorders>
              <w:top w:val="double" w:sz="4" w:space="0" w:color="auto"/>
              <w:left w:val="double" w:sz="4" w:space="0" w:color="auto"/>
              <w:bottom w:val="double" w:sz="4" w:space="0" w:color="auto"/>
              <w:right w:val="double" w:sz="4" w:space="0" w:color="auto"/>
            </w:tcBorders>
            <w:shd w:val="clear" w:color="auto" w:fill="auto"/>
            <w:vAlign w:val="center"/>
          </w:tcPr>
          <w:p w14:paraId="4CEE4C89"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p>
          <w:p w14:paraId="6CFB101D"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Grantee Share</w:t>
            </w:r>
          </w:p>
        </w:tc>
      </w:tr>
      <w:tr w:rsidR="00F77EE5" w:rsidRPr="00F77EE5" w14:paraId="12389EA9" w14:textId="77777777" w:rsidTr="00F77EE5">
        <w:trPr>
          <w:cantSplit/>
          <w:trHeight w:val="410"/>
        </w:trPr>
        <w:tc>
          <w:tcPr>
            <w:tcW w:w="2157" w:type="dxa"/>
            <w:tcBorders>
              <w:top w:val="double" w:sz="4" w:space="0" w:color="auto"/>
              <w:left w:val="double" w:sz="4" w:space="0" w:color="auto"/>
              <w:bottom w:val="double" w:sz="4" w:space="0" w:color="auto"/>
              <w:right w:val="double" w:sz="4" w:space="0" w:color="auto"/>
            </w:tcBorders>
            <w:shd w:val="clear" w:color="auto" w:fill="auto"/>
            <w:vAlign w:val="center"/>
          </w:tcPr>
          <w:p w14:paraId="5D76036D"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136E51AE"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0A4034F7"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993" w:type="dxa"/>
            <w:tcBorders>
              <w:top w:val="double" w:sz="4" w:space="0" w:color="auto"/>
              <w:left w:val="double" w:sz="4" w:space="0" w:color="auto"/>
              <w:bottom w:val="double" w:sz="4" w:space="0" w:color="auto"/>
              <w:right w:val="double" w:sz="4" w:space="0" w:color="auto"/>
            </w:tcBorders>
            <w:shd w:val="clear" w:color="auto" w:fill="auto"/>
            <w:vAlign w:val="center"/>
          </w:tcPr>
          <w:p w14:paraId="5C3C9669"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335" w:type="dxa"/>
            <w:tcBorders>
              <w:top w:val="double" w:sz="4" w:space="0" w:color="auto"/>
              <w:left w:val="double" w:sz="4" w:space="0" w:color="auto"/>
              <w:bottom w:val="double" w:sz="4" w:space="0" w:color="auto"/>
              <w:right w:val="double" w:sz="4" w:space="0" w:color="auto"/>
            </w:tcBorders>
            <w:shd w:val="clear" w:color="auto" w:fill="auto"/>
            <w:vAlign w:val="center"/>
          </w:tcPr>
          <w:p w14:paraId="1B631A35"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698" w:type="dxa"/>
            <w:tcBorders>
              <w:top w:val="double" w:sz="4" w:space="0" w:color="auto"/>
              <w:left w:val="double" w:sz="4" w:space="0" w:color="auto"/>
              <w:bottom w:val="double" w:sz="4" w:space="0" w:color="auto"/>
              <w:right w:val="double" w:sz="4" w:space="0" w:color="auto"/>
            </w:tcBorders>
            <w:shd w:val="clear" w:color="auto" w:fill="auto"/>
            <w:vAlign w:val="center"/>
          </w:tcPr>
          <w:p w14:paraId="43F1117C"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r>
      <w:tr w:rsidR="00F77EE5" w:rsidRPr="00F77EE5" w14:paraId="5C50A5B2" w14:textId="77777777" w:rsidTr="00F77EE5">
        <w:trPr>
          <w:cantSplit/>
          <w:trHeight w:val="410"/>
        </w:trPr>
        <w:tc>
          <w:tcPr>
            <w:tcW w:w="5135"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212B805B"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Totals</w:t>
            </w:r>
          </w:p>
        </w:tc>
        <w:tc>
          <w:tcPr>
            <w:tcW w:w="1993" w:type="dxa"/>
            <w:tcBorders>
              <w:top w:val="double" w:sz="4" w:space="0" w:color="auto"/>
              <w:left w:val="double" w:sz="4" w:space="0" w:color="auto"/>
              <w:bottom w:val="double" w:sz="4" w:space="0" w:color="auto"/>
              <w:right w:val="double" w:sz="4" w:space="0" w:color="auto"/>
            </w:tcBorders>
            <w:shd w:val="clear" w:color="auto" w:fill="auto"/>
            <w:vAlign w:val="center"/>
          </w:tcPr>
          <w:p w14:paraId="1CE7D710"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335" w:type="dxa"/>
            <w:tcBorders>
              <w:top w:val="double" w:sz="4" w:space="0" w:color="auto"/>
              <w:left w:val="double" w:sz="4" w:space="0" w:color="auto"/>
              <w:bottom w:val="double" w:sz="4" w:space="0" w:color="auto"/>
              <w:right w:val="double" w:sz="4" w:space="0" w:color="auto"/>
            </w:tcBorders>
            <w:shd w:val="clear" w:color="auto" w:fill="auto"/>
            <w:vAlign w:val="center"/>
          </w:tcPr>
          <w:p w14:paraId="0532368A"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698" w:type="dxa"/>
            <w:tcBorders>
              <w:top w:val="double" w:sz="4" w:space="0" w:color="auto"/>
              <w:left w:val="double" w:sz="4" w:space="0" w:color="auto"/>
              <w:bottom w:val="double" w:sz="4" w:space="0" w:color="auto"/>
              <w:right w:val="double" w:sz="4" w:space="0" w:color="auto"/>
            </w:tcBorders>
            <w:shd w:val="clear" w:color="auto" w:fill="auto"/>
            <w:vAlign w:val="center"/>
          </w:tcPr>
          <w:p w14:paraId="726308AC"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r>
    </w:tbl>
    <w:p w14:paraId="1CF17735"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 xml:space="preserve"> </w:t>
      </w:r>
    </w:p>
    <w:tbl>
      <w:tblPr>
        <w:tblW w:w="102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148"/>
        <w:gridCol w:w="1980"/>
        <w:gridCol w:w="1440"/>
        <w:gridCol w:w="1638"/>
      </w:tblGrid>
      <w:tr w:rsidR="00F77EE5" w:rsidRPr="00F77EE5" w14:paraId="70877044" w14:textId="77777777" w:rsidTr="00F77EE5">
        <w:trPr>
          <w:cantSplit/>
          <w:trHeight w:val="409"/>
        </w:trPr>
        <w:tc>
          <w:tcPr>
            <w:tcW w:w="5148"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7676E20D" w14:textId="77777777" w:rsidR="00F77EE5" w:rsidRPr="00F77EE5" w:rsidRDefault="00F77EE5" w:rsidP="00F77EE5">
            <w:pPr>
              <w:widowControl/>
              <w:tabs>
                <w:tab w:val="left" w:pos="720"/>
              </w:tabs>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 xml:space="preserve">Subtotal Section II:  </w:t>
            </w:r>
          </w:p>
        </w:tc>
        <w:tc>
          <w:tcPr>
            <w:tcW w:w="1980" w:type="dxa"/>
            <w:tcBorders>
              <w:top w:val="double" w:sz="4" w:space="0" w:color="auto"/>
              <w:left w:val="double" w:sz="4" w:space="0" w:color="auto"/>
              <w:bottom w:val="double" w:sz="4" w:space="0" w:color="auto"/>
              <w:right w:val="double" w:sz="4" w:space="0" w:color="auto"/>
            </w:tcBorders>
            <w:shd w:val="clear" w:color="auto" w:fill="auto"/>
            <w:vAlign w:val="center"/>
          </w:tcPr>
          <w:p w14:paraId="49CAF699"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p>
          <w:p w14:paraId="0A631863"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Total Amount</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16AB4869"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p>
          <w:p w14:paraId="4405B1B2"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CNCS Share</w:t>
            </w:r>
          </w:p>
        </w:tc>
        <w:tc>
          <w:tcPr>
            <w:tcW w:w="1638" w:type="dxa"/>
            <w:tcBorders>
              <w:top w:val="double" w:sz="4" w:space="0" w:color="auto"/>
              <w:left w:val="double" w:sz="4" w:space="0" w:color="auto"/>
              <w:bottom w:val="double" w:sz="4" w:space="0" w:color="auto"/>
              <w:right w:val="double" w:sz="4" w:space="0" w:color="auto"/>
            </w:tcBorders>
            <w:shd w:val="clear" w:color="auto" w:fill="auto"/>
            <w:vAlign w:val="center"/>
          </w:tcPr>
          <w:p w14:paraId="297ED36E"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p>
          <w:p w14:paraId="0181EDAB"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Grantee Share</w:t>
            </w:r>
          </w:p>
        </w:tc>
      </w:tr>
      <w:tr w:rsidR="00F77EE5" w:rsidRPr="00F77EE5" w14:paraId="0241387F" w14:textId="77777777" w:rsidTr="00F77EE5">
        <w:trPr>
          <w:cantSplit/>
          <w:trHeight w:val="410"/>
        </w:trPr>
        <w:tc>
          <w:tcPr>
            <w:tcW w:w="5148" w:type="dxa"/>
            <w:vMerge/>
            <w:tcBorders>
              <w:top w:val="double" w:sz="4" w:space="0" w:color="auto"/>
              <w:left w:val="double" w:sz="4" w:space="0" w:color="auto"/>
              <w:bottom w:val="double" w:sz="4" w:space="0" w:color="auto"/>
              <w:right w:val="double" w:sz="4" w:space="0" w:color="auto"/>
            </w:tcBorders>
            <w:shd w:val="clear" w:color="auto" w:fill="auto"/>
            <w:vAlign w:val="center"/>
          </w:tcPr>
          <w:p w14:paraId="16EAD4EC"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p>
        </w:tc>
        <w:tc>
          <w:tcPr>
            <w:tcW w:w="1980" w:type="dxa"/>
            <w:tcBorders>
              <w:top w:val="double" w:sz="4" w:space="0" w:color="auto"/>
              <w:left w:val="double" w:sz="4" w:space="0" w:color="auto"/>
              <w:bottom w:val="double" w:sz="4" w:space="0" w:color="auto"/>
              <w:right w:val="double" w:sz="4" w:space="0" w:color="auto"/>
            </w:tcBorders>
            <w:shd w:val="clear" w:color="auto" w:fill="auto"/>
            <w:vAlign w:val="center"/>
          </w:tcPr>
          <w:p w14:paraId="49F71642"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271DC87B"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638" w:type="dxa"/>
            <w:tcBorders>
              <w:top w:val="double" w:sz="4" w:space="0" w:color="auto"/>
              <w:left w:val="double" w:sz="4" w:space="0" w:color="auto"/>
              <w:bottom w:val="double" w:sz="4" w:space="0" w:color="auto"/>
              <w:right w:val="double" w:sz="4" w:space="0" w:color="auto"/>
            </w:tcBorders>
            <w:shd w:val="clear" w:color="auto" w:fill="auto"/>
            <w:vAlign w:val="center"/>
          </w:tcPr>
          <w:p w14:paraId="3CA0DCBE"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r>
      <w:tr w:rsidR="00F77EE5" w:rsidRPr="00F77EE5" w14:paraId="69A03910" w14:textId="77777777" w:rsidTr="00F77EE5">
        <w:trPr>
          <w:cantSplit/>
          <w:trHeight w:val="410"/>
        </w:trPr>
        <w:tc>
          <w:tcPr>
            <w:tcW w:w="5148" w:type="dxa"/>
            <w:tcBorders>
              <w:top w:val="double" w:sz="4" w:space="0" w:color="auto"/>
              <w:left w:val="double" w:sz="4" w:space="0" w:color="auto"/>
              <w:bottom w:val="double" w:sz="4" w:space="0" w:color="auto"/>
              <w:right w:val="double" w:sz="4" w:space="0" w:color="auto"/>
            </w:tcBorders>
            <w:shd w:val="clear" w:color="auto" w:fill="auto"/>
            <w:vAlign w:val="center"/>
          </w:tcPr>
          <w:p w14:paraId="1B2120F4"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b/>
                <w:bCs/>
                <w:sz w:val="20"/>
                <w:szCs w:val="20"/>
              </w:rPr>
              <w:t>Subtotal Sections I + II:</w:t>
            </w:r>
            <w:r w:rsidRPr="00F77EE5">
              <w:rPr>
                <w:rFonts w:ascii="Times New Roman" w:eastAsia="Times New Roman" w:hAnsi="Times New Roman" w:cs="Times New Roman"/>
                <w:b/>
                <w:bCs/>
                <w:sz w:val="20"/>
                <w:szCs w:val="20"/>
              </w:rPr>
              <w:tab/>
            </w:r>
          </w:p>
        </w:tc>
        <w:tc>
          <w:tcPr>
            <w:tcW w:w="1980" w:type="dxa"/>
            <w:tcBorders>
              <w:top w:val="double" w:sz="4" w:space="0" w:color="auto"/>
              <w:left w:val="double" w:sz="4" w:space="0" w:color="auto"/>
              <w:bottom w:val="double" w:sz="4" w:space="0" w:color="auto"/>
              <w:right w:val="double" w:sz="4" w:space="0" w:color="auto"/>
            </w:tcBorders>
            <w:shd w:val="clear" w:color="auto" w:fill="auto"/>
            <w:vAlign w:val="center"/>
          </w:tcPr>
          <w:p w14:paraId="60F9E8B0"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E6093AF"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638" w:type="dxa"/>
            <w:tcBorders>
              <w:top w:val="double" w:sz="4" w:space="0" w:color="auto"/>
              <w:left w:val="double" w:sz="4" w:space="0" w:color="auto"/>
              <w:bottom w:val="double" w:sz="4" w:space="0" w:color="auto"/>
              <w:right w:val="double" w:sz="4" w:space="0" w:color="auto"/>
            </w:tcBorders>
            <w:shd w:val="clear" w:color="auto" w:fill="auto"/>
            <w:vAlign w:val="center"/>
          </w:tcPr>
          <w:p w14:paraId="0A0E820F"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r>
    </w:tbl>
    <w:p w14:paraId="42B9FCD2" w14:textId="77777777" w:rsidR="00F77EE5" w:rsidRPr="00F77EE5" w:rsidRDefault="00F77EE5" w:rsidP="00F77EE5">
      <w:pPr>
        <w:widowControl/>
        <w:spacing w:after="0" w:line="240" w:lineRule="auto"/>
        <w:rPr>
          <w:rFonts w:ascii="Times New Roman" w:eastAsia="Times New Roman" w:hAnsi="Times New Roman" w:cs="Times New Roman"/>
          <w:b/>
          <w:bCs/>
          <w:sz w:val="20"/>
          <w:szCs w:val="20"/>
        </w:rPr>
      </w:pPr>
    </w:p>
    <w:p w14:paraId="7424CE3E"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br w:type="page"/>
      </w:r>
      <w:r w:rsidRPr="00F77EE5" w:rsidDel="001611B8">
        <w:rPr>
          <w:rFonts w:ascii="Times New Roman" w:eastAsia="Times New Roman" w:hAnsi="Times New Roman" w:cs="Times New Roman"/>
          <w:b/>
          <w:sz w:val="20"/>
          <w:szCs w:val="20"/>
        </w:rPr>
        <w:lastRenderedPageBreak/>
        <w:t xml:space="preserve"> </w:t>
      </w:r>
    </w:p>
    <w:p w14:paraId="43090514"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Section III.   Administrative/Indirect Costs</w:t>
      </w:r>
    </w:p>
    <w:p w14:paraId="4C14A11D"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p>
    <w:p w14:paraId="4E75AF00" w14:textId="77777777" w:rsidR="00F77EE5" w:rsidRPr="00F77EE5" w:rsidRDefault="00F77EE5" w:rsidP="00F77EE5">
      <w:pPr>
        <w:widowControl/>
        <w:spacing w:after="0" w:line="240" w:lineRule="auto"/>
        <w:ind w:firstLine="720"/>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 xml:space="preserve">A.  </w:t>
      </w:r>
      <w:r w:rsidRPr="00F77EE5">
        <w:rPr>
          <w:rFonts w:ascii="Times New Roman" w:eastAsia="Times New Roman" w:hAnsi="Times New Roman" w:cs="Times New Roman"/>
          <w:b/>
          <w:bCs/>
          <w:sz w:val="20"/>
          <w:szCs w:val="20"/>
        </w:rPr>
        <w:t>Corporation-fixed Percentage Rate</w:t>
      </w:r>
    </w:p>
    <w:tbl>
      <w:tblPr>
        <w:tblW w:w="102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81"/>
        <w:gridCol w:w="2567"/>
        <w:gridCol w:w="2037"/>
        <w:gridCol w:w="1470"/>
        <w:gridCol w:w="1635"/>
      </w:tblGrid>
      <w:tr w:rsidR="00F77EE5" w:rsidRPr="00F77EE5" w14:paraId="0AD9BBED" w14:textId="77777777" w:rsidTr="00F77EE5">
        <w:trPr>
          <w:cantSplit/>
          <w:trHeight w:val="372"/>
        </w:trPr>
        <w:tc>
          <w:tcPr>
            <w:tcW w:w="2581" w:type="dxa"/>
            <w:tcBorders>
              <w:top w:val="double" w:sz="4" w:space="0" w:color="auto"/>
              <w:left w:val="double" w:sz="4" w:space="0" w:color="auto"/>
              <w:bottom w:val="nil"/>
              <w:right w:val="double" w:sz="4" w:space="0" w:color="auto"/>
            </w:tcBorders>
            <w:shd w:val="pct15" w:color="auto" w:fill="FFFFFF"/>
          </w:tcPr>
          <w:p w14:paraId="13C76832"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63F50DCB"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Purpose</w:t>
            </w:r>
          </w:p>
        </w:tc>
        <w:tc>
          <w:tcPr>
            <w:tcW w:w="2567" w:type="dxa"/>
            <w:tcBorders>
              <w:top w:val="double" w:sz="4" w:space="0" w:color="auto"/>
              <w:left w:val="double" w:sz="4" w:space="0" w:color="auto"/>
              <w:bottom w:val="nil"/>
              <w:right w:val="double" w:sz="4" w:space="0" w:color="auto"/>
            </w:tcBorders>
            <w:shd w:val="pct15" w:color="auto" w:fill="FFFFFF"/>
          </w:tcPr>
          <w:p w14:paraId="4B1F1776"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02D3E73B"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Calculation</w:t>
            </w:r>
          </w:p>
        </w:tc>
        <w:tc>
          <w:tcPr>
            <w:tcW w:w="2037" w:type="dxa"/>
            <w:tcBorders>
              <w:top w:val="double" w:sz="4" w:space="0" w:color="auto"/>
              <w:left w:val="double" w:sz="4" w:space="0" w:color="auto"/>
              <w:bottom w:val="double" w:sz="4" w:space="0" w:color="auto"/>
              <w:right w:val="double" w:sz="4" w:space="0" w:color="auto"/>
            </w:tcBorders>
            <w:shd w:val="clear" w:color="auto" w:fill="auto"/>
          </w:tcPr>
          <w:p w14:paraId="165A825A"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p>
          <w:p w14:paraId="294767DA"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Total Amount</w:t>
            </w: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3367E6AB"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p>
          <w:p w14:paraId="34090B1C"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CNCS Share</w:t>
            </w: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59FBF49B"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p>
          <w:p w14:paraId="31E3CA6E"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Grantee Share</w:t>
            </w:r>
          </w:p>
        </w:tc>
      </w:tr>
      <w:tr w:rsidR="00F77EE5" w:rsidRPr="00F77EE5" w14:paraId="3AF56516" w14:textId="77777777" w:rsidTr="00F77EE5">
        <w:trPr>
          <w:cantSplit/>
          <w:trHeight w:val="372"/>
        </w:trPr>
        <w:tc>
          <w:tcPr>
            <w:tcW w:w="2581" w:type="dxa"/>
            <w:tcBorders>
              <w:top w:val="double" w:sz="4" w:space="0" w:color="auto"/>
              <w:left w:val="double" w:sz="4" w:space="0" w:color="auto"/>
              <w:bottom w:val="double" w:sz="4" w:space="0" w:color="auto"/>
              <w:right w:val="double" w:sz="4" w:space="0" w:color="auto"/>
            </w:tcBorders>
            <w:shd w:val="clear" w:color="auto" w:fill="auto"/>
          </w:tcPr>
          <w:p w14:paraId="5E0B1E08"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6B8BF5D1"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2567" w:type="dxa"/>
            <w:tcBorders>
              <w:top w:val="double" w:sz="4" w:space="0" w:color="auto"/>
              <w:left w:val="double" w:sz="4" w:space="0" w:color="auto"/>
              <w:bottom w:val="double" w:sz="4" w:space="0" w:color="auto"/>
              <w:right w:val="double" w:sz="4" w:space="0" w:color="auto"/>
            </w:tcBorders>
            <w:shd w:val="clear" w:color="auto" w:fill="auto"/>
          </w:tcPr>
          <w:p w14:paraId="736235C1"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2037" w:type="dxa"/>
            <w:tcBorders>
              <w:top w:val="double" w:sz="4" w:space="0" w:color="auto"/>
              <w:left w:val="double" w:sz="4" w:space="0" w:color="auto"/>
              <w:bottom w:val="double" w:sz="4" w:space="0" w:color="auto"/>
              <w:right w:val="double" w:sz="4" w:space="0" w:color="auto"/>
            </w:tcBorders>
            <w:shd w:val="clear" w:color="auto" w:fill="auto"/>
          </w:tcPr>
          <w:p w14:paraId="19B51D6F"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5436E997"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59AC1D85"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r>
      <w:tr w:rsidR="00F77EE5" w:rsidRPr="00F77EE5" w14:paraId="305C6E71" w14:textId="77777777" w:rsidTr="00F77EE5">
        <w:trPr>
          <w:cantSplit/>
          <w:trHeight w:val="372"/>
        </w:trPr>
        <w:tc>
          <w:tcPr>
            <w:tcW w:w="2581" w:type="dxa"/>
            <w:tcBorders>
              <w:top w:val="double" w:sz="4" w:space="0" w:color="auto"/>
              <w:left w:val="double" w:sz="4" w:space="0" w:color="auto"/>
              <w:bottom w:val="double" w:sz="4" w:space="0" w:color="auto"/>
              <w:right w:val="double" w:sz="4" w:space="0" w:color="auto"/>
            </w:tcBorders>
            <w:shd w:val="clear" w:color="auto" w:fill="auto"/>
            <w:vAlign w:val="bottom"/>
          </w:tcPr>
          <w:p w14:paraId="7333DACD"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2567" w:type="dxa"/>
            <w:tcBorders>
              <w:top w:val="double" w:sz="4" w:space="0" w:color="auto"/>
              <w:left w:val="double" w:sz="4" w:space="0" w:color="auto"/>
              <w:bottom w:val="double" w:sz="4" w:space="0" w:color="auto"/>
              <w:right w:val="double" w:sz="4" w:space="0" w:color="auto"/>
            </w:tcBorders>
            <w:shd w:val="clear" w:color="auto" w:fill="auto"/>
          </w:tcPr>
          <w:p w14:paraId="275DD433"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2037" w:type="dxa"/>
            <w:tcBorders>
              <w:top w:val="double" w:sz="4" w:space="0" w:color="auto"/>
              <w:left w:val="double" w:sz="4" w:space="0" w:color="auto"/>
              <w:bottom w:val="double" w:sz="4" w:space="0" w:color="auto"/>
              <w:right w:val="double" w:sz="4" w:space="0" w:color="auto"/>
            </w:tcBorders>
            <w:shd w:val="clear" w:color="auto" w:fill="auto"/>
          </w:tcPr>
          <w:p w14:paraId="55A26764"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52655060"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13C9660B"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r>
      <w:tr w:rsidR="00F77EE5" w:rsidRPr="00F77EE5" w14:paraId="2D78FAF9" w14:textId="77777777" w:rsidTr="00F77EE5">
        <w:trPr>
          <w:trHeight w:val="372"/>
        </w:trPr>
        <w:tc>
          <w:tcPr>
            <w:tcW w:w="5148" w:type="dxa"/>
            <w:gridSpan w:val="2"/>
            <w:tcBorders>
              <w:top w:val="double" w:sz="4" w:space="0" w:color="auto"/>
              <w:left w:val="double" w:sz="4" w:space="0" w:color="auto"/>
              <w:bottom w:val="double" w:sz="4" w:space="0" w:color="auto"/>
              <w:right w:val="double" w:sz="4" w:space="0" w:color="auto"/>
            </w:tcBorders>
            <w:shd w:val="clear" w:color="auto" w:fill="auto"/>
          </w:tcPr>
          <w:p w14:paraId="6505B29A"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p w14:paraId="26A197B6"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Totals</w:t>
            </w:r>
          </w:p>
        </w:tc>
        <w:tc>
          <w:tcPr>
            <w:tcW w:w="2037" w:type="dxa"/>
            <w:tcBorders>
              <w:top w:val="double" w:sz="4" w:space="0" w:color="auto"/>
              <w:left w:val="double" w:sz="4" w:space="0" w:color="auto"/>
              <w:bottom w:val="double" w:sz="4" w:space="0" w:color="auto"/>
              <w:right w:val="double" w:sz="4" w:space="0" w:color="auto"/>
            </w:tcBorders>
            <w:shd w:val="clear" w:color="auto" w:fill="auto"/>
          </w:tcPr>
          <w:p w14:paraId="2045EBD3"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p w14:paraId="3574B4CD"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5948EA52"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p w14:paraId="5D52416D"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37A4D32E"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p w14:paraId="49466AB8"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r>
    </w:tbl>
    <w:p w14:paraId="1540EC0A"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p>
    <w:p w14:paraId="76ABFD58" w14:textId="77777777" w:rsidR="00F77EE5" w:rsidRPr="00F77EE5" w:rsidRDefault="00F77EE5" w:rsidP="00F77EE5">
      <w:pPr>
        <w:widowControl/>
        <w:spacing w:after="0" w:line="240" w:lineRule="auto"/>
        <w:ind w:firstLine="720"/>
        <w:rPr>
          <w:rFonts w:ascii="Times New Roman" w:eastAsia="Times New Roman" w:hAnsi="Times New Roman" w:cs="Times New Roman"/>
          <w:b/>
          <w:sz w:val="20"/>
          <w:szCs w:val="20"/>
        </w:rPr>
      </w:pPr>
    </w:p>
    <w:p w14:paraId="3F22FE46" w14:textId="77777777" w:rsidR="00F77EE5" w:rsidRPr="00F77EE5" w:rsidRDefault="00F77EE5" w:rsidP="00F77EE5">
      <w:pPr>
        <w:widowControl/>
        <w:spacing w:after="0" w:line="240" w:lineRule="auto"/>
        <w:ind w:firstLine="720"/>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 xml:space="preserve">B. Federally Approved Indirect Cost Rate Or </w:t>
      </w:r>
      <w:r w:rsidRPr="00F77EE5">
        <w:rPr>
          <w:rFonts w:ascii="Times New Roman" w:eastAsia="Times New Roman" w:hAnsi="Times New Roman" w:cs="Times New Roman"/>
          <w:b/>
          <w:bCs/>
          <w:i/>
          <w:sz w:val="20"/>
          <w:szCs w:val="20"/>
        </w:rPr>
        <w:t>De Minimis</w:t>
      </w:r>
      <w:r w:rsidRPr="00F77EE5">
        <w:rPr>
          <w:rFonts w:ascii="Times New Roman" w:eastAsia="Times New Roman" w:hAnsi="Times New Roman" w:cs="Times New Roman"/>
          <w:b/>
          <w:bCs/>
          <w:sz w:val="20"/>
          <w:szCs w:val="20"/>
        </w:rPr>
        <w:t xml:space="preserve"> Rate of 10% of Modified Total Direct Costs</w:t>
      </w:r>
    </w:p>
    <w:tbl>
      <w:tblPr>
        <w:tblW w:w="101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00"/>
        <w:gridCol w:w="720"/>
        <w:gridCol w:w="1260"/>
        <w:gridCol w:w="900"/>
        <w:gridCol w:w="1368"/>
        <w:gridCol w:w="1980"/>
        <w:gridCol w:w="1440"/>
        <w:gridCol w:w="1620"/>
      </w:tblGrid>
      <w:tr w:rsidR="00F77EE5" w:rsidRPr="00F77EE5" w14:paraId="218F1482" w14:textId="77777777" w:rsidTr="00F77EE5">
        <w:trPr>
          <w:cantSplit/>
          <w:trHeight w:val="483"/>
        </w:trPr>
        <w:tc>
          <w:tcPr>
            <w:tcW w:w="900" w:type="dxa"/>
            <w:tcBorders>
              <w:top w:val="double" w:sz="4" w:space="0" w:color="auto"/>
              <w:left w:val="double" w:sz="4" w:space="0" w:color="auto"/>
              <w:bottom w:val="nil"/>
              <w:right w:val="double" w:sz="4" w:space="0" w:color="auto"/>
            </w:tcBorders>
            <w:shd w:val="pct15" w:color="auto" w:fill="FFFFFF"/>
          </w:tcPr>
          <w:p w14:paraId="3C818D16"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510E4DAC"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Cost Type</w:t>
            </w:r>
          </w:p>
        </w:tc>
        <w:tc>
          <w:tcPr>
            <w:tcW w:w="720" w:type="dxa"/>
            <w:tcBorders>
              <w:top w:val="double" w:sz="4" w:space="0" w:color="auto"/>
              <w:left w:val="double" w:sz="4" w:space="0" w:color="auto"/>
              <w:bottom w:val="nil"/>
              <w:right w:val="double" w:sz="4" w:space="0" w:color="auto"/>
            </w:tcBorders>
            <w:shd w:val="pct15" w:color="auto" w:fill="FFFFFF"/>
          </w:tcPr>
          <w:p w14:paraId="2CC6A0AB"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5B0E8A26"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Cost Basis</w:t>
            </w:r>
          </w:p>
        </w:tc>
        <w:tc>
          <w:tcPr>
            <w:tcW w:w="1260" w:type="dxa"/>
            <w:tcBorders>
              <w:top w:val="double" w:sz="4" w:space="0" w:color="auto"/>
              <w:left w:val="double" w:sz="4" w:space="0" w:color="auto"/>
              <w:bottom w:val="nil"/>
              <w:right w:val="double" w:sz="4" w:space="0" w:color="auto"/>
            </w:tcBorders>
            <w:shd w:val="pct15" w:color="auto" w:fill="FFFFFF"/>
          </w:tcPr>
          <w:p w14:paraId="57D6BF53"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6476C617"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Calculation</w:t>
            </w:r>
          </w:p>
        </w:tc>
        <w:tc>
          <w:tcPr>
            <w:tcW w:w="900" w:type="dxa"/>
            <w:tcBorders>
              <w:top w:val="double" w:sz="4" w:space="0" w:color="auto"/>
              <w:left w:val="double" w:sz="4" w:space="0" w:color="auto"/>
              <w:bottom w:val="nil"/>
              <w:right w:val="double" w:sz="4" w:space="0" w:color="auto"/>
            </w:tcBorders>
            <w:shd w:val="pct15" w:color="auto" w:fill="FFFFFF"/>
          </w:tcPr>
          <w:p w14:paraId="3B9A529F"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2A6077AD"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Rate</w:t>
            </w:r>
          </w:p>
        </w:tc>
        <w:tc>
          <w:tcPr>
            <w:tcW w:w="1368" w:type="dxa"/>
            <w:tcBorders>
              <w:top w:val="double" w:sz="4" w:space="0" w:color="auto"/>
              <w:left w:val="double" w:sz="4" w:space="0" w:color="auto"/>
              <w:bottom w:val="nil"/>
              <w:right w:val="double" w:sz="4" w:space="0" w:color="auto"/>
            </w:tcBorders>
            <w:shd w:val="pct15" w:color="auto" w:fill="FFFFFF"/>
          </w:tcPr>
          <w:p w14:paraId="51DC007D"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000B90AF"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Rate Claimed</w:t>
            </w:r>
          </w:p>
        </w:tc>
        <w:tc>
          <w:tcPr>
            <w:tcW w:w="1980" w:type="dxa"/>
            <w:tcBorders>
              <w:top w:val="double" w:sz="4" w:space="0" w:color="auto"/>
              <w:left w:val="double" w:sz="4" w:space="0" w:color="auto"/>
              <w:bottom w:val="double" w:sz="4" w:space="0" w:color="auto"/>
              <w:right w:val="double" w:sz="4" w:space="0" w:color="auto"/>
            </w:tcBorders>
            <w:shd w:val="clear" w:color="auto" w:fill="auto"/>
          </w:tcPr>
          <w:p w14:paraId="56BA31CF"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p>
          <w:p w14:paraId="4015C0CC"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Total Amount</w:t>
            </w:r>
          </w:p>
        </w:tc>
        <w:tc>
          <w:tcPr>
            <w:tcW w:w="1440" w:type="dxa"/>
            <w:tcBorders>
              <w:top w:val="double" w:sz="4" w:space="0" w:color="auto"/>
              <w:left w:val="double" w:sz="4" w:space="0" w:color="auto"/>
              <w:bottom w:val="double" w:sz="4" w:space="0" w:color="auto"/>
              <w:right w:val="double" w:sz="4" w:space="0" w:color="auto"/>
            </w:tcBorders>
            <w:shd w:val="clear" w:color="auto" w:fill="auto"/>
          </w:tcPr>
          <w:p w14:paraId="1D92171F"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p>
          <w:p w14:paraId="088DBEE8"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CNCS Share</w:t>
            </w:r>
          </w:p>
        </w:tc>
        <w:tc>
          <w:tcPr>
            <w:tcW w:w="1620" w:type="dxa"/>
            <w:tcBorders>
              <w:top w:val="double" w:sz="4" w:space="0" w:color="auto"/>
              <w:left w:val="double" w:sz="4" w:space="0" w:color="auto"/>
              <w:bottom w:val="double" w:sz="4" w:space="0" w:color="auto"/>
              <w:right w:val="double" w:sz="4" w:space="0" w:color="auto"/>
            </w:tcBorders>
            <w:shd w:val="clear" w:color="auto" w:fill="auto"/>
          </w:tcPr>
          <w:p w14:paraId="40E17810"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p>
          <w:p w14:paraId="24C7D6FB"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Grantee Share</w:t>
            </w:r>
          </w:p>
        </w:tc>
      </w:tr>
      <w:tr w:rsidR="00F77EE5" w:rsidRPr="00F77EE5" w14:paraId="1DF16C0B" w14:textId="77777777" w:rsidTr="00F77EE5">
        <w:trPr>
          <w:cantSplit/>
          <w:trHeight w:val="553"/>
        </w:trPr>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14:paraId="091270FC"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vAlign w:val="center"/>
          </w:tcPr>
          <w:p w14:paraId="2385180A"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14:paraId="43F7FCB7"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14:paraId="1BA6E474"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1368" w:type="dxa"/>
            <w:tcBorders>
              <w:top w:val="double" w:sz="4" w:space="0" w:color="auto"/>
              <w:left w:val="double" w:sz="4" w:space="0" w:color="auto"/>
              <w:bottom w:val="double" w:sz="4" w:space="0" w:color="auto"/>
              <w:right w:val="double" w:sz="4" w:space="0" w:color="auto"/>
            </w:tcBorders>
            <w:shd w:val="clear" w:color="auto" w:fill="auto"/>
            <w:vAlign w:val="center"/>
          </w:tcPr>
          <w:p w14:paraId="6C970629"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1980" w:type="dxa"/>
            <w:tcBorders>
              <w:top w:val="double" w:sz="4" w:space="0" w:color="auto"/>
              <w:left w:val="double" w:sz="4" w:space="0" w:color="auto"/>
              <w:bottom w:val="double" w:sz="4" w:space="0" w:color="auto"/>
              <w:right w:val="double" w:sz="4" w:space="0" w:color="auto"/>
            </w:tcBorders>
            <w:shd w:val="clear" w:color="auto" w:fill="auto"/>
            <w:vAlign w:val="center"/>
          </w:tcPr>
          <w:p w14:paraId="78D452CB"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0479385A"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1620" w:type="dxa"/>
            <w:tcBorders>
              <w:top w:val="double" w:sz="4" w:space="0" w:color="auto"/>
              <w:left w:val="double" w:sz="4" w:space="0" w:color="auto"/>
              <w:bottom w:val="double" w:sz="4" w:space="0" w:color="auto"/>
              <w:right w:val="double" w:sz="4" w:space="0" w:color="auto"/>
            </w:tcBorders>
            <w:shd w:val="clear" w:color="auto" w:fill="auto"/>
            <w:vAlign w:val="center"/>
          </w:tcPr>
          <w:p w14:paraId="397378E3"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r>
    </w:tbl>
    <w:p w14:paraId="51CA91BA" w14:textId="77777777" w:rsidR="00F77EE5" w:rsidRPr="00F77EE5" w:rsidRDefault="00F77EE5" w:rsidP="00F77EE5">
      <w:pPr>
        <w:widowControl/>
        <w:spacing w:after="0" w:line="240" w:lineRule="auto"/>
        <w:ind w:firstLine="720"/>
        <w:rPr>
          <w:rFonts w:ascii="Times New Roman" w:eastAsia="Times New Roman" w:hAnsi="Times New Roman" w:cs="Times New Roman"/>
          <w:b/>
          <w:sz w:val="20"/>
          <w:szCs w:val="20"/>
        </w:rPr>
      </w:pPr>
    </w:p>
    <w:p w14:paraId="63455B18"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bl>
      <w:tblPr>
        <w:tblW w:w="102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148"/>
        <w:gridCol w:w="1980"/>
        <w:gridCol w:w="1440"/>
        <w:gridCol w:w="1638"/>
      </w:tblGrid>
      <w:tr w:rsidR="00F77EE5" w:rsidRPr="00F77EE5" w14:paraId="753B962B" w14:textId="77777777" w:rsidTr="00F77EE5">
        <w:trPr>
          <w:cantSplit/>
          <w:trHeight w:val="409"/>
        </w:trPr>
        <w:tc>
          <w:tcPr>
            <w:tcW w:w="5148"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76C48F57" w14:textId="77777777" w:rsidR="00F77EE5" w:rsidRPr="00F77EE5" w:rsidRDefault="00F77EE5" w:rsidP="00F77EE5">
            <w:pPr>
              <w:widowControl/>
              <w:tabs>
                <w:tab w:val="left" w:pos="720"/>
              </w:tabs>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 xml:space="preserve">Total Sections I + II + III:  </w:t>
            </w:r>
          </w:p>
        </w:tc>
        <w:tc>
          <w:tcPr>
            <w:tcW w:w="1980" w:type="dxa"/>
            <w:tcBorders>
              <w:top w:val="double" w:sz="4" w:space="0" w:color="auto"/>
              <w:left w:val="double" w:sz="4" w:space="0" w:color="auto"/>
              <w:bottom w:val="double" w:sz="4" w:space="0" w:color="auto"/>
              <w:right w:val="double" w:sz="4" w:space="0" w:color="auto"/>
            </w:tcBorders>
            <w:shd w:val="clear" w:color="auto" w:fill="auto"/>
            <w:vAlign w:val="center"/>
          </w:tcPr>
          <w:p w14:paraId="6DBC04D3"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p>
          <w:p w14:paraId="6111F52E"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Total Amount</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08F7E086"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p>
          <w:p w14:paraId="286D1CFE"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CNCS Share</w:t>
            </w:r>
          </w:p>
        </w:tc>
        <w:tc>
          <w:tcPr>
            <w:tcW w:w="1638" w:type="dxa"/>
            <w:tcBorders>
              <w:top w:val="double" w:sz="4" w:space="0" w:color="auto"/>
              <w:left w:val="double" w:sz="4" w:space="0" w:color="auto"/>
              <w:bottom w:val="double" w:sz="4" w:space="0" w:color="auto"/>
              <w:right w:val="double" w:sz="4" w:space="0" w:color="auto"/>
            </w:tcBorders>
            <w:shd w:val="clear" w:color="auto" w:fill="auto"/>
            <w:vAlign w:val="center"/>
          </w:tcPr>
          <w:p w14:paraId="7CFE0B78"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p>
          <w:p w14:paraId="390AFA92"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Grantee Share</w:t>
            </w:r>
          </w:p>
        </w:tc>
      </w:tr>
      <w:tr w:rsidR="00F77EE5" w:rsidRPr="00F77EE5" w14:paraId="1B01A61D" w14:textId="77777777" w:rsidTr="00F77EE5">
        <w:trPr>
          <w:cantSplit/>
          <w:trHeight w:val="410"/>
        </w:trPr>
        <w:tc>
          <w:tcPr>
            <w:tcW w:w="5148" w:type="dxa"/>
            <w:vMerge/>
            <w:tcBorders>
              <w:top w:val="double" w:sz="4" w:space="0" w:color="auto"/>
              <w:left w:val="double" w:sz="4" w:space="0" w:color="auto"/>
              <w:bottom w:val="double" w:sz="4" w:space="0" w:color="auto"/>
              <w:right w:val="double" w:sz="4" w:space="0" w:color="auto"/>
            </w:tcBorders>
            <w:shd w:val="clear" w:color="auto" w:fill="auto"/>
            <w:vAlign w:val="center"/>
          </w:tcPr>
          <w:p w14:paraId="09FCD561"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p>
        </w:tc>
        <w:tc>
          <w:tcPr>
            <w:tcW w:w="1980" w:type="dxa"/>
            <w:tcBorders>
              <w:top w:val="double" w:sz="4" w:space="0" w:color="auto"/>
              <w:left w:val="double" w:sz="4" w:space="0" w:color="auto"/>
              <w:bottom w:val="double" w:sz="4" w:space="0" w:color="auto"/>
              <w:right w:val="double" w:sz="4" w:space="0" w:color="auto"/>
            </w:tcBorders>
            <w:shd w:val="clear" w:color="auto" w:fill="auto"/>
            <w:vAlign w:val="center"/>
          </w:tcPr>
          <w:p w14:paraId="43929120"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8D65CE0"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638" w:type="dxa"/>
            <w:tcBorders>
              <w:top w:val="double" w:sz="4" w:space="0" w:color="auto"/>
              <w:left w:val="double" w:sz="4" w:space="0" w:color="auto"/>
              <w:bottom w:val="double" w:sz="4" w:space="0" w:color="auto"/>
              <w:right w:val="double" w:sz="4" w:space="0" w:color="auto"/>
            </w:tcBorders>
            <w:shd w:val="clear" w:color="auto" w:fill="auto"/>
            <w:vAlign w:val="center"/>
          </w:tcPr>
          <w:p w14:paraId="02B5FEEE"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r>
    </w:tbl>
    <w:p w14:paraId="294E5C1D" w14:textId="77777777" w:rsidR="00F77EE5" w:rsidRPr="00F77EE5" w:rsidRDefault="00F77EE5" w:rsidP="00F77EE5">
      <w:pPr>
        <w:widowControl/>
        <w:spacing w:before="240" w:after="60" w:line="240" w:lineRule="auto"/>
        <w:outlineLvl w:val="0"/>
        <w:rPr>
          <w:rFonts w:ascii="Arial" w:eastAsia="Times New Roman" w:hAnsi="Arial" w:cs="Arial"/>
          <w:b/>
          <w:bCs/>
          <w:kern w:val="32"/>
          <w:sz w:val="20"/>
          <w:szCs w:val="20"/>
        </w:rPr>
      </w:pPr>
    </w:p>
    <w:tbl>
      <w:tblPr>
        <w:tblW w:w="102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148"/>
        <w:gridCol w:w="1980"/>
        <w:gridCol w:w="1440"/>
        <w:gridCol w:w="1674"/>
      </w:tblGrid>
      <w:tr w:rsidR="00F77EE5" w:rsidRPr="00F77EE5" w14:paraId="0DA50164" w14:textId="77777777" w:rsidTr="00F77EE5">
        <w:trPr>
          <w:cantSplit/>
          <w:trHeight w:val="409"/>
        </w:trPr>
        <w:tc>
          <w:tcPr>
            <w:tcW w:w="5148"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3E308A25" w14:textId="77777777" w:rsidR="00F77EE5" w:rsidRPr="00F77EE5" w:rsidRDefault="00F77EE5" w:rsidP="00F77EE5">
            <w:pPr>
              <w:widowControl/>
              <w:tabs>
                <w:tab w:val="left" w:pos="720"/>
              </w:tabs>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Budget Total: Validate this budget</w:t>
            </w:r>
          </w:p>
          <w:p w14:paraId="67307D76" w14:textId="77777777" w:rsidR="00F77EE5" w:rsidRPr="00F77EE5" w:rsidRDefault="00F77EE5" w:rsidP="00F77EE5">
            <w:pPr>
              <w:widowControl/>
              <w:tabs>
                <w:tab w:val="left" w:pos="720"/>
              </w:tabs>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Required Match Percentages:</w:t>
            </w:r>
          </w:p>
          <w:p w14:paraId="4A4A17C5" w14:textId="77777777" w:rsidR="00F77EE5" w:rsidRPr="00F77EE5" w:rsidRDefault="00F77EE5" w:rsidP="00F77EE5">
            <w:pPr>
              <w:widowControl/>
              <w:tabs>
                <w:tab w:val="left" w:pos="720"/>
              </w:tabs>
              <w:spacing w:after="0" w:line="240" w:lineRule="auto"/>
              <w:rPr>
                <w:rFonts w:ascii="Times New Roman" w:eastAsia="Times New Roman" w:hAnsi="Times New Roman" w:cs="Times New Roman"/>
                <w:b/>
                <w:sz w:val="20"/>
                <w:szCs w:val="20"/>
              </w:rPr>
            </w:pPr>
            <w:r w:rsidRPr="00F77EE5">
              <w:rPr>
                <w:rFonts w:ascii="Arial" w:eastAsia="Times New Roman" w:hAnsi="Arial" w:cs="Times New Roman"/>
                <w:b/>
                <w:sz w:val="20"/>
                <w:szCs w:val="20"/>
              </w:rPr>
              <w:t xml:space="preserve"> </w:t>
            </w:r>
          </w:p>
        </w:tc>
        <w:tc>
          <w:tcPr>
            <w:tcW w:w="1980" w:type="dxa"/>
            <w:tcBorders>
              <w:top w:val="double" w:sz="4" w:space="0" w:color="auto"/>
              <w:left w:val="double" w:sz="4" w:space="0" w:color="auto"/>
              <w:bottom w:val="double" w:sz="4" w:space="0" w:color="auto"/>
              <w:right w:val="double" w:sz="4" w:space="0" w:color="auto"/>
            </w:tcBorders>
            <w:shd w:val="clear" w:color="auto" w:fill="auto"/>
            <w:vAlign w:val="center"/>
          </w:tcPr>
          <w:p w14:paraId="177EBCBB"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Total Amount</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741B1571"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p>
          <w:p w14:paraId="4E128324"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CNCS Share</w:t>
            </w:r>
          </w:p>
        </w:tc>
        <w:tc>
          <w:tcPr>
            <w:tcW w:w="1674" w:type="dxa"/>
            <w:tcBorders>
              <w:top w:val="double" w:sz="4" w:space="0" w:color="auto"/>
              <w:left w:val="double" w:sz="4" w:space="0" w:color="auto"/>
              <w:bottom w:val="double" w:sz="4" w:space="0" w:color="auto"/>
              <w:right w:val="double" w:sz="4" w:space="0" w:color="auto"/>
            </w:tcBorders>
            <w:shd w:val="clear" w:color="auto" w:fill="auto"/>
            <w:vAlign w:val="center"/>
          </w:tcPr>
          <w:p w14:paraId="373DD5EB"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p>
          <w:p w14:paraId="5A446A0B"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Grantee Share</w:t>
            </w:r>
          </w:p>
        </w:tc>
      </w:tr>
      <w:tr w:rsidR="00F77EE5" w:rsidRPr="00F77EE5" w14:paraId="0F863EC3" w14:textId="77777777" w:rsidTr="00F77EE5">
        <w:trPr>
          <w:cantSplit/>
          <w:trHeight w:val="410"/>
        </w:trPr>
        <w:tc>
          <w:tcPr>
            <w:tcW w:w="5148" w:type="dxa"/>
            <w:vMerge/>
            <w:tcBorders>
              <w:top w:val="double" w:sz="4" w:space="0" w:color="auto"/>
              <w:left w:val="double" w:sz="4" w:space="0" w:color="auto"/>
              <w:bottom w:val="double" w:sz="4" w:space="0" w:color="auto"/>
              <w:right w:val="double" w:sz="4" w:space="0" w:color="auto"/>
            </w:tcBorders>
            <w:shd w:val="clear" w:color="auto" w:fill="auto"/>
            <w:vAlign w:val="center"/>
          </w:tcPr>
          <w:p w14:paraId="0E330131"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p>
        </w:tc>
        <w:tc>
          <w:tcPr>
            <w:tcW w:w="1980" w:type="dxa"/>
            <w:tcBorders>
              <w:top w:val="double" w:sz="4" w:space="0" w:color="auto"/>
              <w:left w:val="double" w:sz="4" w:space="0" w:color="auto"/>
              <w:bottom w:val="double" w:sz="4" w:space="0" w:color="auto"/>
              <w:right w:val="double" w:sz="4" w:space="0" w:color="auto"/>
            </w:tcBorders>
            <w:shd w:val="clear" w:color="auto" w:fill="auto"/>
            <w:vAlign w:val="center"/>
          </w:tcPr>
          <w:p w14:paraId="55C1808D"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7B6D938F"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c>
          <w:tcPr>
            <w:tcW w:w="1674" w:type="dxa"/>
            <w:tcBorders>
              <w:top w:val="double" w:sz="4" w:space="0" w:color="auto"/>
              <w:left w:val="double" w:sz="4" w:space="0" w:color="auto"/>
              <w:bottom w:val="double" w:sz="4" w:space="0" w:color="auto"/>
              <w:right w:val="double" w:sz="4" w:space="0" w:color="auto"/>
            </w:tcBorders>
            <w:shd w:val="clear" w:color="auto" w:fill="auto"/>
            <w:vAlign w:val="center"/>
          </w:tcPr>
          <w:p w14:paraId="35C2DC32"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p>
        </w:tc>
      </w:tr>
    </w:tbl>
    <w:p w14:paraId="2C227517" w14:textId="77777777" w:rsidR="00F77EE5" w:rsidRPr="00F77EE5" w:rsidRDefault="00F77EE5" w:rsidP="00F77EE5">
      <w:pPr>
        <w:widowControl/>
        <w:pBdr>
          <w:bottom w:val="single" w:sz="4" w:space="1" w:color="auto"/>
        </w:pBdr>
        <w:spacing w:before="240" w:after="60" w:line="240" w:lineRule="auto"/>
        <w:outlineLvl w:val="0"/>
        <w:rPr>
          <w:rFonts w:ascii="Times New Roman" w:eastAsia="Times New Roman" w:hAnsi="Times New Roman" w:cs="Times New Roman"/>
          <w:sz w:val="20"/>
          <w:szCs w:val="20"/>
        </w:rPr>
      </w:pPr>
    </w:p>
    <w:p w14:paraId="40F2BA50"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Source of Funds</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1"/>
        <w:gridCol w:w="2561"/>
        <w:gridCol w:w="2561"/>
        <w:gridCol w:w="2562"/>
      </w:tblGrid>
      <w:tr w:rsidR="00F77EE5" w:rsidRPr="00F77EE5" w14:paraId="3226C7DF" w14:textId="77777777" w:rsidTr="00F77EE5">
        <w:trPr>
          <w:cantSplit/>
          <w:trHeight w:val="546"/>
        </w:trPr>
        <w:tc>
          <w:tcPr>
            <w:tcW w:w="2561" w:type="dxa"/>
            <w:tcBorders>
              <w:top w:val="double" w:sz="4" w:space="0" w:color="auto"/>
              <w:left w:val="double" w:sz="4" w:space="0" w:color="auto"/>
              <w:bottom w:val="nil"/>
              <w:right w:val="single" w:sz="4" w:space="0" w:color="auto"/>
            </w:tcBorders>
            <w:shd w:val="pct15" w:color="auto" w:fill="FFFFFF"/>
          </w:tcPr>
          <w:p w14:paraId="3AE2696D"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Match Description (Note whether Secured or Proposed)</w:t>
            </w:r>
          </w:p>
        </w:tc>
        <w:tc>
          <w:tcPr>
            <w:tcW w:w="2561" w:type="dxa"/>
            <w:tcBorders>
              <w:top w:val="double" w:sz="4" w:space="0" w:color="auto"/>
              <w:left w:val="single" w:sz="4" w:space="0" w:color="auto"/>
              <w:bottom w:val="nil"/>
              <w:right w:val="single" w:sz="4" w:space="0" w:color="auto"/>
            </w:tcBorders>
            <w:shd w:val="pct15" w:color="auto" w:fill="FFFFFF"/>
          </w:tcPr>
          <w:p w14:paraId="1AF356B0"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Amount</w:t>
            </w:r>
          </w:p>
        </w:tc>
        <w:tc>
          <w:tcPr>
            <w:tcW w:w="2561" w:type="dxa"/>
            <w:tcBorders>
              <w:top w:val="double" w:sz="4" w:space="0" w:color="auto"/>
              <w:left w:val="single" w:sz="4" w:space="0" w:color="auto"/>
              <w:bottom w:val="nil"/>
              <w:right w:val="single" w:sz="4" w:space="0" w:color="auto"/>
            </w:tcBorders>
            <w:shd w:val="pct15" w:color="auto" w:fill="FFFFFF"/>
          </w:tcPr>
          <w:p w14:paraId="04515A7C"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Match Classification (Cash or In Kind)</w:t>
            </w:r>
          </w:p>
        </w:tc>
        <w:tc>
          <w:tcPr>
            <w:tcW w:w="2562" w:type="dxa"/>
            <w:tcBorders>
              <w:top w:val="double" w:sz="4" w:space="0" w:color="auto"/>
              <w:left w:val="single" w:sz="4" w:space="0" w:color="auto"/>
              <w:bottom w:val="nil"/>
              <w:right w:val="single" w:sz="4" w:space="0" w:color="auto"/>
            </w:tcBorders>
            <w:shd w:val="pct15" w:color="auto" w:fill="FFFFFF"/>
          </w:tcPr>
          <w:p w14:paraId="4008F188"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Match Source (Federal, State/Local, Private)</w:t>
            </w:r>
          </w:p>
        </w:tc>
      </w:tr>
      <w:tr w:rsidR="00F77EE5" w:rsidRPr="00F77EE5" w14:paraId="4F9D850F" w14:textId="77777777" w:rsidTr="00F77EE5">
        <w:trPr>
          <w:cantSplit/>
          <w:trHeight w:val="457"/>
        </w:trPr>
        <w:tc>
          <w:tcPr>
            <w:tcW w:w="2561" w:type="dxa"/>
            <w:tcBorders>
              <w:top w:val="double" w:sz="4" w:space="0" w:color="auto"/>
              <w:left w:val="double" w:sz="4" w:space="0" w:color="auto"/>
              <w:bottom w:val="double" w:sz="4" w:space="0" w:color="auto"/>
              <w:right w:val="single" w:sz="4" w:space="0" w:color="auto"/>
            </w:tcBorders>
            <w:shd w:val="clear" w:color="auto" w:fill="auto"/>
          </w:tcPr>
          <w:p w14:paraId="14CE8B35"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52BF37E2"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2561" w:type="dxa"/>
            <w:tcBorders>
              <w:top w:val="double" w:sz="4" w:space="0" w:color="auto"/>
              <w:left w:val="single" w:sz="4" w:space="0" w:color="auto"/>
              <w:bottom w:val="double" w:sz="4" w:space="0" w:color="auto"/>
              <w:right w:val="single" w:sz="4" w:space="0" w:color="auto"/>
            </w:tcBorders>
            <w:shd w:val="clear" w:color="auto" w:fill="auto"/>
          </w:tcPr>
          <w:p w14:paraId="0CCFCBD2"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1ACAEE4A"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2561" w:type="dxa"/>
            <w:tcBorders>
              <w:top w:val="double" w:sz="4" w:space="0" w:color="auto"/>
              <w:left w:val="single" w:sz="4" w:space="0" w:color="auto"/>
              <w:bottom w:val="double" w:sz="4" w:space="0" w:color="auto"/>
              <w:right w:val="single" w:sz="4" w:space="0" w:color="auto"/>
            </w:tcBorders>
            <w:shd w:val="clear" w:color="auto" w:fill="auto"/>
          </w:tcPr>
          <w:p w14:paraId="76244CCB"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69A305A0"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2562" w:type="dxa"/>
            <w:tcBorders>
              <w:top w:val="double" w:sz="4" w:space="0" w:color="auto"/>
              <w:left w:val="single" w:sz="4" w:space="0" w:color="auto"/>
              <w:bottom w:val="double" w:sz="4" w:space="0" w:color="auto"/>
              <w:right w:val="single" w:sz="4" w:space="0" w:color="auto"/>
            </w:tcBorders>
            <w:shd w:val="clear" w:color="auto" w:fill="auto"/>
          </w:tcPr>
          <w:p w14:paraId="2E1BAAF6"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767A5F0E"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r>
    </w:tbl>
    <w:p w14:paraId="69067CB8" w14:textId="77777777" w:rsidR="00F77EE5" w:rsidRPr="00F77EE5" w:rsidRDefault="00F77EE5" w:rsidP="00F77EE5">
      <w:pPr>
        <w:widowControl/>
        <w:pBdr>
          <w:bottom w:val="single" w:sz="4" w:space="1" w:color="auto"/>
        </w:pBdr>
        <w:spacing w:before="240" w:after="60" w:line="240" w:lineRule="auto"/>
        <w:outlineLvl w:val="0"/>
        <w:rPr>
          <w:rFonts w:ascii="Arial" w:eastAsia="Times New Roman" w:hAnsi="Arial" w:cs="Arial"/>
          <w:b/>
          <w:bCs/>
          <w:kern w:val="32"/>
          <w:sz w:val="20"/>
          <w:szCs w:val="20"/>
        </w:rPr>
      </w:pPr>
    </w:p>
    <w:p w14:paraId="38EB8ABE"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3F366414"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24AA30EE"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3023CFE3"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68EAFE7F"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1A322F79" w14:textId="77777777" w:rsidR="00F77EE5" w:rsidRDefault="00F77EE5" w:rsidP="00F77EE5">
      <w:pPr>
        <w:widowControl/>
        <w:spacing w:after="0" w:line="240" w:lineRule="auto"/>
        <w:rPr>
          <w:rFonts w:ascii="Times New Roman" w:eastAsia="Times New Roman" w:hAnsi="Times New Roman" w:cs="Times New Roman"/>
          <w:sz w:val="20"/>
          <w:szCs w:val="20"/>
        </w:rPr>
      </w:pPr>
    </w:p>
    <w:p w14:paraId="1253E690" w14:textId="77777777" w:rsidR="002B454F" w:rsidRDefault="002B454F" w:rsidP="00F77EE5">
      <w:pPr>
        <w:widowControl/>
        <w:spacing w:after="0" w:line="240" w:lineRule="auto"/>
        <w:rPr>
          <w:rFonts w:ascii="Times New Roman" w:eastAsia="Times New Roman" w:hAnsi="Times New Roman" w:cs="Times New Roman"/>
          <w:sz w:val="20"/>
          <w:szCs w:val="20"/>
        </w:rPr>
      </w:pPr>
    </w:p>
    <w:p w14:paraId="37C0DF3B" w14:textId="77777777" w:rsidR="002B454F" w:rsidRPr="00F77EE5" w:rsidRDefault="002B454F" w:rsidP="00F77EE5">
      <w:pPr>
        <w:widowControl/>
        <w:spacing w:after="0" w:line="240" w:lineRule="auto"/>
        <w:rPr>
          <w:rFonts w:ascii="Times New Roman" w:eastAsia="Times New Roman" w:hAnsi="Times New Roman" w:cs="Times New Roman"/>
          <w:sz w:val="20"/>
          <w:szCs w:val="20"/>
        </w:rPr>
      </w:pPr>
    </w:p>
    <w:p w14:paraId="7D40A7C2"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3470A8B3" w14:textId="77777777" w:rsidR="00F77EE5" w:rsidRPr="00F77EE5" w:rsidRDefault="00F77EE5" w:rsidP="00F77EE5">
      <w:pPr>
        <w:widowControl/>
        <w:spacing w:after="0" w:line="240" w:lineRule="auto"/>
        <w:rPr>
          <w:rFonts w:ascii="Times New Roman" w:eastAsia="Times New Roman" w:hAnsi="Times New Roman" w:cs="Times New Roman"/>
          <w:sz w:val="24"/>
          <w:szCs w:val="24"/>
        </w:rPr>
      </w:pPr>
    </w:p>
    <w:p w14:paraId="6104B22B" w14:textId="77777777" w:rsidR="00F77EE5" w:rsidRPr="00F77EE5" w:rsidRDefault="00F77EE5" w:rsidP="00F77EE5">
      <w:pPr>
        <w:widowControl/>
        <w:spacing w:after="0" w:line="240" w:lineRule="auto"/>
        <w:rPr>
          <w:rFonts w:ascii="Arial" w:eastAsia="Times New Roman" w:hAnsi="Arial" w:cs="Arial"/>
          <w:b/>
          <w:sz w:val="24"/>
          <w:szCs w:val="24"/>
        </w:rPr>
      </w:pPr>
      <w:r w:rsidRPr="00F77EE5">
        <w:rPr>
          <w:rFonts w:ascii="Arial" w:eastAsia="Times New Roman" w:hAnsi="Arial" w:cs="Arial"/>
          <w:b/>
          <w:sz w:val="24"/>
          <w:szCs w:val="24"/>
        </w:rPr>
        <w:lastRenderedPageBreak/>
        <w:t>ATTACHMENT D: Detailed Budget Instructions for Fixed-Amount Grants (eGrants Budget Section)</w:t>
      </w:r>
    </w:p>
    <w:p w14:paraId="0C33FEFB" w14:textId="77777777" w:rsidR="00F77EE5" w:rsidRPr="00F77EE5" w:rsidRDefault="00F77EE5" w:rsidP="00F77EE5">
      <w:pPr>
        <w:widowControl/>
        <w:spacing w:after="0" w:line="240" w:lineRule="auto"/>
        <w:rPr>
          <w:rFonts w:ascii="Times New Roman" w:eastAsia="Times New Roman" w:hAnsi="Times New Roman" w:cs="Times New Roman"/>
          <w:b/>
          <w:i/>
          <w:sz w:val="20"/>
          <w:szCs w:val="20"/>
        </w:rPr>
      </w:pPr>
      <w:r w:rsidRPr="00F77EE5">
        <w:rPr>
          <w:rFonts w:ascii="Times New Roman" w:eastAsia="Times New Roman" w:hAnsi="Times New Roman" w:cs="Times New Roman"/>
          <w:b/>
          <w:i/>
          <w:sz w:val="20"/>
          <w:szCs w:val="20"/>
        </w:rPr>
        <w:t>These instructions apply only to applicants for fixed-amount grants, including education award programs (EAPs).</w:t>
      </w:r>
    </w:p>
    <w:p w14:paraId="41C9911D"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 xml:space="preserve">EAP and Fixed-Amount grant applicants may only request a fixed amount of funding per MSY. Therefore, Fixed-Amount applicants are not required to complete a detailed budget or complete the grantee share column. However, you must complete the source of match chart to identify the sources of the additional revenue you need to operate the program. If you are applying for a Stipended fixed-amount grant, you must pay at least the minimum living allowance listed in the </w:t>
      </w:r>
      <w:r w:rsidRPr="00F77EE5">
        <w:rPr>
          <w:rFonts w:ascii="Times New Roman" w:eastAsia="Times New Roman" w:hAnsi="Times New Roman" w:cs="Times New Roman"/>
          <w:i/>
          <w:sz w:val="20"/>
          <w:szCs w:val="20"/>
        </w:rPr>
        <w:t>Notice</w:t>
      </w:r>
      <w:r w:rsidRPr="00F77EE5">
        <w:rPr>
          <w:rFonts w:ascii="Times New Roman" w:eastAsia="Times New Roman" w:hAnsi="Times New Roman" w:cs="Times New Roman"/>
          <w:sz w:val="20"/>
          <w:szCs w:val="20"/>
        </w:rPr>
        <w:t xml:space="preserve"> for each type of position you are proposing.  </w:t>
      </w:r>
    </w:p>
    <w:p w14:paraId="6CD0ECA2"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261300A8"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Budget Section II. AmeriCorps Member Positions</w:t>
      </w:r>
    </w:p>
    <w:p w14:paraId="420D05F9" w14:textId="77777777" w:rsidR="00F77EE5" w:rsidRPr="00F77EE5" w:rsidRDefault="00F77EE5" w:rsidP="00F77EE5">
      <w:pPr>
        <w:widowControl/>
        <w:tabs>
          <w:tab w:val="left" w:pos="360"/>
        </w:tabs>
        <w:spacing w:after="0" w:line="240" w:lineRule="auto"/>
        <w:rPr>
          <w:rFonts w:ascii="Times New Roman" w:eastAsia="Times New Roman" w:hAnsi="Times New Roman" w:cs="Times New Roman"/>
          <w:b/>
          <w:sz w:val="20"/>
          <w:szCs w:val="20"/>
        </w:rPr>
      </w:pPr>
    </w:p>
    <w:p w14:paraId="08AAEC3D" w14:textId="77777777" w:rsidR="00F77EE5" w:rsidRPr="00F77EE5" w:rsidRDefault="00F77EE5" w:rsidP="00F77EE5">
      <w:pPr>
        <w:widowControl/>
        <w:tabs>
          <w:tab w:val="left" w:pos="360"/>
          <w:tab w:val="left" w:pos="720"/>
        </w:tabs>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Member Positions</w:t>
      </w:r>
    </w:p>
    <w:p w14:paraId="20359E47" w14:textId="77777777" w:rsidR="00F77EE5" w:rsidRPr="00F77EE5" w:rsidRDefault="00F77EE5" w:rsidP="00F77EE5">
      <w:pPr>
        <w:widowControl/>
        <w:tabs>
          <w:tab w:val="left" w:pos="360"/>
          <w:tab w:val="left" w:pos="720"/>
        </w:tabs>
        <w:spacing w:after="0" w:line="240" w:lineRule="auto"/>
        <w:rPr>
          <w:rFonts w:ascii="Times New Roman" w:eastAsia="Times New Roman" w:hAnsi="Times New Roman" w:cs="Times New Roman"/>
          <w:b/>
          <w:sz w:val="20"/>
          <w:szCs w:val="20"/>
        </w:rPr>
      </w:pPr>
    </w:p>
    <w:p w14:paraId="4405D386"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 xml:space="preserve">Identify the number of members you are requesting by category (i.e., full-time, half-time, reduced half-time, quarter-time, minimum-time) and list under the column labeled </w:t>
      </w:r>
      <w:r w:rsidRPr="00F77EE5">
        <w:rPr>
          <w:rFonts w:ascii="Times New Roman" w:eastAsia="Times New Roman" w:hAnsi="Times New Roman" w:cs="Times New Roman"/>
          <w:b/>
          <w:sz w:val="20"/>
          <w:szCs w:val="20"/>
        </w:rPr>
        <w:t>#w/o Allow</w:t>
      </w:r>
      <w:r w:rsidRPr="00F77EE5">
        <w:rPr>
          <w:rFonts w:ascii="Times New Roman" w:eastAsia="Times New Roman" w:hAnsi="Times New Roman" w:cs="Times New Roman"/>
          <w:sz w:val="20"/>
          <w:szCs w:val="20"/>
        </w:rPr>
        <w:t xml:space="preserve"> (without CNCS-funded living allowance.)  </w:t>
      </w:r>
      <w:r w:rsidRPr="00F77EE5">
        <w:rPr>
          <w:rFonts w:ascii="Times New Roman" w:eastAsia="Times New Roman" w:hAnsi="Times New Roman" w:cs="Times New Roman"/>
          <w:b/>
          <w:bCs/>
          <w:sz w:val="20"/>
          <w:szCs w:val="20"/>
          <w:u w:val="single"/>
        </w:rPr>
        <w:t>Leave all other columns blank</w:t>
      </w:r>
      <w:r w:rsidRPr="00F77EE5">
        <w:rPr>
          <w:rFonts w:ascii="Times New Roman" w:eastAsia="Times New Roman" w:hAnsi="Times New Roman" w:cs="Times New Roman"/>
          <w:sz w:val="20"/>
          <w:szCs w:val="20"/>
        </w:rPr>
        <w:t>.</w:t>
      </w:r>
    </w:p>
    <w:p w14:paraId="2E908B54"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7A3DF293" w14:textId="77777777" w:rsidR="00F77EE5" w:rsidRPr="00F77EE5" w:rsidRDefault="00F77EE5"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 xml:space="preserve">The total number of member service years (MSY) will </w:t>
      </w:r>
      <w:r w:rsidRPr="00F77EE5">
        <w:rPr>
          <w:rFonts w:ascii="Times New Roman" w:eastAsia="Times New Roman" w:hAnsi="Times New Roman" w:cs="Times New Roman"/>
          <w:b/>
          <w:sz w:val="20"/>
          <w:szCs w:val="20"/>
        </w:rPr>
        <w:t>automatically calculate</w:t>
      </w:r>
      <w:r w:rsidRPr="00F77EE5">
        <w:rPr>
          <w:rFonts w:ascii="Times New Roman" w:eastAsia="Times New Roman" w:hAnsi="Times New Roman" w:cs="Times New Roman"/>
          <w:sz w:val="20"/>
          <w:szCs w:val="20"/>
        </w:rPr>
        <w:t xml:space="preserve"> at the bottom of the Member Positions chart. The MSY are calculated as follows:</w:t>
      </w:r>
    </w:p>
    <w:tbl>
      <w:tblPr>
        <w:tblpPr w:leftFromText="180" w:rightFromText="180" w:vertAnchor="text" w:horzAnchor="margin" w:tblpY="471"/>
        <w:tblW w:w="0" w:type="auto"/>
        <w:tblLook w:val="01E0" w:firstRow="1" w:lastRow="1" w:firstColumn="1" w:lastColumn="1" w:noHBand="0" w:noVBand="0"/>
      </w:tblPr>
      <w:tblGrid>
        <w:gridCol w:w="3274"/>
        <w:gridCol w:w="2909"/>
        <w:gridCol w:w="2655"/>
      </w:tblGrid>
      <w:tr w:rsidR="00F77EE5" w:rsidRPr="00F77EE5" w14:paraId="7FBD7624" w14:textId="77777777" w:rsidTr="00F77EE5">
        <w:trPr>
          <w:trHeight w:val="430"/>
        </w:trPr>
        <w:tc>
          <w:tcPr>
            <w:tcW w:w="3274" w:type="dxa"/>
            <w:shd w:val="clear" w:color="auto" w:fill="auto"/>
            <w:vAlign w:val="center"/>
          </w:tcPr>
          <w:p w14:paraId="358FE22C"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p>
          <w:p w14:paraId="6BE473B2"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p>
          <w:p w14:paraId="363758F8"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b/>
                <w:vanish/>
                <w:sz w:val="20"/>
                <w:szCs w:val="20"/>
              </w:rPr>
              <w:cr/>
              <w:t>ou are the best!</w:t>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vanish/>
                <w:sz w:val="20"/>
                <w:szCs w:val="20"/>
              </w:rPr>
              <w:pgNum/>
            </w:r>
            <w:r w:rsidRPr="00F77EE5">
              <w:rPr>
                <w:rFonts w:ascii="Times New Roman" w:eastAsia="Times New Roman" w:hAnsi="Times New Roman" w:cs="Times New Roman"/>
                <w:b/>
                <w:sz w:val="20"/>
                <w:szCs w:val="20"/>
              </w:rPr>
              <w:t>Member Positions</w:t>
            </w:r>
          </w:p>
        </w:tc>
        <w:tc>
          <w:tcPr>
            <w:tcW w:w="2909" w:type="dxa"/>
            <w:shd w:val="clear" w:color="auto" w:fill="auto"/>
            <w:vAlign w:val="center"/>
          </w:tcPr>
          <w:p w14:paraId="045CEBC1"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b/>
                <w:sz w:val="20"/>
                <w:szCs w:val="20"/>
              </w:rPr>
              <w:t>Calculation</w:t>
            </w:r>
            <w:r w:rsidRPr="00F77EE5">
              <w:rPr>
                <w:rFonts w:ascii="Times New Roman" w:eastAsia="Times New Roman" w:hAnsi="Times New Roman" w:cs="Times New Roman"/>
                <w:b/>
                <w:sz w:val="20"/>
                <w:szCs w:val="20"/>
              </w:rPr>
              <w:tab/>
            </w:r>
          </w:p>
        </w:tc>
        <w:tc>
          <w:tcPr>
            <w:tcW w:w="2655" w:type="dxa"/>
            <w:shd w:val="clear" w:color="auto" w:fill="auto"/>
            <w:vAlign w:val="center"/>
          </w:tcPr>
          <w:p w14:paraId="7BCCED6D"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b/>
                <w:sz w:val="20"/>
                <w:szCs w:val="20"/>
              </w:rPr>
              <w:t>MSY</w:t>
            </w:r>
            <w:r w:rsidRPr="00F77EE5">
              <w:rPr>
                <w:rFonts w:ascii="Times New Roman" w:eastAsia="Times New Roman" w:hAnsi="Times New Roman" w:cs="Times New Roman"/>
                <w:b/>
                <w:sz w:val="20"/>
                <w:szCs w:val="20"/>
              </w:rPr>
              <w:tab/>
            </w:r>
          </w:p>
        </w:tc>
      </w:tr>
      <w:tr w:rsidR="00F77EE5" w:rsidRPr="00F77EE5" w14:paraId="14D56B52" w14:textId="77777777" w:rsidTr="00F77EE5">
        <w:trPr>
          <w:trHeight w:val="430"/>
        </w:trPr>
        <w:tc>
          <w:tcPr>
            <w:tcW w:w="3274" w:type="dxa"/>
            <w:shd w:val="clear" w:color="auto" w:fill="auto"/>
            <w:vAlign w:val="center"/>
          </w:tcPr>
          <w:p w14:paraId="226A338C"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sz w:val="20"/>
                <w:szCs w:val="20"/>
              </w:rPr>
              <w:t>_____Full-time (1700 hours)</w:t>
            </w:r>
          </w:p>
        </w:tc>
        <w:tc>
          <w:tcPr>
            <w:tcW w:w="2909" w:type="dxa"/>
            <w:shd w:val="clear" w:color="auto" w:fill="auto"/>
            <w:vAlign w:val="center"/>
          </w:tcPr>
          <w:p w14:paraId="5F484E0F"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sz w:val="20"/>
                <w:szCs w:val="20"/>
              </w:rPr>
              <w:t xml:space="preserve">(______ members x 1.000)   </w:t>
            </w:r>
          </w:p>
        </w:tc>
        <w:tc>
          <w:tcPr>
            <w:tcW w:w="2655" w:type="dxa"/>
            <w:tcBorders>
              <w:top w:val="nil"/>
              <w:left w:val="nil"/>
              <w:bottom w:val="single" w:sz="4" w:space="0" w:color="auto"/>
              <w:right w:val="nil"/>
            </w:tcBorders>
            <w:shd w:val="clear" w:color="auto" w:fill="auto"/>
            <w:vAlign w:val="center"/>
          </w:tcPr>
          <w:p w14:paraId="73E78B3C"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sz w:val="20"/>
                <w:szCs w:val="20"/>
              </w:rPr>
              <w:t xml:space="preserve">= </w:t>
            </w:r>
          </w:p>
        </w:tc>
      </w:tr>
      <w:tr w:rsidR="0046161A" w:rsidRPr="00F77EE5" w14:paraId="0EF020D2" w14:textId="77777777" w:rsidTr="00F77EE5">
        <w:trPr>
          <w:trHeight w:val="430"/>
        </w:trPr>
        <w:tc>
          <w:tcPr>
            <w:tcW w:w="3274" w:type="dxa"/>
            <w:shd w:val="clear" w:color="auto" w:fill="auto"/>
            <w:vAlign w:val="center"/>
          </w:tcPr>
          <w:p w14:paraId="5A82D944" w14:textId="77777777" w:rsidR="0046161A" w:rsidRPr="00F77EE5" w:rsidRDefault="0046161A" w:rsidP="0046161A">
            <w:pPr>
              <w:widowControl/>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_____Three Qurter</w:t>
            </w:r>
            <w:r w:rsidRPr="00F77EE5">
              <w:rPr>
                <w:rFonts w:ascii="Times New Roman" w:eastAsia="Times New Roman" w:hAnsi="Times New Roman" w:cs="Times New Roman"/>
                <w:sz w:val="20"/>
                <w:szCs w:val="20"/>
              </w:rPr>
              <w:t>-time (1</w:t>
            </w:r>
            <w:r>
              <w:rPr>
                <w:rFonts w:ascii="Times New Roman" w:eastAsia="Times New Roman" w:hAnsi="Times New Roman" w:cs="Times New Roman"/>
                <w:sz w:val="20"/>
                <w:szCs w:val="20"/>
              </w:rPr>
              <w:t>2</w:t>
            </w:r>
            <w:r w:rsidRPr="00F77EE5">
              <w:rPr>
                <w:rFonts w:ascii="Times New Roman" w:eastAsia="Times New Roman" w:hAnsi="Times New Roman" w:cs="Times New Roman"/>
                <w:sz w:val="20"/>
                <w:szCs w:val="20"/>
              </w:rPr>
              <w:t>00 hours)</w:t>
            </w:r>
          </w:p>
        </w:tc>
        <w:tc>
          <w:tcPr>
            <w:tcW w:w="2909" w:type="dxa"/>
            <w:shd w:val="clear" w:color="auto" w:fill="auto"/>
            <w:vAlign w:val="center"/>
          </w:tcPr>
          <w:p w14:paraId="68D5F38C" w14:textId="77777777" w:rsidR="0046161A" w:rsidRPr="00F77EE5" w:rsidRDefault="0046161A" w:rsidP="0046161A">
            <w:pPr>
              <w:widowControl/>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(______ members x </w:t>
            </w:r>
            <w:r w:rsidRPr="00F77EE5">
              <w:rPr>
                <w:rFonts w:ascii="Times New Roman" w:eastAsia="Times New Roman" w:hAnsi="Times New Roman" w:cs="Times New Roman"/>
                <w:sz w:val="20"/>
                <w:szCs w:val="20"/>
              </w:rPr>
              <w:t>.</w:t>
            </w:r>
            <w:r>
              <w:rPr>
                <w:rFonts w:ascii="Times New Roman" w:eastAsia="Times New Roman" w:hAnsi="Times New Roman" w:cs="Times New Roman"/>
                <w:sz w:val="20"/>
                <w:szCs w:val="20"/>
              </w:rPr>
              <w:t>07</w:t>
            </w:r>
            <w:r w:rsidRPr="00F77EE5">
              <w:rPr>
                <w:rFonts w:ascii="Times New Roman" w:eastAsia="Times New Roman" w:hAnsi="Times New Roman" w:cs="Times New Roman"/>
                <w:sz w:val="20"/>
                <w:szCs w:val="20"/>
              </w:rPr>
              <w:t xml:space="preserve">00)   </w:t>
            </w:r>
          </w:p>
        </w:tc>
        <w:tc>
          <w:tcPr>
            <w:tcW w:w="2655" w:type="dxa"/>
            <w:tcBorders>
              <w:top w:val="single" w:sz="4" w:space="0" w:color="auto"/>
              <w:left w:val="nil"/>
              <w:bottom w:val="single" w:sz="4" w:space="0" w:color="auto"/>
              <w:right w:val="nil"/>
            </w:tcBorders>
            <w:shd w:val="clear" w:color="auto" w:fill="auto"/>
            <w:vAlign w:val="center"/>
          </w:tcPr>
          <w:p w14:paraId="72ED26A3" w14:textId="77777777" w:rsidR="0046161A" w:rsidRPr="00F77EE5" w:rsidRDefault="0046161A" w:rsidP="0046161A">
            <w:pPr>
              <w:widowControl/>
              <w:spacing w:after="0" w:line="240" w:lineRule="auto"/>
              <w:rPr>
                <w:rFonts w:ascii="Times New Roman" w:eastAsia="Times New Roman" w:hAnsi="Times New Roman" w:cs="Times New Roman"/>
                <w:sz w:val="20"/>
                <w:szCs w:val="20"/>
              </w:rPr>
            </w:pPr>
          </w:p>
        </w:tc>
      </w:tr>
      <w:tr w:rsidR="0046161A" w:rsidRPr="00F77EE5" w14:paraId="74323622" w14:textId="77777777" w:rsidTr="00F77EE5">
        <w:trPr>
          <w:trHeight w:val="430"/>
        </w:trPr>
        <w:tc>
          <w:tcPr>
            <w:tcW w:w="3274" w:type="dxa"/>
            <w:shd w:val="clear" w:color="auto" w:fill="auto"/>
            <w:vAlign w:val="center"/>
          </w:tcPr>
          <w:p w14:paraId="2D27D775" w14:textId="77777777" w:rsidR="0046161A" w:rsidRPr="00F77EE5" w:rsidRDefault="0046161A" w:rsidP="0046161A">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_____Half-time (900 hours)</w:t>
            </w:r>
            <w:r w:rsidRPr="00F77EE5">
              <w:rPr>
                <w:rFonts w:ascii="Times New Roman" w:eastAsia="Times New Roman" w:hAnsi="Times New Roman" w:cs="Times New Roman"/>
                <w:sz w:val="20"/>
                <w:szCs w:val="20"/>
              </w:rPr>
              <w:tab/>
            </w:r>
          </w:p>
        </w:tc>
        <w:tc>
          <w:tcPr>
            <w:tcW w:w="2909" w:type="dxa"/>
            <w:shd w:val="clear" w:color="auto" w:fill="auto"/>
            <w:vAlign w:val="center"/>
          </w:tcPr>
          <w:p w14:paraId="6C815BB3" w14:textId="77777777" w:rsidR="0046161A" w:rsidRPr="00F77EE5" w:rsidRDefault="0046161A" w:rsidP="0046161A">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(______ members x 0.500)</w:t>
            </w:r>
          </w:p>
        </w:tc>
        <w:tc>
          <w:tcPr>
            <w:tcW w:w="2655" w:type="dxa"/>
            <w:tcBorders>
              <w:top w:val="single" w:sz="4" w:space="0" w:color="auto"/>
              <w:left w:val="nil"/>
              <w:bottom w:val="single" w:sz="4" w:space="0" w:color="auto"/>
              <w:right w:val="nil"/>
            </w:tcBorders>
            <w:shd w:val="clear" w:color="auto" w:fill="auto"/>
            <w:vAlign w:val="center"/>
          </w:tcPr>
          <w:p w14:paraId="39A7C4B5" w14:textId="77777777" w:rsidR="0046161A" w:rsidRPr="00F77EE5" w:rsidRDefault="0046161A" w:rsidP="0046161A">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w:t>
            </w:r>
          </w:p>
        </w:tc>
      </w:tr>
      <w:tr w:rsidR="0046161A" w:rsidRPr="00F77EE5" w14:paraId="604397DB" w14:textId="77777777" w:rsidTr="00F77EE5">
        <w:trPr>
          <w:trHeight w:val="430"/>
        </w:trPr>
        <w:tc>
          <w:tcPr>
            <w:tcW w:w="3274" w:type="dxa"/>
            <w:shd w:val="clear" w:color="auto" w:fill="auto"/>
            <w:vAlign w:val="center"/>
          </w:tcPr>
          <w:p w14:paraId="4553A326" w14:textId="77777777" w:rsidR="0046161A" w:rsidRPr="00F77EE5" w:rsidRDefault="0046161A" w:rsidP="0046161A">
            <w:pPr>
              <w:widowControl/>
              <w:spacing w:after="0" w:line="240" w:lineRule="auto"/>
              <w:rPr>
                <w:rFonts w:ascii="Times New Roman" w:eastAsia="Times New Roman" w:hAnsi="Times New Roman" w:cs="Times New Roman"/>
                <w:sz w:val="20"/>
                <w:szCs w:val="20"/>
                <w:u w:val="single"/>
              </w:rPr>
            </w:pPr>
            <w:r w:rsidRPr="00F77EE5">
              <w:rPr>
                <w:rFonts w:ascii="Times New Roman" w:eastAsia="Times New Roman" w:hAnsi="Times New Roman" w:cs="Times New Roman"/>
                <w:sz w:val="20"/>
                <w:szCs w:val="20"/>
              </w:rPr>
              <w:t>_____Reduced half-time (675 hours)</w:t>
            </w:r>
          </w:p>
        </w:tc>
        <w:tc>
          <w:tcPr>
            <w:tcW w:w="2909" w:type="dxa"/>
            <w:shd w:val="clear" w:color="auto" w:fill="auto"/>
            <w:vAlign w:val="center"/>
          </w:tcPr>
          <w:p w14:paraId="34A6B8C1" w14:textId="77777777" w:rsidR="0046161A" w:rsidRPr="00F77EE5" w:rsidRDefault="0046161A" w:rsidP="0046161A">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 xml:space="preserve">(______ members x 0.3809524)   </w:t>
            </w:r>
          </w:p>
        </w:tc>
        <w:tc>
          <w:tcPr>
            <w:tcW w:w="2655" w:type="dxa"/>
            <w:tcBorders>
              <w:top w:val="single" w:sz="4" w:space="0" w:color="auto"/>
              <w:left w:val="nil"/>
              <w:bottom w:val="single" w:sz="4" w:space="0" w:color="auto"/>
              <w:right w:val="nil"/>
            </w:tcBorders>
            <w:shd w:val="clear" w:color="auto" w:fill="auto"/>
            <w:vAlign w:val="center"/>
          </w:tcPr>
          <w:p w14:paraId="7B0A96AE" w14:textId="77777777" w:rsidR="0046161A" w:rsidRPr="00F77EE5" w:rsidRDefault="0046161A" w:rsidP="0046161A">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w:t>
            </w:r>
          </w:p>
        </w:tc>
      </w:tr>
      <w:tr w:rsidR="0046161A" w:rsidRPr="00F77EE5" w14:paraId="7694562C" w14:textId="77777777" w:rsidTr="00F77EE5">
        <w:trPr>
          <w:trHeight w:val="430"/>
        </w:trPr>
        <w:tc>
          <w:tcPr>
            <w:tcW w:w="3274" w:type="dxa"/>
            <w:shd w:val="clear" w:color="auto" w:fill="auto"/>
            <w:vAlign w:val="center"/>
          </w:tcPr>
          <w:p w14:paraId="1C259623" w14:textId="77777777" w:rsidR="0046161A" w:rsidRPr="00F77EE5" w:rsidRDefault="0046161A" w:rsidP="0046161A">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_____Quarter-time (450 hours)</w:t>
            </w:r>
            <w:r w:rsidRPr="00F77EE5">
              <w:rPr>
                <w:rFonts w:ascii="Times New Roman" w:eastAsia="Times New Roman" w:hAnsi="Times New Roman" w:cs="Times New Roman"/>
                <w:sz w:val="20"/>
                <w:szCs w:val="20"/>
              </w:rPr>
              <w:tab/>
            </w:r>
          </w:p>
        </w:tc>
        <w:tc>
          <w:tcPr>
            <w:tcW w:w="2909" w:type="dxa"/>
            <w:shd w:val="clear" w:color="auto" w:fill="auto"/>
            <w:vAlign w:val="center"/>
          </w:tcPr>
          <w:p w14:paraId="68FD6D91" w14:textId="77777777" w:rsidR="0046161A" w:rsidRPr="00F77EE5" w:rsidRDefault="0046161A" w:rsidP="0046161A">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 xml:space="preserve">(______ members x 0.26455027)   </w:t>
            </w:r>
          </w:p>
        </w:tc>
        <w:tc>
          <w:tcPr>
            <w:tcW w:w="2655" w:type="dxa"/>
            <w:tcBorders>
              <w:top w:val="single" w:sz="4" w:space="0" w:color="auto"/>
              <w:left w:val="nil"/>
              <w:bottom w:val="single" w:sz="4" w:space="0" w:color="auto"/>
              <w:right w:val="nil"/>
            </w:tcBorders>
            <w:shd w:val="clear" w:color="auto" w:fill="auto"/>
            <w:vAlign w:val="center"/>
          </w:tcPr>
          <w:p w14:paraId="5D613DFF" w14:textId="77777777" w:rsidR="0046161A" w:rsidRPr="00F77EE5" w:rsidRDefault="0046161A" w:rsidP="0046161A">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w:t>
            </w:r>
          </w:p>
        </w:tc>
      </w:tr>
      <w:tr w:rsidR="0046161A" w:rsidRPr="00F77EE5" w14:paraId="479FF184" w14:textId="77777777" w:rsidTr="00F77EE5">
        <w:trPr>
          <w:trHeight w:val="430"/>
        </w:trPr>
        <w:tc>
          <w:tcPr>
            <w:tcW w:w="3274" w:type="dxa"/>
            <w:shd w:val="clear" w:color="auto" w:fill="auto"/>
            <w:vAlign w:val="center"/>
          </w:tcPr>
          <w:p w14:paraId="33BABD76" w14:textId="77777777" w:rsidR="0046161A" w:rsidRPr="00F77EE5" w:rsidRDefault="0046161A" w:rsidP="0046161A">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_____Minimum-time (300 hours)</w:t>
            </w:r>
          </w:p>
        </w:tc>
        <w:tc>
          <w:tcPr>
            <w:tcW w:w="2909" w:type="dxa"/>
            <w:shd w:val="clear" w:color="auto" w:fill="auto"/>
            <w:vAlign w:val="center"/>
          </w:tcPr>
          <w:p w14:paraId="1E032BDD" w14:textId="77777777" w:rsidR="0046161A" w:rsidRPr="00F77EE5" w:rsidRDefault="0046161A" w:rsidP="0046161A">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 xml:space="preserve">(______ members x 0.21164022)   </w:t>
            </w:r>
          </w:p>
        </w:tc>
        <w:tc>
          <w:tcPr>
            <w:tcW w:w="2655" w:type="dxa"/>
            <w:tcBorders>
              <w:top w:val="single" w:sz="4" w:space="0" w:color="auto"/>
              <w:left w:val="nil"/>
              <w:bottom w:val="single" w:sz="4" w:space="0" w:color="auto"/>
              <w:right w:val="nil"/>
            </w:tcBorders>
            <w:shd w:val="clear" w:color="auto" w:fill="auto"/>
            <w:vAlign w:val="center"/>
          </w:tcPr>
          <w:p w14:paraId="7AB68883" w14:textId="77777777" w:rsidR="0046161A" w:rsidRPr="00F77EE5" w:rsidRDefault="0046161A" w:rsidP="0046161A">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w:t>
            </w:r>
          </w:p>
        </w:tc>
      </w:tr>
      <w:tr w:rsidR="0046161A" w:rsidRPr="00F77EE5" w14:paraId="4488B727" w14:textId="77777777" w:rsidTr="00F77EE5">
        <w:trPr>
          <w:trHeight w:val="430"/>
        </w:trPr>
        <w:tc>
          <w:tcPr>
            <w:tcW w:w="3274" w:type="dxa"/>
            <w:shd w:val="clear" w:color="auto" w:fill="auto"/>
            <w:vAlign w:val="center"/>
          </w:tcPr>
          <w:p w14:paraId="5E012C65" w14:textId="77777777" w:rsidR="0046161A" w:rsidRPr="00F77EE5" w:rsidRDefault="0046161A" w:rsidP="0046161A">
            <w:pPr>
              <w:widowControl/>
              <w:spacing w:after="0" w:line="240" w:lineRule="auto"/>
              <w:rPr>
                <w:rFonts w:ascii="Times New Roman" w:eastAsia="Times New Roman" w:hAnsi="Times New Roman" w:cs="Times New Roman"/>
                <w:sz w:val="20"/>
                <w:szCs w:val="20"/>
              </w:rPr>
            </w:pPr>
          </w:p>
        </w:tc>
        <w:tc>
          <w:tcPr>
            <w:tcW w:w="2909" w:type="dxa"/>
            <w:shd w:val="clear" w:color="auto" w:fill="auto"/>
            <w:vAlign w:val="center"/>
          </w:tcPr>
          <w:p w14:paraId="6E10F78E" w14:textId="77777777" w:rsidR="0046161A" w:rsidRPr="00F77EE5" w:rsidRDefault="0046161A" w:rsidP="0046161A">
            <w:pPr>
              <w:widowControl/>
              <w:spacing w:after="0" w:line="240" w:lineRule="auto"/>
              <w:jc w:val="right"/>
              <w:rPr>
                <w:rFonts w:ascii="Times New Roman" w:eastAsia="Times New Roman" w:hAnsi="Times New Roman" w:cs="Times New Roman"/>
                <w:sz w:val="20"/>
                <w:szCs w:val="20"/>
              </w:rPr>
            </w:pPr>
            <w:r w:rsidRPr="00F77EE5">
              <w:rPr>
                <w:rFonts w:ascii="Times New Roman" w:eastAsia="Times New Roman" w:hAnsi="Times New Roman" w:cs="Times New Roman"/>
                <w:b/>
                <w:sz w:val="20"/>
                <w:szCs w:val="20"/>
              </w:rPr>
              <w:t xml:space="preserve">Total MSY    </w:t>
            </w:r>
          </w:p>
        </w:tc>
        <w:tc>
          <w:tcPr>
            <w:tcW w:w="2655" w:type="dxa"/>
            <w:tcBorders>
              <w:top w:val="single" w:sz="4" w:space="0" w:color="auto"/>
              <w:left w:val="nil"/>
              <w:bottom w:val="single" w:sz="4" w:space="0" w:color="auto"/>
              <w:right w:val="nil"/>
            </w:tcBorders>
            <w:shd w:val="clear" w:color="auto" w:fill="auto"/>
            <w:vAlign w:val="center"/>
          </w:tcPr>
          <w:p w14:paraId="1BF5ECC3" w14:textId="77777777" w:rsidR="0046161A" w:rsidRPr="00F77EE5" w:rsidRDefault="0046161A" w:rsidP="0046161A">
            <w:pPr>
              <w:widowControl/>
              <w:spacing w:after="0" w:line="240" w:lineRule="auto"/>
              <w:rPr>
                <w:rFonts w:ascii="Times New Roman" w:eastAsia="Times New Roman" w:hAnsi="Times New Roman" w:cs="Times New Roman"/>
                <w:sz w:val="20"/>
                <w:szCs w:val="20"/>
              </w:rPr>
            </w:pPr>
          </w:p>
        </w:tc>
      </w:tr>
    </w:tbl>
    <w:p w14:paraId="4BE7237E" w14:textId="77777777" w:rsidR="00F77EE5" w:rsidRPr="00F77EE5" w:rsidRDefault="00F77EE5"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i/>
          <w:sz w:val="20"/>
          <w:szCs w:val="20"/>
        </w:rPr>
      </w:pPr>
    </w:p>
    <w:p w14:paraId="7D4967D2" w14:textId="77777777" w:rsidR="00F77EE5" w:rsidRPr="00F77EE5" w:rsidRDefault="00F77EE5"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i/>
          <w:sz w:val="20"/>
          <w:szCs w:val="20"/>
        </w:rPr>
      </w:pPr>
    </w:p>
    <w:p w14:paraId="0420D555" w14:textId="77777777" w:rsidR="00F77EE5" w:rsidRPr="00F77EE5" w:rsidRDefault="00F77EE5"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i/>
          <w:sz w:val="20"/>
          <w:szCs w:val="20"/>
        </w:rPr>
      </w:pPr>
    </w:p>
    <w:p w14:paraId="7AA4E309" w14:textId="77777777" w:rsidR="00F77EE5" w:rsidRPr="00F77EE5" w:rsidRDefault="00F77EE5"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i/>
          <w:sz w:val="20"/>
          <w:szCs w:val="20"/>
        </w:rPr>
      </w:pPr>
    </w:p>
    <w:p w14:paraId="22A6C336" w14:textId="77777777" w:rsidR="00F77EE5" w:rsidRPr="00F77EE5" w:rsidRDefault="00F77EE5"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i/>
          <w:sz w:val="20"/>
          <w:szCs w:val="20"/>
        </w:rPr>
      </w:pPr>
    </w:p>
    <w:p w14:paraId="729BBAAB" w14:textId="77777777" w:rsidR="00F77EE5" w:rsidRPr="00F77EE5" w:rsidRDefault="00F77EE5"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i/>
          <w:sz w:val="20"/>
          <w:szCs w:val="20"/>
        </w:rPr>
      </w:pPr>
    </w:p>
    <w:p w14:paraId="5B5519F8" w14:textId="77777777" w:rsidR="00F77EE5" w:rsidRPr="00F77EE5" w:rsidRDefault="00F77EE5"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i/>
          <w:sz w:val="20"/>
          <w:szCs w:val="20"/>
        </w:rPr>
      </w:pPr>
    </w:p>
    <w:p w14:paraId="6AD23601" w14:textId="77777777" w:rsidR="00F77EE5" w:rsidRPr="00F77EE5" w:rsidRDefault="00F77EE5"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i/>
          <w:sz w:val="20"/>
          <w:szCs w:val="20"/>
        </w:rPr>
      </w:pPr>
    </w:p>
    <w:p w14:paraId="1D6EA852" w14:textId="77777777" w:rsidR="00F77EE5" w:rsidRPr="00F77EE5" w:rsidRDefault="00F77EE5"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i/>
          <w:sz w:val="20"/>
          <w:szCs w:val="20"/>
        </w:rPr>
      </w:pPr>
    </w:p>
    <w:p w14:paraId="393C1141" w14:textId="77777777" w:rsidR="00F77EE5" w:rsidRPr="00F77EE5" w:rsidRDefault="00F77EE5"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i/>
          <w:sz w:val="20"/>
          <w:szCs w:val="20"/>
        </w:rPr>
      </w:pPr>
    </w:p>
    <w:p w14:paraId="506EBEAF" w14:textId="77777777" w:rsidR="00F77EE5" w:rsidRPr="00F77EE5" w:rsidRDefault="00F77EE5"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i/>
          <w:sz w:val="20"/>
          <w:szCs w:val="20"/>
        </w:rPr>
      </w:pPr>
    </w:p>
    <w:p w14:paraId="439611C5" w14:textId="77777777" w:rsidR="00F77EE5" w:rsidRPr="00F77EE5" w:rsidRDefault="00F77EE5"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i/>
          <w:sz w:val="20"/>
          <w:szCs w:val="20"/>
        </w:rPr>
      </w:pPr>
    </w:p>
    <w:p w14:paraId="6F34965E" w14:textId="77777777" w:rsidR="00F77EE5" w:rsidRPr="00F77EE5" w:rsidRDefault="00F77EE5"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i/>
          <w:sz w:val="20"/>
          <w:szCs w:val="20"/>
        </w:rPr>
      </w:pPr>
    </w:p>
    <w:p w14:paraId="4F799241" w14:textId="77777777" w:rsidR="00F77EE5" w:rsidRPr="00F77EE5" w:rsidRDefault="00F77EE5"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i/>
          <w:sz w:val="20"/>
          <w:szCs w:val="20"/>
        </w:rPr>
      </w:pPr>
    </w:p>
    <w:p w14:paraId="05EC9611" w14:textId="77777777" w:rsidR="00F77EE5" w:rsidRPr="00F77EE5" w:rsidRDefault="00F77EE5"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i/>
          <w:sz w:val="20"/>
          <w:szCs w:val="20"/>
        </w:rPr>
      </w:pPr>
    </w:p>
    <w:p w14:paraId="6045C478" w14:textId="77777777" w:rsidR="002B454F" w:rsidRDefault="002B454F"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0"/>
          <w:szCs w:val="20"/>
        </w:rPr>
      </w:pPr>
    </w:p>
    <w:p w14:paraId="6F8F1592" w14:textId="77777777" w:rsidR="002B454F" w:rsidRDefault="002B454F"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0"/>
          <w:szCs w:val="20"/>
        </w:rPr>
      </w:pPr>
    </w:p>
    <w:p w14:paraId="5F3B640B" w14:textId="77777777" w:rsidR="002B454F" w:rsidRDefault="002B454F"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0"/>
          <w:szCs w:val="20"/>
        </w:rPr>
      </w:pPr>
    </w:p>
    <w:p w14:paraId="0479EA51" w14:textId="77777777" w:rsidR="002B454F" w:rsidRDefault="002B454F"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0"/>
          <w:szCs w:val="20"/>
        </w:rPr>
      </w:pPr>
    </w:p>
    <w:p w14:paraId="541EE39E" w14:textId="77777777" w:rsidR="002B454F" w:rsidRDefault="002B454F"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0"/>
          <w:szCs w:val="20"/>
        </w:rPr>
      </w:pPr>
    </w:p>
    <w:p w14:paraId="400EF519" w14:textId="77777777" w:rsidR="002B454F" w:rsidRDefault="002B454F"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0"/>
          <w:szCs w:val="20"/>
        </w:rPr>
      </w:pPr>
    </w:p>
    <w:p w14:paraId="18DD8B9D" w14:textId="77777777" w:rsidR="002B454F" w:rsidRDefault="002B454F"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0"/>
          <w:szCs w:val="20"/>
        </w:rPr>
      </w:pPr>
    </w:p>
    <w:p w14:paraId="0641BD1C" w14:textId="77777777" w:rsidR="002B454F" w:rsidRDefault="002B454F"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0"/>
          <w:szCs w:val="20"/>
        </w:rPr>
      </w:pPr>
    </w:p>
    <w:p w14:paraId="2300A20E" w14:textId="77777777" w:rsidR="002B454F" w:rsidRDefault="002B454F"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0"/>
          <w:szCs w:val="20"/>
        </w:rPr>
      </w:pPr>
    </w:p>
    <w:p w14:paraId="6A55C67B" w14:textId="77777777" w:rsidR="002B454F" w:rsidRDefault="002B454F"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0"/>
          <w:szCs w:val="20"/>
        </w:rPr>
      </w:pPr>
    </w:p>
    <w:p w14:paraId="77AC3CE3" w14:textId="77777777" w:rsidR="002B454F" w:rsidRDefault="002B454F"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0"/>
          <w:szCs w:val="20"/>
        </w:rPr>
      </w:pPr>
    </w:p>
    <w:p w14:paraId="25A8D95C" w14:textId="77777777" w:rsidR="002B454F" w:rsidRDefault="002B454F"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0"/>
          <w:szCs w:val="20"/>
        </w:rPr>
      </w:pPr>
    </w:p>
    <w:p w14:paraId="59A772DD" w14:textId="77777777" w:rsidR="002B454F" w:rsidRDefault="002B454F"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0"/>
          <w:szCs w:val="20"/>
        </w:rPr>
      </w:pPr>
    </w:p>
    <w:p w14:paraId="07EE7D54" w14:textId="77777777" w:rsidR="002B454F" w:rsidRDefault="002B454F"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0"/>
          <w:szCs w:val="20"/>
        </w:rPr>
      </w:pPr>
    </w:p>
    <w:p w14:paraId="634AA85A" w14:textId="77777777" w:rsidR="002B454F" w:rsidRDefault="002B454F"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0"/>
          <w:szCs w:val="20"/>
        </w:rPr>
      </w:pPr>
    </w:p>
    <w:p w14:paraId="42295E4F" w14:textId="77777777" w:rsidR="00F77EE5" w:rsidRPr="00F77EE5" w:rsidRDefault="00F77EE5"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Under “Calculation,” you will enter the calculation for your grant request. Applicants may request up to $800 per member service year (MSY).</w:t>
      </w:r>
    </w:p>
    <w:p w14:paraId="4813DFD4"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br w:type="page"/>
      </w:r>
    </w:p>
    <w:p w14:paraId="3D7EADC5"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lastRenderedPageBreak/>
        <w:t>Fixed Award</w:t>
      </w:r>
    </w:p>
    <w:p w14:paraId="3FDD2BAB"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Display your calculation in the following format:</w:t>
      </w:r>
    </w:p>
    <w:tbl>
      <w:tblPr>
        <w:tblpPr w:leftFromText="180" w:rightFromText="180" w:vertAnchor="text" w:horzAnchor="margin" w:tblpY="74"/>
        <w:tblW w:w="10260" w:type="dxa"/>
        <w:tblLook w:val="01E0" w:firstRow="1" w:lastRow="1" w:firstColumn="1" w:lastColumn="1" w:noHBand="0" w:noVBand="0"/>
      </w:tblPr>
      <w:tblGrid>
        <w:gridCol w:w="2952"/>
        <w:gridCol w:w="3996"/>
        <w:gridCol w:w="3312"/>
      </w:tblGrid>
      <w:tr w:rsidR="00F77EE5" w:rsidRPr="00F77EE5" w14:paraId="1D5D1F32" w14:textId="77777777" w:rsidTr="00F77EE5">
        <w:tc>
          <w:tcPr>
            <w:tcW w:w="2952" w:type="dxa"/>
            <w:shd w:val="clear" w:color="auto" w:fill="auto"/>
          </w:tcPr>
          <w:p w14:paraId="22E11571"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Total # of MSYs ________</w:t>
            </w:r>
          </w:p>
        </w:tc>
        <w:tc>
          <w:tcPr>
            <w:tcW w:w="3996" w:type="dxa"/>
            <w:shd w:val="clear" w:color="auto" w:fill="auto"/>
          </w:tcPr>
          <w:p w14:paraId="30004D1E"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x MSY amount (See NOFO for amounts)____</w:t>
            </w:r>
          </w:p>
        </w:tc>
        <w:tc>
          <w:tcPr>
            <w:tcW w:w="3312" w:type="dxa"/>
            <w:shd w:val="clear" w:color="auto" w:fill="auto"/>
          </w:tcPr>
          <w:p w14:paraId="169B532A"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sz w:val="20"/>
                <w:szCs w:val="20"/>
              </w:rPr>
              <w:t>= Total Grant Request</w:t>
            </w:r>
            <w:r w:rsidRPr="00F77EE5">
              <w:rPr>
                <w:rFonts w:ascii="Times New Roman" w:eastAsia="Times New Roman" w:hAnsi="Times New Roman" w:cs="Times New Roman"/>
                <w:b/>
                <w:sz w:val="20"/>
                <w:szCs w:val="20"/>
              </w:rPr>
              <w:t xml:space="preserve"> $____</w:t>
            </w:r>
          </w:p>
          <w:p w14:paraId="5FD22EE0"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r>
    </w:tbl>
    <w:p w14:paraId="18827026"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Type the total amount requested in the “Total Amount” and “CNCS Share” columns. Leave the “Grantee Share” blank. See example below (applies to a Stipended Fixed Amount grant):</w:t>
      </w:r>
    </w:p>
    <w:p w14:paraId="5F151102" w14:textId="77777777" w:rsidR="00F77EE5" w:rsidRPr="00F77EE5" w:rsidRDefault="00F77EE5" w:rsidP="00F77EE5">
      <w:pPr>
        <w:widowControl/>
        <w:spacing w:after="0" w:line="240" w:lineRule="auto"/>
        <w:rPr>
          <w:rFonts w:ascii="Times New Roman" w:eastAsia="Times New Roman" w:hAnsi="Times New Roman" w:cs="Times New Roman"/>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690"/>
        <w:gridCol w:w="1550"/>
        <w:gridCol w:w="1032"/>
        <w:gridCol w:w="1128"/>
        <w:gridCol w:w="1080"/>
        <w:gridCol w:w="2340"/>
        <w:gridCol w:w="900"/>
      </w:tblGrid>
      <w:tr w:rsidR="00F77EE5" w:rsidRPr="00F77EE5" w14:paraId="359ABC3B" w14:textId="77777777" w:rsidTr="00F77EE5">
        <w:tc>
          <w:tcPr>
            <w:tcW w:w="1690" w:type="dxa"/>
            <w:tcBorders>
              <w:top w:val="double" w:sz="4" w:space="0" w:color="auto"/>
              <w:left w:val="double" w:sz="4" w:space="0" w:color="auto"/>
              <w:bottom w:val="double" w:sz="4" w:space="0" w:color="auto"/>
              <w:right w:val="double" w:sz="4" w:space="0" w:color="auto"/>
            </w:tcBorders>
            <w:shd w:val="clear" w:color="auto" w:fill="E0E0E0"/>
          </w:tcPr>
          <w:p w14:paraId="463A6433"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Purpose</w:t>
            </w:r>
          </w:p>
        </w:tc>
        <w:tc>
          <w:tcPr>
            <w:tcW w:w="1550" w:type="dxa"/>
            <w:tcBorders>
              <w:top w:val="double" w:sz="4" w:space="0" w:color="auto"/>
              <w:left w:val="double" w:sz="4" w:space="0" w:color="auto"/>
              <w:bottom w:val="double" w:sz="4" w:space="0" w:color="auto"/>
              <w:right w:val="double" w:sz="4" w:space="0" w:color="auto"/>
            </w:tcBorders>
            <w:shd w:val="clear" w:color="auto" w:fill="E0E0E0"/>
          </w:tcPr>
          <w:p w14:paraId="4922D6A3"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Calculation</w:t>
            </w:r>
          </w:p>
        </w:tc>
        <w:tc>
          <w:tcPr>
            <w:tcW w:w="1032" w:type="dxa"/>
            <w:tcBorders>
              <w:top w:val="double" w:sz="4" w:space="0" w:color="auto"/>
              <w:left w:val="double" w:sz="4" w:space="0" w:color="auto"/>
              <w:bottom w:val="double" w:sz="4" w:space="0" w:color="auto"/>
              <w:right w:val="double" w:sz="4" w:space="0" w:color="auto"/>
            </w:tcBorders>
            <w:shd w:val="clear" w:color="auto" w:fill="E0E0E0"/>
          </w:tcPr>
          <w:p w14:paraId="58910A73"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Total Amount</w:t>
            </w:r>
          </w:p>
        </w:tc>
        <w:tc>
          <w:tcPr>
            <w:tcW w:w="1128" w:type="dxa"/>
            <w:tcBorders>
              <w:top w:val="double" w:sz="4" w:space="0" w:color="auto"/>
              <w:left w:val="double" w:sz="4" w:space="0" w:color="auto"/>
              <w:bottom w:val="double" w:sz="4" w:space="0" w:color="auto"/>
              <w:right w:val="double" w:sz="4" w:space="0" w:color="auto"/>
            </w:tcBorders>
            <w:shd w:val="clear" w:color="auto" w:fill="E0E0E0"/>
          </w:tcPr>
          <w:p w14:paraId="4F4AB272"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CNCS Share</w:t>
            </w:r>
          </w:p>
        </w:tc>
        <w:tc>
          <w:tcPr>
            <w:tcW w:w="1080" w:type="dxa"/>
            <w:tcBorders>
              <w:top w:val="double" w:sz="4" w:space="0" w:color="auto"/>
              <w:left w:val="double" w:sz="4" w:space="0" w:color="auto"/>
              <w:bottom w:val="double" w:sz="4" w:space="0" w:color="auto"/>
              <w:right w:val="double" w:sz="4" w:space="0" w:color="auto"/>
            </w:tcBorders>
            <w:shd w:val="clear" w:color="auto" w:fill="E0E0E0"/>
          </w:tcPr>
          <w:p w14:paraId="7FACA2FD"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Grantee Share</w:t>
            </w:r>
          </w:p>
        </w:tc>
        <w:tc>
          <w:tcPr>
            <w:tcW w:w="2340" w:type="dxa"/>
            <w:tcBorders>
              <w:top w:val="double" w:sz="4" w:space="0" w:color="auto"/>
              <w:left w:val="double" w:sz="4" w:space="0" w:color="auto"/>
              <w:bottom w:val="double" w:sz="4" w:space="0" w:color="auto"/>
              <w:right w:val="double" w:sz="4" w:space="0" w:color="auto"/>
            </w:tcBorders>
            <w:shd w:val="clear" w:color="auto" w:fill="E0E0E0"/>
          </w:tcPr>
          <w:p w14:paraId="1CF5D37A"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edit</w:t>
            </w: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1DBEA3B3"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del</w:t>
            </w:r>
          </w:p>
        </w:tc>
      </w:tr>
      <w:tr w:rsidR="00F77EE5" w:rsidRPr="00F77EE5" w14:paraId="06F17605" w14:textId="77777777" w:rsidTr="00F77EE5">
        <w:tc>
          <w:tcPr>
            <w:tcW w:w="1690" w:type="dxa"/>
            <w:tcBorders>
              <w:top w:val="double" w:sz="4" w:space="0" w:color="auto"/>
              <w:left w:val="double" w:sz="4" w:space="0" w:color="auto"/>
              <w:bottom w:val="double" w:sz="4" w:space="0" w:color="auto"/>
              <w:right w:val="double" w:sz="4" w:space="0" w:color="auto"/>
            </w:tcBorders>
            <w:shd w:val="clear" w:color="auto" w:fill="E0E0E0"/>
          </w:tcPr>
          <w:p w14:paraId="0C33F1BD"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b/>
                <w:sz w:val="20"/>
                <w:szCs w:val="20"/>
              </w:rPr>
              <w:t>Program Grant Request</w:t>
            </w:r>
          </w:p>
        </w:tc>
        <w:tc>
          <w:tcPr>
            <w:tcW w:w="1550" w:type="dxa"/>
            <w:tcBorders>
              <w:top w:val="double" w:sz="4" w:space="0" w:color="auto"/>
              <w:left w:val="double" w:sz="4" w:space="0" w:color="auto"/>
              <w:bottom w:val="double" w:sz="4" w:space="0" w:color="auto"/>
              <w:right w:val="double" w:sz="4" w:space="0" w:color="auto"/>
            </w:tcBorders>
            <w:shd w:val="clear" w:color="auto" w:fill="auto"/>
          </w:tcPr>
          <w:p w14:paraId="3FCD8C05"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 xml:space="preserve">47.5 MSY  </w:t>
            </w:r>
          </w:p>
          <w:p w14:paraId="4B8163AC"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3DD99EBE"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X $9,500/MSY</w:t>
            </w:r>
          </w:p>
        </w:tc>
        <w:tc>
          <w:tcPr>
            <w:tcW w:w="1032" w:type="dxa"/>
            <w:tcBorders>
              <w:top w:val="double" w:sz="4" w:space="0" w:color="auto"/>
              <w:left w:val="double" w:sz="4" w:space="0" w:color="auto"/>
              <w:bottom w:val="double" w:sz="4" w:space="0" w:color="auto"/>
              <w:right w:val="double" w:sz="4" w:space="0" w:color="auto"/>
            </w:tcBorders>
            <w:shd w:val="clear" w:color="auto" w:fill="auto"/>
          </w:tcPr>
          <w:p w14:paraId="60ABB005"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$451,250</w:t>
            </w:r>
          </w:p>
        </w:tc>
        <w:tc>
          <w:tcPr>
            <w:tcW w:w="1128" w:type="dxa"/>
            <w:tcBorders>
              <w:top w:val="double" w:sz="4" w:space="0" w:color="auto"/>
              <w:left w:val="double" w:sz="4" w:space="0" w:color="auto"/>
              <w:bottom w:val="double" w:sz="4" w:space="0" w:color="auto"/>
              <w:right w:val="double" w:sz="4" w:space="0" w:color="auto"/>
            </w:tcBorders>
            <w:shd w:val="clear" w:color="auto" w:fill="auto"/>
          </w:tcPr>
          <w:p w14:paraId="358C9738"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$451,250</w:t>
            </w:r>
          </w:p>
        </w:tc>
        <w:tc>
          <w:tcPr>
            <w:tcW w:w="1080" w:type="dxa"/>
            <w:tcBorders>
              <w:top w:val="double" w:sz="4" w:space="0" w:color="auto"/>
              <w:left w:val="double" w:sz="4" w:space="0" w:color="auto"/>
              <w:bottom w:val="double" w:sz="4" w:space="0" w:color="auto"/>
              <w:right w:val="double" w:sz="4" w:space="0" w:color="auto"/>
            </w:tcBorders>
            <w:shd w:val="clear" w:color="auto" w:fill="E0E0E0"/>
          </w:tcPr>
          <w:p w14:paraId="6D920C4B"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$0</w:t>
            </w:r>
          </w:p>
        </w:tc>
        <w:tc>
          <w:tcPr>
            <w:tcW w:w="2340" w:type="dxa"/>
            <w:tcBorders>
              <w:top w:val="double" w:sz="4" w:space="0" w:color="auto"/>
              <w:left w:val="double" w:sz="4" w:space="0" w:color="auto"/>
              <w:bottom w:val="double" w:sz="4" w:space="0" w:color="auto"/>
              <w:right w:val="double" w:sz="4" w:space="0" w:color="auto"/>
            </w:tcBorders>
            <w:shd w:val="clear" w:color="auto" w:fill="auto"/>
          </w:tcPr>
          <w:p w14:paraId="16EE87FE" w14:textId="77777777" w:rsidR="00F77EE5" w:rsidRPr="00F77EE5" w:rsidRDefault="00F77EE5" w:rsidP="00F77EE5">
            <w:pPr>
              <w:widowControl/>
              <w:spacing w:after="0" w:line="240" w:lineRule="auto"/>
              <w:jc w:val="center"/>
              <w:rPr>
                <w:rFonts w:ascii="Times New Roman" w:eastAsia="Times New Roman" w:hAnsi="Times New Roman" w:cs="Times New Roman"/>
                <w:sz w:val="20"/>
                <w:szCs w:val="20"/>
              </w:rPr>
            </w:pPr>
          </w:p>
          <w:p w14:paraId="57E3E0BB" w14:textId="77777777" w:rsidR="00F77EE5" w:rsidRPr="00F77EE5" w:rsidRDefault="00F77EE5" w:rsidP="00F77EE5">
            <w:pPr>
              <w:widowControl/>
              <w:spacing w:after="0" w:line="240" w:lineRule="auto"/>
              <w:jc w:val="center"/>
              <w:rPr>
                <w:rFonts w:ascii="Times New Roman" w:eastAsia="Times New Roman" w:hAnsi="Times New Roman" w:cs="Times New Roman"/>
                <w:sz w:val="20"/>
                <w:szCs w:val="20"/>
              </w:rPr>
            </w:pPr>
          </w:p>
          <w:p w14:paraId="5C314E62" w14:textId="77777777" w:rsidR="00F77EE5" w:rsidRPr="00F77EE5" w:rsidRDefault="00F77EE5" w:rsidP="00F77EE5">
            <w:pPr>
              <w:widowControl/>
              <w:spacing w:after="0" w:line="240" w:lineRule="auto"/>
              <w:jc w:val="center"/>
              <w:rPr>
                <w:rFonts w:ascii="Times New Roman" w:eastAsia="Times New Roman" w:hAnsi="Times New Roman" w:cs="Times New Roman"/>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auto"/>
          </w:tcPr>
          <w:p w14:paraId="6A98E761"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r>
      <w:tr w:rsidR="00F77EE5" w:rsidRPr="00F77EE5" w14:paraId="54F38E4B" w14:textId="77777777" w:rsidTr="00F77EE5">
        <w:tc>
          <w:tcPr>
            <w:tcW w:w="1690" w:type="dxa"/>
            <w:tcBorders>
              <w:top w:val="double" w:sz="4" w:space="0" w:color="auto"/>
              <w:left w:val="double" w:sz="4" w:space="0" w:color="auto"/>
              <w:bottom w:val="double" w:sz="4" w:space="0" w:color="auto"/>
              <w:right w:val="double" w:sz="4" w:space="0" w:color="auto"/>
            </w:tcBorders>
            <w:shd w:val="clear" w:color="auto" w:fill="E0E0E0"/>
          </w:tcPr>
          <w:p w14:paraId="78494201"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Subtotal</w:t>
            </w:r>
          </w:p>
          <w:p w14:paraId="2D76164D"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p>
        </w:tc>
        <w:tc>
          <w:tcPr>
            <w:tcW w:w="1550" w:type="dxa"/>
            <w:tcBorders>
              <w:top w:val="double" w:sz="4" w:space="0" w:color="auto"/>
              <w:left w:val="double" w:sz="4" w:space="0" w:color="auto"/>
              <w:bottom w:val="double" w:sz="4" w:space="0" w:color="auto"/>
              <w:right w:val="double" w:sz="4" w:space="0" w:color="auto"/>
            </w:tcBorders>
            <w:shd w:val="clear" w:color="auto" w:fill="auto"/>
          </w:tcPr>
          <w:p w14:paraId="26425E38"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1032" w:type="dxa"/>
            <w:tcBorders>
              <w:top w:val="double" w:sz="4" w:space="0" w:color="auto"/>
              <w:left w:val="double" w:sz="4" w:space="0" w:color="auto"/>
              <w:bottom w:val="double" w:sz="4" w:space="0" w:color="auto"/>
              <w:right w:val="double" w:sz="4" w:space="0" w:color="auto"/>
            </w:tcBorders>
            <w:shd w:val="clear" w:color="auto" w:fill="auto"/>
          </w:tcPr>
          <w:p w14:paraId="5B254071"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$451,250</w:t>
            </w:r>
          </w:p>
        </w:tc>
        <w:tc>
          <w:tcPr>
            <w:tcW w:w="1128" w:type="dxa"/>
            <w:tcBorders>
              <w:top w:val="double" w:sz="4" w:space="0" w:color="auto"/>
              <w:left w:val="double" w:sz="4" w:space="0" w:color="auto"/>
              <w:bottom w:val="double" w:sz="4" w:space="0" w:color="auto"/>
              <w:right w:val="double" w:sz="4" w:space="0" w:color="auto"/>
            </w:tcBorders>
            <w:shd w:val="clear" w:color="auto" w:fill="auto"/>
          </w:tcPr>
          <w:p w14:paraId="3F260E6F"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$451,250</w:t>
            </w:r>
          </w:p>
        </w:tc>
        <w:tc>
          <w:tcPr>
            <w:tcW w:w="1080" w:type="dxa"/>
            <w:tcBorders>
              <w:top w:val="double" w:sz="4" w:space="0" w:color="auto"/>
              <w:left w:val="double" w:sz="4" w:space="0" w:color="auto"/>
              <w:bottom w:val="double" w:sz="4" w:space="0" w:color="auto"/>
              <w:right w:val="double" w:sz="4" w:space="0" w:color="auto"/>
            </w:tcBorders>
            <w:shd w:val="clear" w:color="auto" w:fill="E0E0E0"/>
          </w:tcPr>
          <w:p w14:paraId="32049AEE"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$0</w:t>
            </w:r>
          </w:p>
        </w:tc>
        <w:tc>
          <w:tcPr>
            <w:tcW w:w="2340" w:type="dxa"/>
            <w:tcBorders>
              <w:top w:val="double" w:sz="4" w:space="0" w:color="auto"/>
              <w:left w:val="double" w:sz="4" w:space="0" w:color="auto"/>
              <w:bottom w:val="double" w:sz="4" w:space="0" w:color="auto"/>
              <w:right w:val="double" w:sz="4" w:space="0" w:color="auto"/>
            </w:tcBorders>
            <w:shd w:val="clear" w:color="auto" w:fill="auto"/>
          </w:tcPr>
          <w:p w14:paraId="75B877CC"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auto"/>
          </w:tcPr>
          <w:p w14:paraId="40D8B70F"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r>
    </w:tbl>
    <w:p w14:paraId="1EA6B6E7" w14:textId="77777777" w:rsidR="00F77EE5" w:rsidRPr="00F77EE5" w:rsidRDefault="00F77EE5" w:rsidP="00F77EE5">
      <w:pPr>
        <w:widowControl/>
        <w:pBdr>
          <w:bottom w:val="single" w:sz="4" w:space="1" w:color="auto"/>
        </w:pBdr>
        <w:spacing w:after="0" w:line="240" w:lineRule="auto"/>
        <w:rPr>
          <w:rFonts w:ascii="Arial" w:eastAsia="Times New Roman" w:hAnsi="Arial" w:cs="Arial"/>
          <w:b/>
          <w:sz w:val="28"/>
          <w:szCs w:val="28"/>
        </w:rPr>
      </w:pPr>
    </w:p>
    <w:p w14:paraId="7CC385B8" w14:textId="77777777" w:rsidR="00F77EE5" w:rsidRPr="00F77EE5" w:rsidRDefault="00F77EE5" w:rsidP="00F77EE5">
      <w:pPr>
        <w:widowControl/>
        <w:pBdr>
          <w:bottom w:val="single" w:sz="4" w:space="1" w:color="auto"/>
        </w:pBdr>
        <w:spacing w:before="240" w:after="60" w:line="240" w:lineRule="auto"/>
        <w:outlineLvl w:val="0"/>
        <w:rPr>
          <w:rFonts w:ascii="Arial" w:eastAsia="Times New Roman" w:hAnsi="Arial" w:cs="Arial"/>
          <w:bCs/>
          <w:kern w:val="32"/>
          <w:sz w:val="28"/>
          <w:szCs w:val="28"/>
        </w:rPr>
      </w:pPr>
    </w:p>
    <w:p w14:paraId="73EDE0D2"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Source of Funds</w:t>
      </w:r>
    </w:p>
    <w:tbl>
      <w:tblPr>
        <w:tblW w:w="97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426"/>
        <w:gridCol w:w="2426"/>
        <w:gridCol w:w="2426"/>
        <w:gridCol w:w="2427"/>
      </w:tblGrid>
      <w:tr w:rsidR="00F77EE5" w:rsidRPr="00F77EE5" w14:paraId="4A57F76A" w14:textId="77777777" w:rsidTr="00F77EE5">
        <w:trPr>
          <w:cantSplit/>
          <w:trHeight w:val="546"/>
        </w:trPr>
        <w:tc>
          <w:tcPr>
            <w:tcW w:w="2426" w:type="dxa"/>
            <w:tcBorders>
              <w:top w:val="double" w:sz="4" w:space="0" w:color="auto"/>
              <w:left w:val="double" w:sz="4" w:space="0" w:color="auto"/>
              <w:bottom w:val="nil"/>
              <w:right w:val="single" w:sz="4" w:space="0" w:color="auto"/>
            </w:tcBorders>
            <w:shd w:val="pct15" w:color="auto" w:fill="FFFFFF"/>
          </w:tcPr>
          <w:p w14:paraId="07D6D799"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Match Description (Note whether Secured or Proposed)</w:t>
            </w:r>
          </w:p>
        </w:tc>
        <w:tc>
          <w:tcPr>
            <w:tcW w:w="2426" w:type="dxa"/>
            <w:tcBorders>
              <w:top w:val="double" w:sz="4" w:space="0" w:color="auto"/>
              <w:left w:val="single" w:sz="4" w:space="0" w:color="auto"/>
              <w:bottom w:val="nil"/>
              <w:right w:val="single" w:sz="4" w:space="0" w:color="auto"/>
            </w:tcBorders>
            <w:shd w:val="pct15" w:color="auto" w:fill="FFFFFF"/>
          </w:tcPr>
          <w:p w14:paraId="5819AD12"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Amount</w:t>
            </w:r>
          </w:p>
        </w:tc>
        <w:tc>
          <w:tcPr>
            <w:tcW w:w="2426" w:type="dxa"/>
            <w:tcBorders>
              <w:top w:val="double" w:sz="4" w:space="0" w:color="auto"/>
              <w:left w:val="single" w:sz="4" w:space="0" w:color="auto"/>
              <w:bottom w:val="nil"/>
              <w:right w:val="single" w:sz="4" w:space="0" w:color="auto"/>
            </w:tcBorders>
            <w:shd w:val="pct15" w:color="auto" w:fill="FFFFFF"/>
          </w:tcPr>
          <w:p w14:paraId="6C1176FC"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Match Classification (Cash or In Kind)</w:t>
            </w:r>
          </w:p>
        </w:tc>
        <w:tc>
          <w:tcPr>
            <w:tcW w:w="2427" w:type="dxa"/>
            <w:tcBorders>
              <w:top w:val="double" w:sz="4" w:space="0" w:color="auto"/>
              <w:left w:val="single" w:sz="4" w:space="0" w:color="auto"/>
              <w:bottom w:val="nil"/>
              <w:right w:val="single" w:sz="4" w:space="0" w:color="auto"/>
            </w:tcBorders>
            <w:shd w:val="pct15" w:color="auto" w:fill="FFFFFF"/>
          </w:tcPr>
          <w:p w14:paraId="750E8D84"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Match Source (Federal, State/Local, Private)</w:t>
            </w:r>
          </w:p>
        </w:tc>
      </w:tr>
      <w:tr w:rsidR="00F77EE5" w:rsidRPr="00F77EE5" w14:paraId="713DB559" w14:textId="77777777" w:rsidTr="00F77EE5">
        <w:trPr>
          <w:cantSplit/>
          <w:trHeight w:val="457"/>
        </w:trPr>
        <w:tc>
          <w:tcPr>
            <w:tcW w:w="2426" w:type="dxa"/>
            <w:tcBorders>
              <w:top w:val="double" w:sz="4" w:space="0" w:color="auto"/>
              <w:left w:val="double" w:sz="4" w:space="0" w:color="auto"/>
              <w:bottom w:val="double" w:sz="4" w:space="0" w:color="auto"/>
              <w:right w:val="single" w:sz="4" w:space="0" w:color="auto"/>
            </w:tcBorders>
            <w:shd w:val="clear" w:color="auto" w:fill="auto"/>
          </w:tcPr>
          <w:p w14:paraId="2BBB7E18"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52E1175D"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2426" w:type="dxa"/>
            <w:tcBorders>
              <w:top w:val="double" w:sz="4" w:space="0" w:color="auto"/>
              <w:left w:val="single" w:sz="4" w:space="0" w:color="auto"/>
              <w:bottom w:val="double" w:sz="4" w:space="0" w:color="auto"/>
              <w:right w:val="single" w:sz="4" w:space="0" w:color="auto"/>
            </w:tcBorders>
            <w:shd w:val="clear" w:color="auto" w:fill="auto"/>
          </w:tcPr>
          <w:p w14:paraId="204A30EA"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59434A96"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2426" w:type="dxa"/>
            <w:tcBorders>
              <w:top w:val="double" w:sz="4" w:space="0" w:color="auto"/>
              <w:left w:val="single" w:sz="4" w:space="0" w:color="auto"/>
              <w:bottom w:val="double" w:sz="4" w:space="0" w:color="auto"/>
              <w:right w:val="single" w:sz="4" w:space="0" w:color="auto"/>
            </w:tcBorders>
            <w:shd w:val="clear" w:color="auto" w:fill="auto"/>
          </w:tcPr>
          <w:p w14:paraId="05914492"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310053FB"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2427" w:type="dxa"/>
            <w:tcBorders>
              <w:top w:val="double" w:sz="4" w:space="0" w:color="auto"/>
              <w:left w:val="single" w:sz="4" w:space="0" w:color="auto"/>
              <w:bottom w:val="double" w:sz="4" w:space="0" w:color="auto"/>
              <w:right w:val="single" w:sz="4" w:space="0" w:color="auto"/>
            </w:tcBorders>
            <w:shd w:val="clear" w:color="auto" w:fill="auto"/>
          </w:tcPr>
          <w:p w14:paraId="74A28DD6"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1B2839CA"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r>
    </w:tbl>
    <w:p w14:paraId="676315A9" w14:textId="77777777" w:rsidR="00F77EE5" w:rsidRPr="00F77EE5" w:rsidRDefault="00F77EE5" w:rsidP="00F77EE5">
      <w:pPr>
        <w:widowControl/>
        <w:pBdr>
          <w:bottom w:val="single" w:sz="4" w:space="1" w:color="auto"/>
        </w:pBdr>
        <w:spacing w:before="240" w:after="60" w:line="240" w:lineRule="auto"/>
        <w:outlineLvl w:val="0"/>
        <w:rPr>
          <w:rFonts w:ascii="Arial" w:eastAsia="Times New Roman" w:hAnsi="Arial" w:cs="Arial"/>
          <w:b/>
          <w:bCs/>
          <w:kern w:val="32"/>
          <w:sz w:val="24"/>
          <w:szCs w:val="24"/>
        </w:rPr>
      </w:pPr>
      <w:r w:rsidRPr="00F77EE5">
        <w:rPr>
          <w:rFonts w:ascii="Arial" w:eastAsia="Times New Roman" w:hAnsi="Arial" w:cs="Arial"/>
          <w:bCs/>
          <w:kern w:val="32"/>
          <w:sz w:val="28"/>
          <w:szCs w:val="28"/>
        </w:rPr>
        <w:br w:type="page"/>
      </w:r>
      <w:r w:rsidRPr="00F77EE5">
        <w:rPr>
          <w:rFonts w:ascii="Arial" w:eastAsia="Times New Roman" w:hAnsi="Arial" w:cs="Arial"/>
          <w:b/>
          <w:bCs/>
          <w:kern w:val="32"/>
          <w:sz w:val="24"/>
          <w:szCs w:val="24"/>
        </w:rPr>
        <w:lastRenderedPageBreak/>
        <w:t>ATTACHMENT E: Budget Worksheet for Fixed-Amount Grants (eGrants Budget Section)</w:t>
      </w:r>
    </w:p>
    <w:p w14:paraId="5F42D7D3" w14:textId="77777777" w:rsidR="00F77EE5" w:rsidRPr="00F77EE5" w:rsidRDefault="00F77EE5" w:rsidP="00F77EE5">
      <w:pPr>
        <w:widowControl/>
        <w:spacing w:after="0" w:line="240" w:lineRule="auto"/>
        <w:rPr>
          <w:rFonts w:ascii="Arial" w:eastAsia="Times New Roman" w:hAnsi="Arial" w:cs="Times New Roman"/>
          <w:b/>
          <w:sz w:val="24"/>
          <w:szCs w:val="24"/>
        </w:rPr>
      </w:pPr>
    </w:p>
    <w:p w14:paraId="225E94EB"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Complete the fields for the # w/o Allowance only.</w:t>
      </w:r>
    </w:p>
    <w:p w14:paraId="2183B7FE" w14:textId="77777777" w:rsidR="00F77EE5" w:rsidRPr="00F77EE5" w:rsidRDefault="00F77EE5" w:rsidP="00F77EE5">
      <w:pPr>
        <w:widowControl/>
        <w:spacing w:after="0" w:line="240" w:lineRule="auto"/>
        <w:rPr>
          <w:rFonts w:ascii="Times New Roman" w:eastAsia="Times New Roman" w:hAnsi="Times New Roman" w:cs="Times New Roman"/>
          <w:b/>
          <w:sz w:val="24"/>
          <w:szCs w:val="24"/>
        </w:rPr>
      </w:pPr>
    </w:p>
    <w:p w14:paraId="55363CBA" w14:textId="77777777" w:rsidR="00F77EE5" w:rsidRPr="00F77EE5" w:rsidRDefault="00F77EE5" w:rsidP="00F77EE5">
      <w:pPr>
        <w:widowControl/>
        <w:spacing w:after="0" w:line="240" w:lineRule="auto"/>
        <w:rPr>
          <w:rFonts w:ascii="Arial" w:eastAsia="Times New Roman" w:hAnsi="Arial" w:cs="Times New Roman"/>
          <w:b/>
          <w:sz w:val="24"/>
          <w:szCs w:val="24"/>
        </w:rPr>
      </w:pPr>
      <w:r w:rsidRPr="00F77EE5">
        <w:rPr>
          <w:rFonts w:ascii="Arial" w:eastAsia="Times New Roman" w:hAnsi="Arial" w:cs="Times New Roman"/>
          <w:b/>
          <w:sz w:val="24"/>
          <w:szCs w:val="24"/>
        </w:rPr>
        <w:t>Member Positions</w:t>
      </w:r>
    </w:p>
    <w:p w14:paraId="1CC480EB" w14:textId="77777777" w:rsidR="00F77EE5" w:rsidRPr="00F77EE5" w:rsidRDefault="00F77EE5" w:rsidP="00F77EE5">
      <w:pPr>
        <w:widowControl/>
        <w:spacing w:after="0" w:line="240" w:lineRule="auto"/>
        <w:rPr>
          <w:rFonts w:ascii="Arial" w:eastAsia="Times New Roman" w:hAnsi="Arial" w:cs="Times New Roman"/>
          <w:b/>
          <w:sz w:val="24"/>
          <w:szCs w:val="24"/>
        </w:rPr>
      </w:pPr>
    </w:p>
    <w:p w14:paraId="39926694" w14:textId="77777777" w:rsidR="00F77EE5" w:rsidRPr="00F77EE5" w:rsidRDefault="00F77EE5" w:rsidP="00F77EE5">
      <w:pPr>
        <w:widowControl/>
        <w:spacing w:after="0" w:line="240" w:lineRule="auto"/>
        <w:rPr>
          <w:rFonts w:ascii="Arial" w:eastAsia="Times New Roman" w:hAnsi="Arial" w:cs="Times New Roman"/>
          <w:b/>
          <w:sz w:val="24"/>
          <w:szCs w:val="24"/>
        </w:rPr>
      </w:pPr>
    </w:p>
    <w:p w14:paraId="4075FFE0" w14:textId="77777777" w:rsidR="00F77EE5" w:rsidRPr="00F77EE5" w:rsidRDefault="00F77EE5" w:rsidP="00F77EE5">
      <w:pPr>
        <w:widowControl/>
        <w:spacing w:after="0" w:line="240" w:lineRule="auto"/>
        <w:rPr>
          <w:rFonts w:ascii="Times New Roman" w:eastAsia="Times New Roman" w:hAnsi="Times New Roman" w:cs="Times New Roman"/>
          <w:b/>
          <w:sz w:val="24"/>
          <w:szCs w:val="24"/>
        </w:rPr>
      </w:pPr>
    </w:p>
    <w:tbl>
      <w:tblPr>
        <w:tblpPr w:leftFromText="180" w:rightFromText="180" w:vertAnchor="page" w:horzAnchor="margin" w:tblpY="3781"/>
        <w:tblW w:w="96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088"/>
        <w:gridCol w:w="720"/>
        <w:gridCol w:w="1260"/>
        <w:gridCol w:w="720"/>
        <w:gridCol w:w="900"/>
        <w:gridCol w:w="720"/>
        <w:gridCol w:w="900"/>
        <w:gridCol w:w="900"/>
        <w:gridCol w:w="1440"/>
      </w:tblGrid>
      <w:tr w:rsidR="00F77EE5" w:rsidRPr="00F77EE5" w14:paraId="4A86477D" w14:textId="77777777" w:rsidTr="00F77EE5">
        <w:trPr>
          <w:gridAfter w:val="2"/>
          <w:wAfter w:w="2340" w:type="dxa"/>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14:paraId="09E6127D"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Arial" w:eastAsia="Times New Roman" w:hAnsi="Arial" w:cs="Times New Roman"/>
                <w:b/>
                <w:sz w:val="16"/>
                <w:szCs w:val="16"/>
              </w:rPr>
              <w:t>Item</w:t>
            </w: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5A5FFE48" w14:textId="77777777" w:rsidR="00F77EE5" w:rsidRPr="00F77EE5" w:rsidRDefault="00F77EE5" w:rsidP="00F77EE5">
            <w:pPr>
              <w:widowControl/>
              <w:spacing w:after="0" w:line="240" w:lineRule="auto"/>
              <w:rPr>
                <w:rFonts w:ascii="Arial" w:eastAsia="Times New Roman" w:hAnsi="Arial" w:cs="Times New Roman"/>
                <w:b/>
                <w:sz w:val="16"/>
                <w:szCs w:val="16"/>
              </w:rPr>
            </w:pPr>
            <w:r w:rsidRPr="00F77EE5">
              <w:rPr>
                <w:rFonts w:ascii="Arial" w:eastAsia="Times New Roman" w:hAnsi="Arial" w:cs="Times New Roman"/>
                <w:b/>
                <w:sz w:val="16"/>
                <w:szCs w:val="16"/>
              </w:rPr>
              <w:t xml:space="preserve"># </w:t>
            </w:r>
          </w:p>
          <w:p w14:paraId="2FAAE4D4"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Arial" w:eastAsia="Times New Roman" w:hAnsi="Arial" w:cs="Times New Roman"/>
                <w:b/>
                <w:sz w:val="16"/>
                <w:szCs w:val="16"/>
              </w:rPr>
              <w:t>Mbrs</w:t>
            </w:r>
          </w:p>
        </w:tc>
        <w:tc>
          <w:tcPr>
            <w:tcW w:w="1260" w:type="dxa"/>
            <w:tcBorders>
              <w:top w:val="double" w:sz="4" w:space="0" w:color="auto"/>
              <w:left w:val="double" w:sz="4" w:space="0" w:color="auto"/>
              <w:bottom w:val="double" w:sz="4" w:space="0" w:color="auto"/>
              <w:right w:val="double" w:sz="4" w:space="0" w:color="auto"/>
            </w:tcBorders>
            <w:shd w:val="clear" w:color="auto" w:fill="E0E0E0"/>
          </w:tcPr>
          <w:p w14:paraId="4A19563B"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Arial" w:eastAsia="Times New Roman" w:hAnsi="Arial" w:cs="Times New Roman"/>
                <w:b/>
                <w:sz w:val="16"/>
                <w:szCs w:val="16"/>
              </w:rPr>
              <w:t>Allowance Rate</w:t>
            </w: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490DFEA2"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Arial" w:eastAsia="Times New Roman" w:hAnsi="Arial" w:cs="Times New Roman"/>
                <w:b/>
                <w:sz w:val="16"/>
                <w:szCs w:val="16"/>
              </w:rPr>
              <w:t># w/o Allow</w:t>
            </w: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38EE6797"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Arial" w:eastAsia="Times New Roman" w:hAnsi="Arial" w:cs="Times New Roman"/>
                <w:b/>
                <w:sz w:val="16"/>
                <w:szCs w:val="16"/>
              </w:rPr>
              <w:t>Total Amount</w:t>
            </w: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2D08E46C"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Arial" w:eastAsia="Times New Roman" w:hAnsi="Arial" w:cs="Times New Roman"/>
                <w:b/>
                <w:sz w:val="16"/>
                <w:szCs w:val="16"/>
              </w:rPr>
              <w:t>CNCS Share</w:t>
            </w: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492FD189"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Arial" w:eastAsia="Times New Roman" w:hAnsi="Arial" w:cs="Times New Roman"/>
                <w:b/>
                <w:sz w:val="16"/>
                <w:szCs w:val="16"/>
              </w:rPr>
              <w:t>Grantee Share</w:t>
            </w:r>
          </w:p>
        </w:tc>
      </w:tr>
      <w:tr w:rsidR="00F77EE5" w:rsidRPr="00F77EE5" w14:paraId="138275B0" w14:textId="77777777" w:rsidTr="00F77EE5">
        <w:trPr>
          <w:gridAfter w:val="2"/>
          <w:wAfter w:w="2340" w:type="dxa"/>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14:paraId="1C7174A2" w14:textId="77777777" w:rsidR="00F77EE5" w:rsidRPr="00F77EE5" w:rsidRDefault="00F77EE5" w:rsidP="00F77EE5">
            <w:pPr>
              <w:widowControl/>
              <w:spacing w:after="0" w:line="240" w:lineRule="auto"/>
              <w:rPr>
                <w:rFonts w:ascii="Arial" w:eastAsia="Times New Roman" w:hAnsi="Arial" w:cs="Times New Roman"/>
                <w:sz w:val="16"/>
                <w:szCs w:val="16"/>
              </w:rPr>
            </w:pPr>
            <w:r w:rsidRPr="00F77EE5">
              <w:rPr>
                <w:rFonts w:ascii="Arial" w:eastAsia="Times New Roman" w:hAnsi="Arial" w:cs="Times New Roman"/>
                <w:sz w:val="16"/>
                <w:szCs w:val="16"/>
              </w:rPr>
              <w:t>Full-time (1700 hrs)</w:t>
            </w:r>
          </w:p>
          <w:p w14:paraId="479425BF"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1978E163"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1260" w:type="dxa"/>
            <w:tcBorders>
              <w:top w:val="double" w:sz="4" w:space="0" w:color="auto"/>
              <w:left w:val="double" w:sz="4" w:space="0" w:color="auto"/>
              <w:bottom w:val="double" w:sz="4" w:space="0" w:color="auto"/>
              <w:right w:val="double" w:sz="4" w:space="0" w:color="auto"/>
            </w:tcBorders>
            <w:shd w:val="clear" w:color="auto" w:fill="E0E0E0"/>
          </w:tcPr>
          <w:p w14:paraId="4D6B5401"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tcPr>
          <w:p w14:paraId="29827751"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0D2826CF"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58659882"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4C988DBD"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r>
      <w:tr w:rsidR="00F77EE5" w:rsidRPr="00F77EE5" w14:paraId="5F026ADD" w14:textId="77777777" w:rsidTr="00F77EE5">
        <w:trPr>
          <w:gridAfter w:val="2"/>
          <w:wAfter w:w="2340" w:type="dxa"/>
          <w:cantSplit/>
          <w:trHeight w:val="207"/>
        </w:trPr>
        <w:tc>
          <w:tcPr>
            <w:tcW w:w="2088" w:type="dxa"/>
            <w:tcBorders>
              <w:top w:val="double" w:sz="4" w:space="0" w:color="auto"/>
              <w:left w:val="double" w:sz="4" w:space="0" w:color="auto"/>
              <w:bottom w:val="double" w:sz="4" w:space="0" w:color="auto"/>
              <w:right w:val="double" w:sz="4" w:space="0" w:color="auto"/>
            </w:tcBorders>
            <w:shd w:val="clear" w:color="auto" w:fill="E0E0E0"/>
          </w:tcPr>
          <w:p w14:paraId="0EE9953E" w14:textId="77777777" w:rsidR="00F77EE5" w:rsidRPr="00F77EE5" w:rsidRDefault="00F77EE5" w:rsidP="00F77EE5">
            <w:pPr>
              <w:widowControl/>
              <w:spacing w:after="0" w:line="240" w:lineRule="auto"/>
              <w:rPr>
                <w:rFonts w:ascii="Arial" w:eastAsia="Times New Roman" w:hAnsi="Arial" w:cs="Times New Roman"/>
                <w:sz w:val="16"/>
                <w:szCs w:val="16"/>
              </w:rPr>
            </w:pPr>
            <w:r w:rsidRPr="00F77EE5">
              <w:rPr>
                <w:rFonts w:ascii="Arial" w:eastAsia="Times New Roman" w:hAnsi="Arial" w:cs="Times New Roman"/>
                <w:sz w:val="16"/>
                <w:szCs w:val="16"/>
              </w:rPr>
              <w:t>Half-time (900 hrs)</w:t>
            </w:r>
          </w:p>
          <w:p w14:paraId="320F16C2"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07E8E2E7"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1260" w:type="dxa"/>
            <w:tcBorders>
              <w:top w:val="double" w:sz="4" w:space="0" w:color="auto"/>
              <w:left w:val="double" w:sz="4" w:space="0" w:color="auto"/>
              <w:bottom w:val="double" w:sz="4" w:space="0" w:color="auto"/>
              <w:right w:val="double" w:sz="4" w:space="0" w:color="auto"/>
            </w:tcBorders>
            <w:shd w:val="clear" w:color="auto" w:fill="E0E0E0"/>
          </w:tcPr>
          <w:p w14:paraId="0C5563E8"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tcPr>
          <w:p w14:paraId="42E6604C"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1B09131C"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462EE84C"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10927E42"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r>
      <w:tr w:rsidR="00F77EE5" w:rsidRPr="00F77EE5" w14:paraId="7B71AF48" w14:textId="77777777" w:rsidTr="00F77EE5">
        <w:trPr>
          <w:gridAfter w:val="2"/>
          <w:wAfter w:w="2340" w:type="dxa"/>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14:paraId="7ACA85A9" w14:textId="77777777" w:rsidR="00F77EE5" w:rsidRPr="00F77EE5" w:rsidRDefault="00F77EE5" w:rsidP="00F77EE5">
            <w:pPr>
              <w:widowControl/>
              <w:spacing w:after="0" w:line="240" w:lineRule="auto"/>
              <w:rPr>
                <w:rFonts w:ascii="Arial" w:eastAsia="Times New Roman" w:hAnsi="Arial" w:cs="Times New Roman"/>
                <w:sz w:val="16"/>
                <w:szCs w:val="16"/>
              </w:rPr>
            </w:pPr>
            <w:r w:rsidRPr="00F77EE5">
              <w:rPr>
                <w:rFonts w:ascii="Arial" w:eastAsia="Times New Roman" w:hAnsi="Arial" w:cs="Times New Roman"/>
                <w:sz w:val="16"/>
                <w:szCs w:val="16"/>
              </w:rPr>
              <w:t>Reduced Half-time</w:t>
            </w:r>
          </w:p>
          <w:p w14:paraId="46769B61"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Arial" w:eastAsia="Times New Roman" w:hAnsi="Arial" w:cs="Times New Roman"/>
                <w:sz w:val="16"/>
                <w:szCs w:val="16"/>
              </w:rPr>
              <w:t>(675 hrs)</w:t>
            </w: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4F33C329"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1260" w:type="dxa"/>
            <w:tcBorders>
              <w:top w:val="double" w:sz="4" w:space="0" w:color="auto"/>
              <w:left w:val="double" w:sz="4" w:space="0" w:color="auto"/>
              <w:bottom w:val="double" w:sz="4" w:space="0" w:color="auto"/>
              <w:right w:val="double" w:sz="4" w:space="0" w:color="auto"/>
            </w:tcBorders>
            <w:shd w:val="clear" w:color="auto" w:fill="E0E0E0"/>
          </w:tcPr>
          <w:p w14:paraId="0FD2DD74"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tcPr>
          <w:p w14:paraId="278671A6"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6BC2C438"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29EE8D29"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3FAA1844"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r>
      <w:tr w:rsidR="00F77EE5" w:rsidRPr="00F77EE5" w14:paraId="02CD414B" w14:textId="77777777" w:rsidTr="00F77EE5">
        <w:trPr>
          <w:gridAfter w:val="2"/>
          <w:wAfter w:w="2340" w:type="dxa"/>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14:paraId="535E6167" w14:textId="77777777" w:rsidR="00F77EE5" w:rsidRPr="00F77EE5" w:rsidRDefault="00F77EE5" w:rsidP="00F77EE5">
            <w:pPr>
              <w:widowControl/>
              <w:spacing w:after="0" w:line="240" w:lineRule="auto"/>
              <w:rPr>
                <w:rFonts w:ascii="Arial" w:eastAsia="Times New Roman" w:hAnsi="Arial" w:cs="Times New Roman"/>
                <w:sz w:val="16"/>
                <w:szCs w:val="16"/>
              </w:rPr>
            </w:pPr>
            <w:r w:rsidRPr="00F77EE5">
              <w:rPr>
                <w:rFonts w:ascii="Arial" w:eastAsia="Times New Roman" w:hAnsi="Arial" w:cs="Times New Roman"/>
                <w:sz w:val="16"/>
                <w:szCs w:val="16"/>
              </w:rPr>
              <w:t>Quarter-time (450 hrs)</w:t>
            </w:r>
          </w:p>
          <w:p w14:paraId="66CB9D2F"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2C59FC14"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1260" w:type="dxa"/>
            <w:tcBorders>
              <w:top w:val="double" w:sz="4" w:space="0" w:color="auto"/>
              <w:left w:val="double" w:sz="4" w:space="0" w:color="auto"/>
              <w:bottom w:val="double" w:sz="4" w:space="0" w:color="auto"/>
              <w:right w:val="double" w:sz="4" w:space="0" w:color="auto"/>
            </w:tcBorders>
            <w:shd w:val="clear" w:color="auto" w:fill="E0E0E0"/>
          </w:tcPr>
          <w:p w14:paraId="1328433D"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tcPr>
          <w:p w14:paraId="0AA848F0"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7502E77E"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0B77B17B"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09E073F5"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r>
      <w:tr w:rsidR="00F77EE5" w:rsidRPr="00F77EE5" w14:paraId="325155E2" w14:textId="77777777" w:rsidTr="00F77EE5">
        <w:trPr>
          <w:gridAfter w:val="2"/>
          <w:wAfter w:w="2340" w:type="dxa"/>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14:paraId="174E9212" w14:textId="77777777" w:rsidR="00F77EE5" w:rsidRPr="00F77EE5" w:rsidRDefault="00F77EE5" w:rsidP="00F77EE5">
            <w:pPr>
              <w:widowControl/>
              <w:spacing w:after="0" w:line="240" w:lineRule="auto"/>
              <w:rPr>
                <w:rFonts w:ascii="Arial" w:eastAsia="Times New Roman" w:hAnsi="Arial" w:cs="Times New Roman"/>
                <w:sz w:val="16"/>
                <w:szCs w:val="16"/>
              </w:rPr>
            </w:pPr>
            <w:r w:rsidRPr="00F77EE5">
              <w:rPr>
                <w:rFonts w:ascii="Arial" w:eastAsia="Times New Roman" w:hAnsi="Arial" w:cs="Times New Roman"/>
                <w:sz w:val="16"/>
                <w:szCs w:val="16"/>
              </w:rPr>
              <w:t>Minimum-time (300 hrs)</w:t>
            </w:r>
          </w:p>
          <w:p w14:paraId="3C467C62"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771E7CC9"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1260" w:type="dxa"/>
            <w:tcBorders>
              <w:top w:val="double" w:sz="4" w:space="0" w:color="auto"/>
              <w:left w:val="double" w:sz="4" w:space="0" w:color="auto"/>
              <w:bottom w:val="double" w:sz="4" w:space="0" w:color="auto"/>
              <w:right w:val="double" w:sz="4" w:space="0" w:color="auto"/>
            </w:tcBorders>
            <w:shd w:val="clear" w:color="auto" w:fill="E0E0E0"/>
          </w:tcPr>
          <w:p w14:paraId="67A62C45"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tcPr>
          <w:p w14:paraId="6CFD39A4" w14:textId="77777777" w:rsidR="00F77EE5" w:rsidRPr="00F77EE5" w:rsidRDefault="00F77EE5" w:rsidP="00F77EE5">
            <w:pPr>
              <w:widowControl/>
              <w:spacing w:after="0" w:line="240" w:lineRule="auto"/>
              <w:jc w:val="center"/>
              <w:rPr>
                <w:rFonts w:ascii="Arial" w:eastAsia="Times New Roman" w:hAnsi="Arial" w:cs="Times New Roman"/>
                <w:b/>
                <w:sz w:val="16"/>
                <w:szCs w:val="16"/>
              </w:rPr>
            </w:pPr>
          </w:p>
          <w:p w14:paraId="49993BF8"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169E6872"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56199E9A"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2FE654D6"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r>
      <w:tr w:rsidR="00F77EE5" w:rsidRPr="00F77EE5" w14:paraId="318C1C81" w14:textId="77777777" w:rsidTr="00F77EE5">
        <w:trPr>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14:paraId="75588528" w14:textId="77777777" w:rsidR="00F77EE5" w:rsidRPr="00F77EE5" w:rsidRDefault="00F77EE5" w:rsidP="00F77EE5">
            <w:pPr>
              <w:widowControl/>
              <w:spacing w:after="0" w:line="240" w:lineRule="auto"/>
              <w:ind w:right="252"/>
              <w:rPr>
                <w:rFonts w:ascii="Times New Roman" w:eastAsia="Times New Roman" w:hAnsi="Times New Roman" w:cs="Times New Roman"/>
                <w:b/>
                <w:sz w:val="20"/>
                <w:szCs w:val="20"/>
              </w:rPr>
            </w:pPr>
            <w:r w:rsidRPr="00F77EE5">
              <w:rPr>
                <w:rFonts w:ascii="Arial" w:eastAsia="Times New Roman" w:hAnsi="Arial" w:cs="Times New Roman"/>
                <w:b/>
                <w:sz w:val="16"/>
                <w:szCs w:val="16"/>
              </w:rPr>
              <w:t>Subtotal</w:t>
            </w: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5FF9495D" w14:textId="77777777" w:rsidR="00F77EE5" w:rsidRPr="00F77EE5" w:rsidRDefault="00F77EE5" w:rsidP="00F77EE5">
            <w:pPr>
              <w:widowControl/>
              <w:spacing w:after="0" w:line="240" w:lineRule="auto"/>
              <w:ind w:right="252"/>
              <w:rPr>
                <w:rFonts w:ascii="Times New Roman" w:eastAsia="Times New Roman" w:hAnsi="Times New Roman" w:cs="Times New Roman"/>
                <w:b/>
                <w:sz w:val="20"/>
                <w:szCs w:val="20"/>
              </w:rPr>
            </w:pPr>
          </w:p>
        </w:tc>
        <w:tc>
          <w:tcPr>
            <w:tcW w:w="1260" w:type="dxa"/>
            <w:tcBorders>
              <w:top w:val="double" w:sz="4" w:space="0" w:color="auto"/>
              <w:left w:val="double" w:sz="4" w:space="0" w:color="auto"/>
              <w:bottom w:val="double" w:sz="4" w:space="0" w:color="auto"/>
              <w:right w:val="double" w:sz="4" w:space="0" w:color="auto"/>
            </w:tcBorders>
            <w:shd w:val="clear" w:color="auto" w:fill="E0E0E0"/>
          </w:tcPr>
          <w:p w14:paraId="79805C1C" w14:textId="77777777" w:rsidR="00F77EE5" w:rsidRPr="00F77EE5" w:rsidRDefault="00F77EE5" w:rsidP="00F77EE5">
            <w:pPr>
              <w:widowControl/>
              <w:spacing w:after="0" w:line="240" w:lineRule="auto"/>
              <w:ind w:right="252"/>
              <w:rPr>
                <w:rFonts w:ascii="Times New Roman" w:eastAsia="Times New Roman" w:hAnsi="Times New Roman" w:cs="Times New Roman"/>
                <w:b/>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4C5A8A85" w14:textId="77777777" w:rsidR="00F77EE5" w:rsidRPr="00F77EE5" w:rsidRDefault="00F77EE5" w:rsidP="00F77EE5">
            <w:pPr>
              <w:widowControl/>
              <w:spacing w:after="0" w:line="240" w:lineRule="auto"/>
              <w:ind w:right="252"/>
              <w:rPr>
                <w:rFonts w:ascii="Times New Roman" w:eastAsia="Times New Roman" w:hAnsi="Times New Roman" w:cs="Times New Roman"/>
                <w:b/>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4880DCF8" w14:textId="77777777" w:rsidR="00F77EE5" w:rsidRPr="00F77EE5" w:rsidRDefault="00F77EE5" w:rsidP="00F77EE5">
            <w:pPr>
              <w:widowControl/>
              <w:spacing w:after="0" w:line="240" w:lineRule="auto"/>
              <w:ind w:right="252"/>
              <w:jc w:val="center"/>
              <w:rPr>
                <w:rFonts w:ascii="Times New Roman" w:eastAsia="Times New Roman" w:hAnsi="Times New Roman" w:cs="Times New Roman"/>
                <w:b/>
                <w:sz w:val="20"/>
                <w:szCs w:val="20"/>
              </w:rPr>
            </w:pPr>
          </w:p>
        </w:tc>
        <w:tc>
          <w:tcPr>
            <w:tcW w:w="720" w:type="dxa"/>
            <w:tcBorders>
              <w:top w:val="double" w:sz="4" w:space="0" w:color="auto"/>
              <w:left w:val="double" w:sz="4" w:space="0" w:color="auto"/>
              <w:bottom w:val="double" w:sz="4" w:space="0" w:color="auto"/>
              <w:right w:val="double" w:sz="4" w:space="0" w:color="auto"/>
            </w:tcBorders>
            <w:shd w:val="pct10" w:color="auto" w:fill="FFFFFF"/>
          </w:tcPr>
          <w:p w14:paraId="12A9E8F8" w14:textId="77777777" w:rsidR="00F77EE5" w:rsidRPr="00F77EE5" w:rsidRDefault="00F77EE5" w:rsidP="00F77EE5">
            <w:pPr>
              <w:widowControl/>
              <w:spacing w:after="0" w:line="240" w:lineRule="auto"/>
              <w:ind w:right="252"/>
              <w:jc w:val="center"/>
              <w:rPr>
                <w:rFonts w:ascii="Times New Roman" w:eastAsia="Times New Roman" w:hAnsi="Times New Roman" w:cs="Times New Roman"/>
                <w:b/>
                <w:sz w:val="20"/>
                <w:szCs w:val="20"/>
              </w:rPr>
            </w:pPr>
          </w:p>
        </w:tc>
        <w:tc>
          <w:tcPr>
            <w:tcW w:w="900" w:type="dxa"/>
            <w:tcBorders>
              <w:top w:val="double" w:sz="4" w:space="0" w:color="auto"/>
              <w:left w:val="double" w:sz="4" w:space="0" w:color="auto"/>
              <w:bottom w:val="double" w:sz="4" w:space="0" w:color="auto"/>
              <w:right w:val="double" w:sz="4" w:space="0" w:color="auto"/>
            </w:tcBorders>
            <w:shd w:val="pct10" w:color="auto" w:fill="FFFFFF"/>
          </w:tcPr>
          <w:p w14:paraId="1B5B2187" w14:textId="77777777" w:rsidR="00F77EE5" w:rsidRPr="00F77EE5" w:rsidRDefault="00F77EE5" w:rsidP="00F77EE5">
            <w:pPr>
              <w:widowControl/>
              <w:spacing w:after="0" w:line="240" w:lineRule="auto"/>
              <w:ind w:right="252"/>
              <w:jc w:val="center"/>
              <w:rPr>
                <w:rFonts w:ascii="Arial" w:eastAsia="Times New Roman" w:hAnsi="Arial" w:cs="Arial"/>
                <w:b/>
                <w:sz w:val="18"/>
                <w:szCs w:val="18"/>
              </w:rPr>
            </w:pPr>
          </w:p>
        </w:tc>
        <w:tc>
          <w:tcPr>
            <w:tcW w:w="900" w:type="dxa"/>
            <w:tcBorders>
              <w:top w:val="double" w:sz="4" w:space="0" w:color="auto"/>
              <w:left w:val="double" w:sz="4" w:space="0" w:color="auto"/>
              <w:bottom w:val="double" w:sz="4" w:space="0" w:color="auto"/>
              <w:right w:val="double" w:sz="4" w:space="0" w:color="auto"/>
            </w:tcBorders>
            <w:shd w:val="pct10" w:color="auto" w:fill="FFFFFF"/>
          </w:tcPr>
          <w:p w14:paraId="1221EAB3" w14:textId="77777777" w:rsidR="00F77EE5" w:rsidRPr="00F77EE5" w:rsidRDefault="00F77EE5" w:rsidP="00F77EE5">
            <w:pPr>
              <w:widowControl/>
              <w:spacing w:after="0" w:line="240" w:lineRule="auto"/>
              <w:ind w:right="252"/>
              <w:rPr>
                <w:rFonts w:ascii="Times New Roman" w:eastAsia="Times New Roman" w:hAnsi="Times New Roman" w:cs="Times New Roman"/>
                <w:b/>
                <w:sz w:val="20"/>
                <w:szCs w:val="20"/>
              </w:rPr>
            </w:pPr>
            <w:r w:rsidRPr="00F77EE5">
              <w:rPr>
                <w:rFonts w:ascii="Arial" w:eastAsia="Times New Roman" w:hAnsi="Arial" w:cs="Times New Roman"/>
                <w:b/>
                <w:sz w:val="16"/>
                <w:szCs w:val="16"/>
              </w:rPr>
              <w:t>MSY</w:t>
            </w:r>
          </w:p>
        </w:tc>
        <w:tc>
          <w:tcPr>
            <w:tcW w:w="1440" w:type="dxa"/>
            <w:tcBorders>
              <w:top w:val="double" w:sz="4" w:space="0" w:color="auto"/>
              <w:left w:val="double" w:sz="4" w:space="0" w:color="auto"/>
              <w:bottom w:val="double" w:sz="4" w:space="0" w:color="auto"/>
              <w:right w:val="double" w:sz="4" w:space="0" w:color="auto"/>
            </w:tcBorders>
            <w:shd w:val="pct10" w:color="auto" w:fill="FFFFFF"/>
          </w:tcPr>
          <w:p w14:paraId="3A358069" w14:textId="77777777" w:rsidR="00F77EE5" w:rsidRPr="00F77EE5" w:rsidRDefault="00F77EE5" w:rsidP="00F77EE5">
            <w:pPr>
              <w:widowControl/>
              <w:spacing w:after="0" w:line="240" w:lineRule="auto"/>
              <w:ind w:right="252"/>
              <w:rPr>
                <w:rFonts w:ascii="Times New Roman" w:eastAsia="Times New Roman" w:hAnsi="Times New Roman" w:cs="Times New Roman"/>
                <w:b/>
                <w:sz w:val="20"/>
                <w:szCs w:val="20"/>
              </w:rPr>
            </w:pPr>
            <w:r w:rsidRPr="00F77EE5">
              <w:rPr>
                <w:rFonts w:ascii="Arial" w:eastAsia="Times New Roman" w:hAnsi="Arial" w:cs="Times New Roman"/>
                <w:b/>
                <w:sz w:val="16"/>
                <w:szCs w:val="16"/>
              </w:rPr>
              <w:t>Cost/MSY</w:t>
            </w:r>
          </w:p>
        </w:tc>
      </w:tr>
      <w:tr w:rsidR="00F77EE5" w:rsidRPr="00F77EE5" w14:paraId="271E82E3" w14:textId="77777777" w:rsidTr="00F77EE5">
        <w:trPr>
          <w:cantSplit/>
          <w:trHeight w:val="60"/>
        </w:trPr>
        <w:tc>
          <w:tcPr>
            <w:tcW w:w="2088" w:type="dxa"/>
            <w:tcBorders>
              <w:top w:val="double" w:sz="4" w:space="0" w:color="auto"/>
              <w:left w:val="double" w:sz="4" w:space="0" w:color="auto"/>
              <w:bottom w:val="double" w:sz="4" w:space="0" w:color="auto"/>
              <w:right w:val="double" w:sz="4" w:space="0" w:color="auto"/>
            </w:tcBorders>
            <w:shd w:val="clear" w:color="auto" w:fill="E0E0E0"/>
          </w:tcPr>
          <w:p w14:paraId="672E4AF7" w14:textId="77777777" w:rsidR="00F77EE5" w:rsidRPr="00F77EE5" w:rsidRDefault="00F77EE5" w:rsidP="00F77EE5">
            <w:pPr>
              <w:widowControl/>
              <w:spacing w:after="0" w:line="240" w:lineRule="auto"/>
              <w:ind w:right="252"/>
              <w:jc w:val="center"/>
              <w:rPr>
                <w:rFonts w:ascii="Times New Roman" w:eastAsia="Times New Roman" w:hAnsi="Times New Roman" w:cs="Times New Roman"/>
                <w:b/>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75FED838" w14:textId="77777777" w:rsidR="00F77EE5" w:rsidRPr="00F77EE5" w:rsidRDefault="00F77EE5" w:rsidP="00F77EE5">
            <w:pPr>
              <w:widowControl/>
              <w:spacing w:after="0" w:line="240" w:lineRule="auto"/>
              <w:ind w:right="252"/>
              <w:jc w:val="center"/>
              <w:rPr>
                <w:rFonts w:ascii="Times New Roman" w:eastAsia="Times New Roman" w:hAnsi="Times New Roman" w:cs="Times New Roman"/>
                <w:b/>
                <w:sz w:val="20"/>
                <w:szCs w:val="20"/>
              </w:rPr>
            </w:pPr>
          </w:p>
        </w:tc>
        <w:tc>
          <w:tcPr>
            <w:tcW w:w="1260" w:type="dxa"/>
            <w:tcBorders>
              <w:top w:val="double" w:sz="4" w:space="0" w:color="auto"/>
              <w:left w:val="double" w:sz="4" w:space="0" w:color="auto"/>
              <w:bottom w:val="double" w:sz="4" w:space="0" w:color="auto"/>
              <w:right w:val="double" w:sz="4" w:space="0" w:color="auto"/>
            </w:tcBorders>
            <w:shd w:val="clear" w:color="auto" w:fill="E0E0E0"/>
          </w:tcPr>
          <w:p w14:paraId="4CB9CB2A" w14:textId="77777777" w:rsidR="00F77EE5" w:rsidRPr="00F77EE5" w:rsidRDefault="00F77EE5" w:rsidP="00F77EE5">
            <w:pPr>
              <w:widowControl/>
              <w:spacing w:after="0" w:line="240" w:lineRule="auto"/>
              <w:ind w:right="252"/>
              <w:jc w:val="center"/>
              <w:rPr>
                <w:rFonts w:ascii="Times New Roman" w:eastAsia="Times New Roman" w:hAnsi="Times New Roman" w:cs="Times New Roman"/>
                <w:b/>
                <w:sz w:val="20"/>
                <w:szCs w:val="20"/>
              </w:rPr>
            </w:pPr>
          </w:p>
        </w:tc>
        <w:tc>
          <w:tcPr>
            <w:tcW w:w="720" w:type="dxa"/>
            <w:tcBorders>
              <w:top w:val="double" w:sz="4" w:space="0" w:color="auto"/>
              <w:left w:val="double" w:sz="4" w:space="0" w:color="auto"/>
              <w:bottom w:val="double" w:sz="4" w:space="0" w:color="auto"/>
              <w:right w:val="double" w:sz="4" w:space="0" w:color="auto"/>
            </w:tcBorders>
            <w:shd w:val="clear" w:color="auto" w:fill="E0E0E0"/>
          </w:tcPr>
          <w:p w14:paraId="0EB3D69D" w14:textId="77777777" w:rsidR="00F77EE5" w:rsidRPr="00F77EE5" w:rsidRDefault="00F77EE5" w:rsidP="00F77EE5">
            <w:pPr>
              <w:widowControl/>
              <w:spacing w:after="0" w:line="240" w:lineRule="auto"/>
              <w:ind w:right="252"/>
              <w:jc w:val="center"/>
              <w:rPr>
                <w:rFonts w:ascii="Times New Roman" w:eastAsia="Times New Roman" w:hAnsi="Times New Roman" w:cs="Times New Roman"/>
                <w:b/>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E0E0E0"/>
          </w:tcPr>
          <w:p w14:paraId="243CFC09" w14:textId="77777777" w:rsidR="00F77EE5" w:rsidRPr="00F77EE5" w:rsidRDefault="00F77EE5" w:rsidP="00F77EE5">
            <w:pPr>
              <w:widowControl/>
              <w:spacing w:after="0" w:line="240" w:lineRule="auto"/>
              <w:ind w:right="252"/>
              <w:jc w:val="center"/>
              <w:rPr>
                <w:rFonts w:ascii="Times New Roman" w:eastAsia="Times New Roman" w:hAnsi="Times New Roman" w:cs="Times New Roman"/>
                <w:b/>
                <w:sz w:val="20"/>
                <w:szCs w:val="20"/>
              </w:rPr>
            </w:pPr>
          </w:p>
        </w:tc>
        <w:tc>
          <w:tcPr>
            <w:tcW w:w="720" w:type="dxa"/>
            <w:tcBorders>
              <w:top w:val="double" w:sz="4" w:space="0" w:color="auto"/>
              <w:left w:val="double" w:sz="4" w:space="0" w:color="auto"/>
              <w:bottom w:val="double" w:sz="4" w:space="0" w:color="auto"/>
              <w:right w:val="double" w:sz="4" w:space="0" w:color="auto"/>
            </w:tcBorders>
            <w:shd w:val="pct10" w:color="auto" w:fill="FFFFFF"/>
          </w:tcPr>
          <w:p w14:paraId="529DA52F" w14:textId="77777777" w:rsidR="00F77EE5" w:rsidRPr="00F77EE5" w:rsidRDefault="00F77EE5" w:rsidP="00F77EE5">
            <w:pPr>
              <w:widowControl/>
              <w:spacing w:after="0" w:line="240" w:lineRule="auto"/>
              <w:ind w:right="252"/>
              <w:jc w:val="center"/>
              <w:rPr>
                <w:rFonts w:ascii="Times New Roman" w:eastAsia="Times New Roman" w:hAnsi="Times New Roman" w:cs="Times New Roman"/>
                <w:b/>
                <w:sz w:val="20"/>
                <w:szCs w:val="20"/>
              </w:rPr>
            </w:pPr>
          </w:p>
        </w:tc>
        <w:tc>
          <w:tcPr>
            <w:tcW w:w="900" w:type="dxa"/>
            <w:tcBorders>
              <w:top w:val="double" w:sz="4" w:space="0" w:color="auto"/>
              <w:left w:val="double" w:sz="4" w:space="0" w:color="auto"/>
              <w:bottom w:val="double" w:sz="4" w:space="0" w:color="auto"/>
              <w:right w:val="double" w:sz="4" w:space="0" w:color="auto"/>
            </w:tcBorders>
            <w:shd w:val="pct10" w:color="auto" w:fill="FFFFFF"/>
          </w:tcPr>
          <w:p w14:paraId="04D6D398" w14:textId="77777777" w:rsidR="00F77EE5" w:rsidRPr="00F77EE5" w:rsidRDefault="00F77EE5" w:rsidP="00F77EE5">
            <w:pPr>
              <w:widowControl/>
              <w:spacing w:after="0" w:line="240" w:lineRule="auto"/>
              <w:ind w:right="252"/>
              <w:jc w:val="center"/>
              <w:rPr>
                <w:rFonts w:ascii="Times New Roman" w:eastAsia="Times New Roman" w:hAnsi="Times New Roman" w:cs="Times New Roman"/>
                <w:b/>
                <w:sz w:val="20"/>
                <w:szCs w:val="20"/>
              </w:rPr>
            </w:pPr>
          </w:p>
        </w:tc>
        <w:tc>
          <w:tcPr>
            <w:tcW w:w="900" w:type="dxa"/>
            <w:tcBorders>
              <w:top w:val="double" w:sz="4" w:space="0" w:color="auto"/>
              <w:left w:val="double" w:sz="4" w:space="0" w:color="auto"/>
              <w:bottom w:val="double" w:sz="4" w:space="0" w:color="auto"/>
              <w:right w:val="double" w:sz="4" w:space="0" w:color="auto"/>
            </w:tcBorders>
            <w:shd w:val="pct10" w:color="auto" w:fill="FFFFFF"/>
          </w:tcPr>
          <w:p w14:paraId="408027B0" w14:textId="77777777" w:rsidR="00F77EE5" w:rsidRPr="00F77EE5" w:rsidRDefault="00F77EE5" w:rsidP="00F77EE5">
            <w:pPr>
              <w:widowControl/>
              <w:spacing w:after="0" w:line="240" w:lineRule="auto"/>
              <w:ind w:right="252"/>
              <w:rPr>
                <w:rFonts w:ascii="Times New Roman" w:eastAsia="Times New Roman" w:hAnsi="Times New Roman" w:cs="Times New Roman"/>
                <w:b/>
                <w:sz w:val="20"/>
                <w:szCs w:val="20"/>
              </w:rPr>
            </w:pPr>
          </w:p>
        </w:tc>
        <w:tc>
          <w:tcPr>
            <w:tcW w:w="1440" w:type="dxa"/>
            <w:tcBorders>
              <w:top w:val="double" w:sz="4" w:space="0" w:color="auto"/>
              <w:left w:val="double" w:sz="4" w:space="0" w:color="auto"/>
              <w:bottom w:val="double" w:sz="4" w:space="0" w:color="auto"/>
              <w:right w:val="double" w:sz="4" w:space="0" w:color="auto"/>
            </w:tcBorders>
            <w:shd w:val="pct10" w:color="auto" w:fill="FFFFFF"/>
          </w:tcPr>
          <w:p w14:paraId="0F7F70FE" w14:textId="77777777" w:rsidR="00F77EE5" w:rsidRPr="00F77EE5" w:rsidRDefault="00F77EE5" w:rsidP="00F77EE5">
            <w:pPr>
              <w:widowControl/>
              <w:spacing w:after="0" w:line="240" w:lineRule="auto"/>
              <w:ind w:right="252"/>
              <w:rPr>
                <w:rFonts w:ascii="Times New Roman" w:eastAsia="Times New Roman" w:hAnsi="Times New Roman" w:cs="Times New Roman"/>
                <w:b/>
                <w:sz w:val="20"/>
                <w:szCs w:val="20"/>
              </w:rPr>
            </w:pPr>
          </w:p>
        </w:tc>
      </w:tr>
    </w:tbl>
    <w:p w14:paraId="5890044C" w14:textId="77777777" w:rsidR="00F77EE5" w:rsidRPr="00F77EE5" w:rsidRDefault="00F77EE5" w:rsidP="00F77EE5">
      <w:pPr>
        <w:widowControl/>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Y="3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908"/>
        <w:gridCol w:w="1440"/>
        <w:gridCol w:w="1080"/>
        <w:gridCol w:w="1260"/>
        <w:gridCol w:w="1080"/>
      </w:tblGrid>
      <w:tr w:rsidR="00F77EE5" w:rsidRPr="00F77EE5" w14:paraId="4F865EB2" w14:textId="77777777" w:rsidTr="00F77EE5">
        <w:tc>
          <w:tcPr>
            <w:tcW w:w="1908" w:type="dxa"/>
            <w:shd w:val="clear" w:color="auto" w:fill="E0E0E0"/>
          </w:tcPr>
          <w:p w14:paraId="2801BC8A"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Arial" w:eastAsia="Times New Roman" w:hAnsi="Arial" w:cs="Arial"/>
                <w:b/>
                <w:sz w:val="16"/>
                <w:szCs w:val="16"/>
              </w:rPr>
              <w:t>Purpose</w:t>
            </w:r>
          </w:p>
        </w:tc>
        <w:tc>
          <w:tcPr>
            <w:tcW w:w="1440" w:type="dxa"/>
            <w:shd w:val="clear" w:color="auto" w:fill="E0E0E0"/>
          </w:tcPr>
          <w:p w14:paraId="65AAC74F"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Arial" w:eastAsia="Times New Roman" w:hAnsi="Arial" w:cs="Arial"/>
                <w:b/>
                <w:sz w:val="16"/>
                <w:szCs w:val="16"/>
              </w:rPr>
              <w:t>Calculation</w:t>
            </w:r>
          </w:p>
        </w:tc>
        <w:tc>
          <w:tcPr>
            <w:tcW w:w="1080" w:type="dxa"/>
            <w:shd w:val="clear" w:color="auto" w:fill="E0E0E0"/>
          </w:tcPr>
          <w:p w14:paraId="63ACFEFC"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Arial" w:eastAsia="Times New Roman" w:hAnsi="Arial" w:cs="Arial"/>
                <w:b/>
                <w:sz w:val="16"/>
                <w:szCs w:val="16"/>
              </w:rPr>
              <w:t>Total Amount</w:t>
            </w:r>
          </w:p>
        </w:tc>
        <w:tc>
          <w:tcPr>
            <w:tcW w:w="1260" w:type="dxa"/>
            <w:shd w:val="clear" w:color="auto" w:fill="E0E0E0"/>
          </w:tcPr>
          <w:p w14:paraId="7EBEE8DA"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Arial" w:eastAsia="Times New Roman" w:hAnsi="Arial" w:cs="Arial"/>
                <w:b/>
                <w:sz w:val="16"/>
                <w:szCs w:val="16"/>
              </w:rPr>
              <w:t>CNCS Share</w:t>
            </w:r>
          </w:p>
        </w:tc>
        <w:tc>
          <w:tcPr>
            <w:tcW w:w="1080" w:type="dxa"/>
            <w:shd w:val="clear" w:color="auto" w:fill="E0E0E0"/>
          </w:tcPr>
          <w:p w14:paraId="7CF7F531"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Arial" w:eastAsia="Times New Roman" w:hAnsi="Arial" w:cs="Arial"/>
                <w:b/>
                <w:sz w:val="16"/>
                <w:szCs w:val="16"/>
              </w:rPr>
              <w:t>Grantee Share</w:t>
            </w:r>
          </w:p>
        </w:tc>
      </w:tr>
      <w:tr w:rsidR="00F77EE5" w:rsidRPr="00F77EE5" w14:paraId="7AEF7864" w14:textId="77777777" w:rsidTr="00F77EE5">
        <w:tc>
          <w:tcPr>
            <w:tcW w:w="1908" w:type="dxa"/>
            <w:shd w:val="clear" w:color="auto" w:fill="E0E0E0"/>
          </w:tcPr>
          <w:p w14:paraId="70EBC347"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Arial" w:eastAsia="Times New Roman" w:hAnsi="Arial" w:cs="Arial"/>
                <w:b/>
                <w:sz w:val="16"/>
                <w:szCs w:val="16"/>
              </w:rPr>
              <w:t>Program Grant Request</w:t>
            </w:r>
          </w:p>
        </w:tc>
        <w:tc>
          <w:tcPr>
            <w:tcW w:w="1440" w:type="dxa"/>
            <w:shd w:val="clear" w:color="auto" w:fill="auto"/>
          </w:tcPr>
          <w:p w14:paraId="1FAF7B39"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1080" w:type="dxa"/>
            <w:shd w:val="clear" w:color="auto" w:fill="auto"/>
          </w:tcPr>
          <w:p w14:paraId="2A16FA12"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1260" w:type="dxa"/>
            <w:shd w:val="clear" w:color="auto" w:fill="auto"/>
          </w:tcPr>
          <w:p w14:paraId="4E845F80"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1080" w:type="dxa"/>
            <w:shd w:val="clear" w:color="auto" w:fill="E0E0E0"/>
          </w:tcPr>
          <w:p w14:paraId="47509EF8"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r>
      <w:tr w:rsidR="00F77EE5" w:rsidRPr="00F77EE5" w14:paraId="7594E07B" w14:textId="77777777" w:rsidTr="00F77EE5">
        <w:tc>
          <w:tcPr>
            <w:tcW w:w="1908" w:type="dxa"/>
            <w:shd w:val="clear" w:color="auto" w:fill="E0E0E0"/>
          </w:tcPr>
          <w:p w14:paraId="4FEA8E89" w14:textId="77777777" w:rsidR="00F77EE5" w:rsidRPr="00F77EE5" w:rsidRDefault="00F77EE5" w:rsidP="00F77EE5">
            <w:pPr>
              <w:widowControl/>
              <w:spacing w:after="0" w:line="240" w:lineRule="auto"/>
              <w:rPr>
                <w:rFonts w:ascii="Arial" w:eastAsia="Times New Roman" w:hAnsi="Arial" w:cs="Arial"/>
                <w:b/>
                <w:sz w:val="16"/>
                <w:szCs w:val="16"/>
              </w:rPr>
            </w:pPr>
            <w:r w:rsidRPr="00F77EE5">
              <w:rPr>
                <w:rFonts w:ascii="Arial" w:eastAsia="Times New Roman" w:hAnsi="Arial" w:cs="Arial"/>
                <w:b/>
                <w:sz w:val="16"/>
                <w:szCs w:val="16"/>
              </w:rPr>
              <w:t>Subtotal</w:t>
            </w:r>
          </w:p>
          <w:p w14:paraId="746B017F"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p>
        </w:tc>
        <w:tc>
          <w:tcPr>
            <w:tcW w:w="1440" w:type="dxa"/>
            <w:shd w:val="clear" w:color="auto" w:fill="E0E0E0"/>
          </w:tcPr>
          <w:p w14:paraId="48255C46"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1080" w:type="dxa"/>
            <w:shd w:val="clear" w:color="auto" w:fill="E0E0E0"/>
          </w:tcPr>
          <w:p w14:paraId="5C51BC13"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1260" w:type="dxa"/>
            <w:shd w:val="clear" w:color="auto" w:fill="E0E0E0"/>
          </w:tcPr>
          <w:p w14:paraId="46A90C27"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1080" w:type="dxa"/>
            <w:shd w:val="clear" w:color="auto" w:fill="E0E0E0"/>
          </w:tcPr>
          <w:p w14:paraId="5E44198B"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r>
    </w:tbl>
    <w:p w14:paraId="6B74B99B"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p>
    <w:p w14:paraId="780150F0" w14:textId="77777777" w:rsidR="00F77EE5" w:rsidRPr="00F77EE5" w:rsidRDefault="00F77EE5" w:rsidP="00F77EE5">
      <w:pPr>
        <w:widowControl/>
        <w:spacing w:after="0" w:line="240" w:lineRule="auto"/>
        <w:rPr>
          <w:rFonts w:ascii="Times New Roman" w:eastAsia="Times New Roman" w:hAnsi="Times New Roman" w:cs="Times New Roman"/>
          <w:b/>
          <w:sz w:val="24"/>
          <w:szCs w:val="24"/>
        </w:rPr>
      </w:pPr>
    </w:p>
    <w:p w14:paraId="658AFB19" w14:textId="77777777" w:rsidR="00F77EE5" w:rsidRPr="00F77EE5" w:rsidRDefault="00F77EE5" w:rsidP="00F77EE5">
      <w:pPr>
        <w:widowControl/>
        <w:spacing w:after="0" w:line="240" w:lineRule="auto"/>
        <w:rPr>
          <w:rFonts w:ascii="Times New Roman" w:eastAsia="Times New Roman" w:hAnsi="Times New Roman" w:cs="Times New Roman"/>
          <w:b/>
          <w:sz w:val="24"/>
          <w:szCs w:val="24"/>
        </w:rPr>
      </w:pPr>
    </w:p>
    <w:p w14:paraId="1FCFEE49" w14:textId="77777777" w:rsidR="00F77EE5" w:rsidRPr="00F77EE5" w:rsidRDefault="00F77EE5" w:rsidP="00F77EE5">
      <w:pPr>
        <w:widowControl/>
        <w:spacing w:after="0" w:line="240" w:lineRule="auto"/>
        <w:rPr>
          <w:rFonts w:ascii="Times New Roman" w:eastAsia="Times New Roman" w:hAnsi="Times New Roman" w:cs="Times New Roman"/>
          <w:b/>
          <w:sz w:val="24"/>
          <w:szCs w:val="24"/>
        </w:rPr>
      </w:pPr>
    </w:p>
    <w:p w14:paraId="06F53832" w14:textId="77777777" w:rsidR="00F77EE5" w:rsidRPr="00F77EE5" w:rsidRDefault="00F77EE5" w:rsidP="00F77EE5">
      <w:pPr>
        <w:widowControl/>
        <w:spacing w:before="240" w:after="60" w:line="240" w:lineRule="auto"/>
        <w:outlineLvl w:val="0"/>
        <w:rPr>
          <w:rFonts w:ascii="Arial" w:eastAsia="Times New Roman" w:hAnsi="Arial" w:cs="Arial"/>
          <w:b/>
          <w:bCs/>
          <w:kern w:val="32"/>
          <w:sz w:val="32"/>
          <w:szCs w:val="32"/>
        </w:rPr>
      </w:pPr>
    </w:p>
    <w:p w14:paraId="08798932" w14:textId="77777777" w:rsidR="00F77EE5" w:rsidRPr="00F77EE5" w:rsidRDefault="00F77EE5" w:rsidP="00F77EE5">
      <w:pPr>
        <w:widowControl/>
        <w:spacing w:after="0" w:line="240" w:lineRule="auto"/>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Source of Funds</w:t>
      </w:r>
    </w:p>
    <w:tbl>
      <w:tblPr>
        <w:tblW w:w="96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403"/>
        <w:gridCol w:w="2404"/>
        <w:gridCol w:w="2404"/>
        <w:gridCol w:w="2404"/>
      </w:tblGrid>
      <w:tr w:rsidR="00F77EE5" w:rsidRPr="00F77EE5" w14:paraId="76074065" w14:textId="77777777" w:rsidTr="00F77EE5">
        <w:trPr>
          <w:cantSplit/>
          <w:trHeight w:val="546"/>
        </w:trPr>
        <w:tc>
          <w:tcPr>
            <w:tcW w:w="2403" w:type="dxa"/>
            <w:tcBorders>
              <w:top w:val="double" w:sz="4" w:space="0" w:color="auto"/>
              <w:left w:val="double" w:sz="4" w:space="0" w:color="auto"/>
              <w:bottom w:val="nil"/>
              <w:right w:val="single" w:sz="4" w:space="0" w:color="auto"/>
            </w:tcBorders>
            <w:shd w:val="pct15" w:color="auto" w:fill="FFFFFF"/>
          </w:tcPr>
          <w:p w14:paraId="3990EB07"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Match Description (Note whether Secured or Proposed)</w:t>
            </w:r>
          </w:p>
        </w:tc>
        <w:tc>
          <w:tcPr>
            <w:tcW w:w="2404" w:type="dxa"/>
            <w:tcBorders>
              <w:top w:val="double" w:sz="4" w:space="0" w:color="auto"/>
              <w:left w:val="single" w:sz="4" w:space="0" w:color="auto"/>
              <w:bottom w:val="nil"/>
              <w:right w:val="single" w:sz="4" w:space="0" w:color="auto"/>
            </w:tcBorders>
            <w:shd w:val="pct15" w:color="auto" w:fill="FFFFFF"/>
          </w:tcPr>
          <w:p w14:paraId="0795374D"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Amount</w:t>
            </w:r>
          </w:p>
        </w:tc>
        <w:tc>
          <w:tcPr>
            <w:tcW w:w="2404" w:type="dxa"/>
            <w:tcBorders>
              <w:top w:val="double" w:sz="4" w:space="0" w:color="auto"/>
              <w:left w:val="single" w:sz="4" w:space="0" w:color="auto"/>
              <w:bottom w:val="nil"/>
              <w:right w:val="single" w:sz="4" w:space="0" w:color="auto"/>
            </w:tcBorders>
            <w:shd w:val="pct15" w:color="auto" w:fill="FFFFFF"/>
          </w:tcPr>
          <w:p w14:paraId="02772A97"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Match Classification (Cash or In Kind)</w:t>
            </w:r>
          </w:p>
        </w:tc>
        <w:tc>
          <w:tcPr>
            <w:tcW w:w="2404" w:type="dxa"/>
            <w:tcBorders>
              <w:top w:val="double" w:sz="4" w:space="0" w:color="auto"/>
              <w:left w:val="single" w:sz="4" w:space="0" w:color="auto"/>
              <w:bottom w:val="nil"/>
              <w:right w:val="single" w:sz="4" w:space="0" w:color="auto"/>
            </w:tcBorders>
            <w:shd w:val="pct15" w:color="auto" w:fill="FFFFFF"/>
          </w:tcPr>
          <w:p w14:paraId="30A99D60"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rPr>
            </w:pPr>
            <w:r w:rsidRPr="00F77EE5">
              <w:rPr>
                <w:rFonts w:ascii="Times New Roman" w:eastAsia="Times New Roman" w:hAnsi="Times New Roman" w:cs="Times New Roman"/>
                <w:b/>
                <w:sz w:val="20"/>
                <w:szCs w:val="20"/>
              </w:rPr>
              <w:t>Match Source (Federal, State/Local, Private)</w:t>
            </w:r>
          </w:p>
        </w:tc>
      </w:tr>
      <w:tr w:rsidR="00F77EE5" w:rsidRPr="00F77EE5" w14:paraId="03BE3F10" w14:textId="77777777" w:rsidTr="00F77EE5">
        <w:trPr>
          <w:cantSplit/>
          <w:trHeight w:val="457"/>
        </w:trPr>
        <w:tc>
          <w:tcPr>
            <w:tcW w:w="2403" w:type="dxa"/>
            <w:tcBorders>
              <w:top w:val="double" w:sz="4" w:space="0" w:color="auto"/>
              <w:left w:val="double" w:sz="4" w:space="0" w:color="auto"/>
              <w:bottom w:val="double" w:sz="4" w:space="0" w:color="auto"/>
              <w:right w:val="single" w:sz="4" w:space="0" w:color="auto"/>
            </w:tcBorders>
            <w:shd w:val="clear" w:color="auto" w:fill="auto"/>
          </w:tcPr>
          <w:p w14:paraId="0F3E4F57"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64767EC4"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2404" w:type="dxa"/>
            <w:tcBorders>
              <w:top w:val="double" w:sz="4" w:space="0" w:color="auto"/>
              <w:left w:val="single" w:sz="4" w:space="0" w:color="auto"/>
              <w:bottom w:val="double" w:sz="4" w:space="0" w:color="auto"/>
              <w:right w:val="single" w:sz="4" w:space="0" w:color="auto"/>
            </w:tcBorders>
            <w:shd w:val="clear" w:color="auto" w:fill="auto"/>
          </w:tcPr>
          <w:p w14:paraId="30EA0DF4"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1E2620EF"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2404" w:type="dxa"/>
            <w:tcBorders>
              <w:top w:val="double" w:sz="4" w:space="0" w:color="auto"/>
              <w:left w:val="single" w:sz="4" w:space="0" w:color="auto"/>
              <w:bottom w:val="double" w:sz="4" w:space="0" w:color="auto"/>
              <w:right w:val="single" w:sz="4" w:space="0" w:color="auto"/>
            </w:tcBorders>
            <w:shd w:val="clear" w:color="auto" w:fill="auto"/>
          </w:tcPr>
          <w:p w14:paraId="37CA3BC1"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6463272A"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2404" w:type="dxa"/>
            <w:tcBorders>
              <w:top w:val="double" w:sz="4" w:space="0" w:color="auto"/>
              <w:left w:val="single" w:sz="4" w:space="0" w:color="auto"/>
              <w:bottom w:val="double" w:sz="4" w:space="0" w:color="auto"/>
              <w:right w:val="single" w:sz="4" w:space="0" w:color="auto"/>
            </w:tcBorders>
            <w:shd w:val="clear" w:color="auto" w:fill="auto"/>
          </w:tcPr>
          <w:p w14:paraId="4AE25E1C"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69412891"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r>
    </w:tbl>
    <w:p w14:paraId="3485EA02" w14:textId="77777777" w:rsidR="00F77EE5" w:rsidRPr="00F77EE5" w:rsidRDefault="00F77EE5" w:rsidP="00F77EE5">
      <w:pPr>
        <w:widowControl/>
        <w:pBdr>
          <w:bottom w:val="single" w:sz="4" w:space="1" w:color="auto"/>
        </w:pBdr>
        <w:spacing w:before="240" w:after="60" w:line="240" w:lineRule="auto"/>
        <w:outlineLvl w:val="0"/>
        <w:rPr>
          <w:rFonts w:ascii="Arial" w:eastAsia="Times New Roman" w:hAnsi="Arial" w:cs="Arial"/>
          <w:b/>
          <w:bCs/>
          <w:kern w:val="32"/>
          <w:sz w:val="28"/>
          <w:szCs w:val="28"/>
        </w:rPr>
      </w:pPr>
    </w:p>
    <w:p w14:paraId="106F141D" w14:textId="77777777" w:rsidR="00F77EE5" w:rsidRPr="00F77EE5" w:rsidRDefault="00F77EE5" w:rsidP="00F77EE5">
      <w:pPr>
        <w:widowControl/>
        <w:pBdr>
          <w:bottom w:val="single" w:sz="4" w:space="1" w:color="auto"/>
        </w:pBdr>
        <w:spacing w:before="240" w:after="60" w:line="240" w:lineRule="auto"/>
        <w:outlineLvl w:val="0"/>
        <w:rPr>
          <w:rFonts w:ascii="Arial" w:eastAsia="Times New Roman" w:hAnsi="Arial" w:cs="Arial"/>
          <w:b/>
          <w:bCs/>
          <w:kern w:val="32"/>
          <w:sz w:val="28"/>
          <w:szCs w:val="28"/>
        </w:rPr>
      </w:pPr>
    </w:p>
    <w:p w14:paraId="106357A8" w14:textId="77777777" w:rsidR="00F77EE5" w:rsidRPr="00F77EE5" w:rsidRDefault="00F77EE5" w:rsidP="00F77EE5">
      <w:pPr>
        <w:widowControl/>
        <w:pBdr>
          <w:bottom w:val="single" w:sz="4" w:space="1" w:color="auto"/>
        </w:pBdr>
        <w:spacing w:before="240" w:after="60" w:line="240" w:lineRule="auto"/>
        <w:outlineLvl w:val="0"/>
        <w:rPr>
          <w:rFonts w:ascii="Arial" w:eastAsia="Times New Roman" w:hAnsi="Arial" w:cs="Arial"/>
          <w:b/>
          <w:bCs/>
          <w:kern w:val="32"/>
          <w:sz w:val="24"/>
          <w:szCs w:val="24"/>
        </w:rPr>
      </w:pPr>
      <w:r w:rsidRPr="00F77EE5">
        <w:rPr>
          <w:rFonts w:ascii="Arial" w:eastAsia="Times New Roman" w:hAnsi="Arial" w:cs="Arial"/>
          <w:bCs/>
          <w:kern w:val="32"/>
          <w:sz w:val="28"/>
          <w:szCs w:val="28"/>
        </w:rPr>
        <w:br w:type="page"/>
      </w:r>
      <w:r w:rsidRPr="00F77EE5">
        <w:rPr>
          <w:rFonts w:ascii="Arial" w:eastAsia="Times New Roman" w:hAnsi="Arial" w:cs="Arial"/>
          <w:b/>
          <w:bCs/>
          <w:kern w:val="32"/>
          <w:sz w:val="24"/>
          <w:szCs w:val="24"/>
        </w:rPr>
        <w:lastRenderedPageBreak/>
        <w:t>ATTACHMENT F: Budget Checklist</w:t>
      </w:r>
    </w:p>
    <w:p w14:paraId="4E268792" w14:textId="77777777" w:rsidR="00F77EE5" w:rsidRPr="00F77EE5" w:rsidRDefault="00F77EE5" w:rsidP="00F77EE5">
      <w:pPr>
        <w:widowControl/>
        <w:spacing w:after="0" w:line="240" w:lineRule="auto"/>
        <w:ind w:left="-720"/>
        <w:rPr>
          <w:rFonts w:ascii="Times New Roman" w:eastAsia="Times New Roman" w:hAnsi="Times New Roman" w:cs="Times New Roman"/>
          <w:sz w:val="24"/>
          <w:szCs w:val="24"/>
        </w:rPr>
      </w:pPr>
    </w:p>
    <w:p w14:paraId="372BC714"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 xml:space="preserve">Below is a checklist to help you make certain that you submit an accurate budget narrative that meets AmeriCorps requirements. Note: This does </w:t>
      </w:r>
      <w:r w:rsidRPr="00F77EE5">
        <w:rPr>
          <w:rFonts w:ascii="Times New Roman" w:eastAsia="Times New Roman" w:hAnsi="Times New Roman" w:cs="Times New Roman"/>
          <w:sz w:val="20"/>
          <w:szCs w:val="20"/>
          <w:u w:val="single"/>
        </w:rPr>
        <w:t>not</w:t>
      </w:r>
      <w:r w:rsidRPr="00F77EE5">
        <w:rPr>
          <w:rFonts w:ascii="Times New Roman" w:eastAsia="Times New Roman" w:hAnsi="Times New Roman" w:cs="Times New Roman"/>
          <w:sz w:val="20"/>
          <w:szCs w:val="20"/>
        </w:rPr>
        <w:t xml:space="preserve"> apply to fixed-amount grants.</w:t>
      </w:r>
    </w:p>
    <w:p w14:paraId="25811858" w14:textId="77777777" w:rsidR="00F77EE5" w:rsidRPr="00F77EE5" w:rsidRDefault="00F77EE5" w:rsidP="00F77EE5">
      <w:pPr>
        <w:widowControl/>
        <w:spacing w:after="0" w:line="240" w:lineRule="auto"/>
        <w:ind w:left="-720"/>
        <w:rPr>
          <w:rFonts w:ascii="Arial" w:eastAsia="Times New Roman" w:hAnsi="Arial" w:cs="Times New Roman"/>
          <w:sz w:val="24"/>
          <w:szCs w:val="24"/>
        </w:rPr>
      </w:pPr>
      <w:r w:rsidRPr="00F77EE5">
        <w:rPr>
          <w:rFonts w:ascii="Times New Roman" w:eastAsia="Times New Roman" w:hAnsi="Times New Roman" w:cs="Times New Roman"/>
          <w:sz w:val="24"/>
          <w:szCs w:val="24"/>
        </w:rPr>
        <w:t xml:space="preserve"> </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80"/>
      </w:tblGrid>
      <w:tr w:rsidR="00F77EE5" w:rsidRPr="00F77EE5" w14:paraId="765BD84A" w14:textId="77777777" w:rsidTr="00F77EE5">
        <w:trPr>
          <w:tblHeader/>
        </w:trPr>
        <w:tc>
          <w:tcPr>
            <w:tcW w:w="1620" w:type="dxa"/>
            <w:vAlign w:val="center"/>
          </w:tcPr>
          <w:p w14:paraId="648FA5C8" w14:textId="77777777" w:rsidR="00F77EE5" w:rsidRPr="00F77EE5" w:rsidRDefault="00F77EE5" w:rsidP="00F77EE5">
            <w:pPr>
              <w:widowControl/>
              <w:spacing w:after="0" w:line="240" w:lineRule="auto"/>
              <w:rPr>
                <w:rFonts w:ascii="Times New Roman" w:eastAsia="Times New Roman" w:hAnsi="Times New Roman" w:cs="Times New Roman"/>
                <w:b/>
                <w:sz w:val="20"/>
                <w:szCs w:val="24"/>
              </w:rPr>
            </w:pPr>
            <w:r w:rsidRPr="00F77EE5">
              <w:rPr>
                <w:rFonts w:ascii="Times New Roman" w:eastAsia="Times New Roman" w:hAnsi="Times New Roman" w:cs="Times New Roman"/>
                <w:b/>
                <w:sz w:val="20"/>
                <w:szCs w:val="24"/>
              </w:rPr>
              <w:t>In Compliance?</w:t>
            </w:r>
          </w:p>
        </w:tc>
        <w:tc>
          <w:tcPr>
            <w:tcW w:w="8280" w:type="dxa"/>
            <w:vAlign w:val="center"/>
          </w:tcPr>
          <w:p w14:paraId="75D7E43C" w14:textId="77777777" w:rsidR="00F77EE5" w:rsidRPr="00F77EE5" w:rsidRDefault="00F77EE5" w:rsidP="00F77EE5">
            <w:pPr>
              <w:widowControl/>
              <w:spacing w:after="0" w:line="240" w:lineRule="auto"/>
              <w:rPr>
                <w:rFonts w:ascii="Times New Roman" w:eastAsia="Times New Roman" w:hAnsi="Times New Roman" w:cs="Times New Roman"/>
                <w:sz w:val="20"/>
                <w:szCs w:val="24"/>
              </w:rPr>
            </w:pPr>
            <w:r w:rsidRPr="00F77EE5">
              <w:rPr>
                <w:rFonts w:ascii="Times New Roman" w:eastAsia="Times New Roman" w:hAnsi="Times New Roman" w:cs="Times New Roman"/>
                <w:b/>
                <w:sz w:val="20"/>
                <w:szCs w:val="24"/>
              </w:rPr>
              <w:t>Section I.  Program Operating Costs</w:t>
            </w:r>
          </w:p>
        </w:tc>
      </w:tr>
      <w:tr w:rsidR="00F77EE5" w:rsidRPr="00F77EE5" w14:paraId="7B5BF064" w14:textId="77777777" w:rsidTr="00F77EE5">
        <w:trPr>
          <w:trHeight w:val="432"/>
        </w:trPr>
        <w:tc>
          <w:tcPr>
            <w:tcW w:w="1620" w:type="dxa"/>
            <w:vAlign w:val="center"/>
          </w:tcPr>
          <w:p w14:paraId="3C8590E2"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Yes __  No __</w:t>
            </w:r>
          </w:p>
        </w:tc>
        <w:tc>
          <w:tcPr>
            <w:tcW w:w="8280" w:type="dxa"/>
            <w:vAlign w:val="center"/>
          </w:tcPr>
          <w:p w14:paraId="6B140DA2" w14:textId="77777777" w:rsidR="00F77EE5" w:rsidRPr="00F77EE5" w:rsidRDefault="00F77EE5" w:rsidP="00F77EE5">
            <w:pPr>
              <w:widowControl/>
              <w:spacing w:after="0" w:line="240" w:lineRule="auto"/>
              <w:rPr>
                <w:rFonts w:ascii="Times New Roman" w:eastAsia="Times New Roman" w:hAnsi="Times New Roman" w:cs="Times New Roman"/>
                <w:b/>
                <w:sz w:val="20"/>
                <w:szCs w:val="24"/>
              </w:rPr>
            </w:pPr>
            <w:r w:rsidRPr="00F77EE5">
              <w:rPr>
                <w:rFonts w:ascii="Times New Roman" w:eastAsia="Times New Roman" w:hAnsi="Times New Roman" w:cs="Times New Roman"/>
                <w:sz w:val="20"/>
                <w:szCs w:val="24"/>
              </w:rPr>
              <w:t>Costs charged under the Personnel line item directly relate to the operation of the AmeriCorps project? Examples include costs for staff who recruit, train, place, or supervise members as well as manage the project.</w:t>
            </w:r>
          </w:p>
        </w:tc>
      </w:tr>
      <w:tr w:rsidR="00F77EE5" w:rsidRPr="00F77EE5" w14:paraId="7DD06525" w14:textId="77777777" w:rsidTr="00F77EE5">
        <w:trPr>
          <w:trHeight w:val="432"/>
        </w:trPr>
        <w:tc>
          <w:tcPr>
            <w:tcW w:w="1620" w:type="dxa"/>
            <w:vAlign w:val="center"/>
          </w:tcPr>
          <w:p w14:paraId="112225F1"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Yes __  No __</w:t>
            </w:r>
          </w:p>
        </w:tc>
        <w:tc>
          <w:tcPr>
            <w:tcW w:w="8280" w:type="dxa"/>
            <w:vAlign w:val="center"/>
          </w:tcPr>
          <w:p w14:paraId="66163A88" w14:textId="77777777" w:rsidR="00F77EE5" w:rsidRPr="00F77EE5" w:rsidRDefault="00F77EE5" w:rsidP="00F77EE5">
            <w:pPr>
              <w:widowControl/>
              <w:spacing w:after="0" w:line="240" w:lineRule="auto"/>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Staff indirectly involved in the management or operation of the applicant organization are funded through the administrative cost section (Section III) of the budget? Examples of administrative costs include central management and support functions.</w:t>
            </w:r>
          </w:p>
        </w:tc>
      </w:tr>
      <w:tr w:rsidR="00F77EE5" w:rsidRPr="00F77EE5" w14:paraId="429FC662" w14:textId="77777777" w:rsidTr="00F77EE5">
        <w:trPr>
          <w:trHeight w:val="432"/>
        </w:trPr>
        <w:tc>
          <w:tcPr>
            <w:tcW w:w="1620" w:type="dxa"/>
            <w:vAlign w:val="center"/>
          </w:tcPr>
          <w:p w14:paraId="3EC5324E"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Yes __  No __</w:t>
            </w:r>
          </w:p>
        </w:tc>
        <w:tc>
          <w:tcPr>
            <w:tcW w:w="8280" w:type="dxa"/>
            <w:vAlign w:val="center"/>
          </w:tcPr>
          <w:p w14:paraId="2E27A989" w14:textId="77777777" w:rsidR="00F77EE5" w:rsidRPr="00F77EE5" w:rsidRDefault="00F77EE5" w:rsidP="00F77EE5">
            <w:pPr>
              <w:widowControl/>
              <w:spacing w:after="0" w:line="240" w:lineRule="auto"/>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Staff fundraising expenses are not charged to the grant? You may not charge AmeriCorps staff members’ time and related expenses for fundraising to the federal or grantee share of the grant. Expenses incurred to raise funds must be paid out of the funds raised. Development officers and fundraising staff are not allowable expenses.</w:t>
            </w:r>
          </w:p>
        </w:tc>
      </w:tr>
      <w:tr w:rsidR="00F77EE5" w:rsidRPr="00F77EE5" w14:paraId="6F250C09" w14:textId="77777777" w:rsidTr="00F77EE5">
        <w:trPr>
          <w:trHeight w:val="432"/>
        </w:trPr>
        <w:tc>
          <w:tcPr>
            <w:tcW w:w="1620" w:type="dxa"/>
            <w:vAlign w:val="center"/>
          </w:tcPr>
          <w:p w14:paraId="068A80BC"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Yes __  No __</w:t>
            </w:r>
          </w:p>
        </w:tc>
        <w:tc>
          <w:tcPr>
            <w:tcW w:w="8280" w:type="dxa"/>
            <w:vAlign w:val="center"/>
          </w:tcPr>
          <w:p w14:paraId="0A796BB1"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 xml:space="preserve">The types of fringe benefits to be covered and the costs of benefit(s) for each staff position are described? Allowable fringe benefits typically include FICA, Workers’ Compensation, Retirement, SUTA, Health and Life Insurance, IRA, and 401K. You may provide a calculation for total benefits as a percentage of the salaries to which they apply or list each benefit as a separate item. If the fringe amount is over 30%, please list separately. </w:t>
            </w:r>
          </w:p>
        </w:tc>
      </w:tr>
      <w:tr w:rsidR="00F77EE5" w:rsidRPr="00F77EE5" w14:paraId="0C99ED18" w14:textId="77777777" w:rsidTr="00F77EE5">
        <w:trPr>
          <w:trHeight w:val="432"/>
        </w:trPr>
        <w:tc>
          <w:tcPr>
            <w:tcW w:w="1620" w:type="dxa"/>
            <w:vAlign w:val="center"/>
          </w:tcPr>
          <w:p w14:paraId="7B4BB1F2"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Yes __  No __</w:t>
            </w:r>
          </w:p>
        </w:tc>
        <w:tc>
          <w:tcPr>
            <w:tcW w:w="8280" w:type="dxa"/>
            <w:vAlign w:val="center"/>
          </w:tcPr>
          <w:p w14:paraId="21F69AB6"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Holidays, leave, and other similar vacation benefits are not included in the fringe benefit rates but are absorbed into the personnel expenses (salary) budget line item?</w:t>
            </w:r>
          </w:p>
        </w:tc>
      </w:tr>
      <w:tr w:rsidR="00F77EE5" w:rsidRPr="00F77EE5" w14:paraId="657BD99F" w14:textId="77777777" w:rsidTr="00F77EE5">
        <w:trPr>
          <w:trHeight w:val="432"/>
        </w:trPr>
        <w:tc>
          <w:tcPr>
            <w:tcW w:w="1620" w:type="dxa"/>
            <w:vAlign w:val="center"/>
          </w:tcPr>
          <w:p w14:paraId="0829754F"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Yes __  No __</w:t>
            </w:r>
          </w:p>
        </w:tc>
        <w:tc>
          <w:tcPr>
            <w:tcW w:w="8280" w:type="dxa"/>
            <w:vAlign w:val="center"/>
          </w:tcPr>
          <w:p w14:paraId="39860508"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The purposes for all staff and member travel are clearly identified?</w:t>
            </w:r>
          </w:p>
        </w:tc>
      </w:tr>
      <w:tr w:rsidR="00F77EE5" w:rsidRPr="00F77EE5" w14:paraId="19DD8D2E" w14:textId="77777777" w:rsidTr="00F77EE5">
        <w:trPr>
          <w:trHeight w:val="432"/>
        </w:trPr>
        <w:tc>
          <w:tcPr>
            <w:tcW w:w="1620" w:type="dxa"/>
            <w:vAlign w:val="center"/>
          </w:tcPr>
          <w:p w14:paraId="5B58A12C"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Yes __  No __</w:t>
            </w:r>
          </w:p>
        </w:tc>
        <w:tc>
          <w:tcPr>
            <w:tcW w:w="8280" w:type="dxa"/>
            <w:vAlign w:val="center"/>
          </w:tcPr>
          <w:p w14:paraId="722BEAD9"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You have budgeted funds for State Commission and National Direct staff travel to CNCS sponsored meetings in the budget narrative under Staff Travel?</w:t>
            </w:r>
          </w:p>
        </w:tc>
      </w:tr>
      <w:tr w:rsidR="00F77EE5" w:rsidRPr="00F77EE5" w14:paraId="1E23014C" w14:textId="77777777" w:rsidTr="00F77EE5">
        <w:trPr>
          <w:trHeight w:val="432"/>
        </w:trPr>
        <w:tc>
          <w:tcPr>
            <w:tcW w:w="1620" w:type="dxa"/>
            <w:vAlign w:val="center"/>
          </w:tcPr>
          <w:p w14:paraId="637DEB69"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Yes __  No __</w:t>
            </w:r>
          </w:p>
        </w:tc>
        <w:tc>
          <w:tcPr>
            <w:tcW w:w="8280" w:type="dxa"/>
            <w:vAlign w:val="center"/>
          </w:tcPr>
          <w:p w14:paraId="70BD02D8" w14:textId="77777777" w:rsidR="00F77EE5" w:rsidRPr="00F77EE5" w:rsidRDefault="00F77EE5" w:rsidP="00F77EE5">
            <w:pPr>
              <w:widowControl/>
              <w:spacing w:after="0" w:line="240" w:lineRule="auto"/>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Funds to pay relocation expenses of AmeriCorps members are not in the federal share of the budget?</w:t>
            </w:r>
          </w:p>
        </w:tc>
      </w:tr>
      <w:tr w:rsidR="00F77EE5" w:rsidRPr="00F77EE5" w14:paraId="272BC197" w14:textId="77777777" w:rsidTr="00F77EE5">
        <w:trPr>
          <w:trHeight w:val="432"/>
        </w:trPr>
        <w:tc>
          <w:tcPr>
            <w:tcW w:w="1620" w:type="dxa"/>
            <w:vAlign w:val="center"/>
          </w:tcPr>
          <w:p w14:paraId="3FF57895"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Yes __  No __</w:t>
            </w:r>
          </w:p>
        </w:tc>
        <w:tc>
          <w:tcPr>
            <w:tcW w:w="8280" w:type="dxa"/>
            <w:vAlign w:val="center"/>
          </w:tcPr>
          <w:p w14:paraId="471FB9E8" w14:textId="77777777" w:rsidR="00F77EE5" w:rsidRPr="00F77EE5" w:rsidRDefault="00F77EE5" w:rsidP="00F77EE5">
            <w:pPr>
              <w:widowControl/>
              <w:spacing w:after="0" w:line="240" w:lineRule="auto"/>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Funds for the purchase of equipment (does not include general use office equipment) are limited to 10% of the total grant amount?</w:t>
            </w:r>
          </w:p>
        </w:tc>
      </w:tr>
      <w:tr w:rsidR="00F77EE5" w:rsidRPr="00F77EE5" w14:paraId="49C443C2" w14:textId="77777777" w:rsidTr="00F77EE5">
        <w:trPr>
          <w:trHeight w:val="432"/>
        </w:trPr>
        <w:tc>
          <w:tcPr>
            <w:tcW w:w="1620" w:type="dxa"/>
            <w:vAlign w:val="center"/>
          </w:tcPr>
          <w:p w14:paraId="54AE7C32"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Yes __  No __</w:t>
            </w:r>
          </w:p>
        </w:tc>
        <w:tc>
          <w:tcPr>
            <w:tcW w:w="8280" w:type="dxa"/>
            <w:vAlign w:val="center"/>
          </w:tcPr>
          <w:p w14:paraId="44DF68CC" w14:textId="77777777" w:rsidR="00F77EE5" w:rsidRPr="00F77EE5" w:rsidRDefault="00F77EE5" w:rsidP="00F77EE5">
            <w:pPr>
              <w:widowControl/>
              <w:spacing w:after="0" w:line="240" w:lineRule="auto"/>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All single equipment items over $5000 per unit are specifically listed?</w:t>
            </w:r>
          </w:p>
        </w:tc>
      </w:tr>
      <w:tr w:rsidR="00F77EE5" w:rsidRPr="00F77EE5" w14:paraId="7CC73220" w14:textId="77777777" w:rsidTr="00F77EE5">
        <w:trPr>
          <w:trHeight w:val="432"/>
        </w:trPr>
        <w:tc>
          <w:tcPr>
            <w:tcW w:w="1620" w:type="dxa"/>
            <w:vAlign w:val="center"/>
          </w:tcPr>
          <w:p w14:paraId="096847AA"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Yes __  No __</w:t>
            </w:r>
          </w:p>
        </w:tc>
        <w:tc>
          <w:tcPr>
            <w:tcW w:w="8280" w:type="dxa"/>
            <w:vAlign w:val="center"/>
          </w:tcPr>
          <w:p w14:paraId="0092049A" w14:textId="77777777" w:rsidR="00F77EE5" w:rsidRPr="00F77EE5" w:rsidRDefault="00F77EE5" w:rsidP="00F77EE5">
            <w:pPr>
              <w:widowControl/>
              <w:spacing w:after="0" w:line="240" w:lineRule="auto"/>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Justification/explanation of equipment items is included in the budget narrative?</w:t>
            </w:r>
          </w:p>
        </w:tc>
      </w:tr>
      <w:tr w:rsidR="00F77EE5" w:rsidRPr="00F77EE5" w14:paraId="5F4597A6" w14:textId="77777777" w:rsidTr="00F77EE5">
        <w:trPr>
          <w:trHeight w:val="432"/>
        </w:trPr>
        <w:tc>
          <w:tcPr>
            <w:tcW w:w="1620" w:type="dxa"/>
            <w:vAlign w:val="center"/>
          </w:tcPr>
          <w:p w14:paraId="00DAFFF3"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Yes __  No __</w:t>
            </w:r>
          </w:p>
        </w:tc>
        <w:tc>
          <w:tcPr>
            <w:tcW w:w="8280" w:type="dxa"/>
            <w:vAlign w:val="center"/>
          </w:tcPr>
          <w:p w14:paraId="6C99B1C4" w14:textId="77777777" w:rsidR="00F77EE5" w:rsidRPr="00F77EE5" w:rsidRDefault="00F77EE5" w:rsidP="00F77EE5">
            <w:pPr>
              <w:widowControl/>
              <w:spacing w:after="0" w:line="240" w:lineRule="auto"/>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All single supply items over $1000 per unit are specifically listed?</w:t>
            </w:r>
          </w:p>
        </w:tc>
      </w:tr>
      <w:tr w:rsidR="00F77EE5" w:rsidRPr="00F77EE5" w14:paraId="5FBBC4A0" w14:textId="77777777" w:rsidTr="00F77EE5">
        <w:trPr>
          <w:trHeight w:val="432"/>
        </w:trPr>
        <w:tc>
          <w:tcPr>
            <w:tcW w:w="1620" w:type="dxa"/>
            <w:vAlign w:val="center"/>
          </w:tcPr>
          <w:p w14:paraId="0BD7B2D2"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Yes __  No __</w:t>
            </w:r>
          </w:p>
        </w:tc>
        <w:tc>
          <w:tcPr>
            <w:tcW w:w="8280" w:type="dxa"/>
            <w:vAlign w:val="center"/>
          </w:tcPr>
          <w:p w14:paraId="6CF3CAE6" w14:textId="77777777" w:rsidR="00F77EE5" w:rsidRPr="00F77EE5" w:rsidRDefault="00F77EE5" w:rsidP="00F77EE5">
            <w:pPr>
              <w:widowControl/>
              <w:spacing w:after="0" w:line="240" w:lineRule="auto"/>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Cost of items with the AmeriCorps logo that will be worn daily is included for all AmeriCorps members? Or if not, there is an explanation of how the program will be providing the AmeriCorps logo item to AmeriCorps members using funds other than CNCS grant funds?</w:t>
            </w:r>
          </w:p>
        </w:tc>
      </w:tr>
      <w:tr w:rsidR="00F77EE5" w:rsidRPr="00F77EE5" w14:paraId="56141D19" w14:textId="77777777" w:rsidTr="00F77EE5">
        <w:trPr>
          <w:trHeight w:val="432"/>
        </w:trPr>
        <w:tc>
          <w:tcPr>
            <w:tcW w:w="1620" w:type="dxa"/>
            <w:vAlign w:val="center"/>
          </w:tcPr>
          <w:p w14:paraId="41731DB2"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Yes __  No __</w:t>
            </w:r>
          </w:p>
        </w:tc>
        <w:tc>
          <w:tcPr>
            <w:tcW w:w="8280" w:type="dxa"/>
            <w:vAlign w:val="center"/>
          </w:tcPr>
          <w:p w14:paraId="7846FAE5" w14:textId="77777777" w:rsidR="00F77EE5" w:rsidRPr="00F77EE5" w:rsidRDefault="00F77EE5" w:rsidP="00F77EE5">
            <w:pPr>
              <w:widowControl/>
              <w:spacing w:after="0" w:line="240" w:lineRule="auto"/>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You only charged to the federal share of the budget member service gear that includes the AmeriCorps logo and noted that the gear will have the AmeriCorps logo, with the exception of safety equipment?</w:t>
            </w:r>
          </w:p>
        </w:tc>
      </w:tr>
      <w:tr w:rsidR="00F77EE5" w:rsidRPr="00F77EE5" w14:paraId="01B3ED6F" w14:textId="77777777" w:rsidTr="00F77EE5">
        <w:trPr>
          <w:trHeight w:val="432"/>
        </w:trPr>
        <w:tc>
          <w:tcPr>
            <w:tcW w:w="1620" w:type="dxa"/>
            <w:vAlign w:val="center"/>
          </w:tcPr>
          <w:p w14:paraId="5CAD364D"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Yes __  No __</w:t>
            </w:r>
          </w:p>
        </w:tc>
        <w:tc>
          <w:tcPr>
            <w:tcW w:w="8280" w:type="dxa"/>
            <w:vAlign w:val="center"/>
          </w:tcPr>
          <w:p w14:paraId="7C09093A" w14:textId="77777777" w:rsidR="00F77EE5" w:rsidRPr="00F77EE5" w:rsidRDefault="00F77EE5"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Does the budget reflect adequate budgeted costs for project evaluation?</w:t>
            </w:r>
          </w:p>
        </w:tc>
      </w:tr>
      <w:tr w:rsidR="00F77EE5" w:rsidRPr="00F77EE5" w14:paraId="23E34403" w14:textId="77777777" w:rsidTr="00F77EE5">
        <w:trPr>
          <w:trHeight w:val="432"/>
        </w:trPr>
        <w:tc>
          <w:tcPr>
            <w:tcW w:w="1620" w:type="dxa"/>
            <w:vAlign w:val="center"/>
          </w:tcPr>
          <w:p w14:paraId="6EA87C6F"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Yes __  No __</w:t>
            </w:r>
          </w:p>
        </w:tc>
        <w:tc>
          <w:tcPr>
            <w:tcW w:w="8280" w:type="dxa"/>
            <w:vAlign w:val="center"/>
          </w:tcPr>
          <w:p w14:paraId="50BAA89C" w14:textId="77777777" w:rsidR="00F77EE5" w:rsidRPr="00F77EE5" w:rsidRDefault="00F77EE5"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Have you provided budgeted costs for criminal history checks of members and grant-funded staff that are in covered positions per 45 CFR 2522.205? Or, if not, there is an explanation of how the program will be covering the costs?</w:t>
            </w:r>
          </w:p>
        </w:tc>
      </w:tr>
      <w:tr w:rsidR="00F77EE5" w:rsidRPr="00F77EE5" w14:paraId="4D832437" w14:textId="77777777" w:rsidTr="00F77EE5">
        <w:trPr>
          <w:trHeight w:val="432"/>
        </w:trPr>
        <w:tc>
          <w:tcPr>
            <w:tcW w:w="1620" w:type="dxa"/>
            <w:vAlign w:val="center"/>
          </w:tcPr>
          <w:p w14:paraId="60B4EAAC"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Yes __  No __</w:t>
            </w:r>
          </w:p>
        </w:tc>
        <w:tc>
          <w:tcPr>
            <w:tcW w:w="8280" w:type="dxa"/>
            <w:vAlign w:val="center"/>
          </w:tcPr>
          <w:p w14:paraId="179BC28C" w14:textId="77777777" w:rsidR="00F77EE5" w:rsidRPr="00F77EE5" w:rsidRDefault="00F77EE5"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Are all items in the budget narrative itemized and the purpose of the funds justified?</w:t>
            </w:r>
          </w:p>
        </w:tc>
      </w:tr>
    </w:tbl>
    <w:p w14:paraId="3B112407" w14:textId="77777777" w:rsidR="00F77EE5" w:rsidRPr="00F77EE5" w:rsidRDefault="00F77EE5" w:rsidP="00F77EE5">
      <w:pPr>
        <w:widowControl/>
        <w:tabs>
          <w:tab w:val="right" w:pos="8640"/>
        </w:tabs>
        <w:spacing w:after="0" w:line="240" w:lineRule="auto"/>
        <w:rPr>
          <w:rFonts w:ascii="Times New Roman" w:eastAsia="Times New Roman" w:hAnsi="Times New Roman" w:cs="Times New Roman"/>
          <w:sz w:val="20"/>
          <w:szCs w:val="24"/>
        </w:rPr>
      </w:pPr>
    </w:p>
    <w:p w14:paraId="1B9FF66A" w14:textId="77777777" w:rsidR="00F77EE5" w:rsidRPr="00F77EE5" w:rsidRDefault="00F77EE5" w:rsidP="00F77EE5">
      <w:pPr>
        <w:widowControl/>
        <w:tabs>
          <w:tab w:val="right" w:pos="8640"/>
        </w:tabs>
        <w:spacing w:after="0" w:line="240" w:lineRule="auto"/>
        <w:rPr>
          <w:rFonts w:ascii="Times New Roman" w:eastAsia="Times New Roman" w:hAnsi="Times New Roman" w:cs="Times New Roman"/>
          <w:sz w:val="20"/>
          <w:szCs w:val="24"/>
        </w:rPr>
      </w:pPr>
    </w:p>
    <w:p w14:paraId="62BCFA20" w14:textId="77777777" w:rsidR="00F77EE5" w:rsidRDefault="00F77EE5" w:rsidP="00F77EE5">
      <w:pPr>
        <w:widowControl/>
        <w:tabs>
          <w:tab w:val="right" w:pos="8640"/>
        </w:tabs>
        <w:spacing w:after="0" w:line="240" w:lineRule="auto"/>
        <w:rPr>
          <w:rFonts w:ascii="Times New Roman" w:eastAsia="Times New Roman" w:hAnsi="Times New Roman" w:cs="Times New Roman"/>
          <w:sz w:val="20"/>
          <w:szCs w:val="24"/>
        </w:rPr>
      </w:pPr>
    </w:p>
    <w:p w14:paraId="06D4919E" w14:textId="77777777" w:rsidR="002B454F" w:rsidRPr="00F77EE5" w:rsidRDefault="002B454F" w:rsidP="00F77EE5">
      <w:pPr>
        <w:widowControl/>
        <w:tabs>
          <w:tab w:val="right" w:pos="8640"/>
        </w:tabs>
        <w:spacing w:after="0" w:line="240" w:lineRule="auto"/>
        <w:rPr>
          <w:rFonts w:ascii="Times New Roman" w:eastAsia="Times New Roman" w:hAnsi="Times New Roman" w:cs="Times New Roman"/>
          <w:sz w:val="20"/>
          <w:szCs w:val="24"/>
        </w:rPr>
      </w:pPr>
    </w:p>
    <w:p w14:paraId="23E314C5" w14:textId="77777777" w:rsidR="00F77EE5" w:rsidRPr="00F77EE5" w:rsidRDefault="00F77EE5" w:rsidP="00F77EE5">
      <w:pPr>
        <w:widowControl/>
        <w:tabs>
          <w:tab w:val="right" w:pos="8640"/>
        </w:tabs>
        <w:spacing w:after="0" w:line="240" w:lineRule="auto"/>
        <w:rPr>
          <w:rFonts w:ascii="Times New Roman" w:eastAsia="Times New Roman" w:hAnsi="Times New Roman" w:cs="Times New Roman"/>
          <w:sz w:val="20"/>
          <w:szCs w:val="24"/>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80"/>
      </w:tblGrid>
      <w:tr w:rsidR="00F77EE5" w:rsidRPr="00F77EE5" w14:paraId="0B8053A2" w14:textId="77777777" w:rsidTr="00F77EE5">
        <w:trPr>
          <w:trHeight w:val="288"/>
        </w:trPr>
        <w:tc>
          <w:tcPr>
            <w:tcW w:w="1620" w:type="dxa"/>
            <w:vAlign w:val="center"/>
          </w:tcPr>
          <w:p w14:paraId="59A09026" w14:textId="77777777" w:rsidR="00F77EE5" w:rsidRPr="00F77EE5" w:rsidRDefault="00F77EE5" w:rsidP="00F77EE5">
            <w:pPr>
              <w:widowControl/>
              <w:spacing w:after="0" w:line="240" w:lineRule="auto"/>
              <w:rPr>
                <w:rFonts w:ascii="Times New Roman" w:eastAsia="Times New Roman" w:hAnsi="Times New Roman" w:cs="Times New Roman"/>
                <w:sz w:val="20"/>
                <w:szCs w:val="24"/>
              </w:rPr>
            </w:pPr>
            <w:r w:rsidRPr="00F77EE5">
              <w:rPr>
                <w:rFonts w:ascii="Times New Roman" w:eastAsia="Times New Roman" w:hAnsi="Times New Roman" w:cs="Times New Roman"/>
                <w:b/>
                <w:sz w:val="20"/>
                <w:szCs w:val="24"/>
              </w:rPr>
              <w:lastRenderedPageBreak/>
              <w:t>In Compliance?</w:t>
            </w:r>
          </w:p>
        </w:tc>
        <w:tc>
          <w:tcPr>
            <w:tcW w:w="8280" w:type="dxa"/>
            <w:vAlign w:val="center"/>
          </w:tcPr>
          <w:p w14:paraId="7FC6DFB0" w14:textId="77777777" w:rsidR="00F77EE5" w:rsidRPr="00F77EE5" w:rsidRDefault="00F77EE5" w:rsidP="00F77EE5">
            <w:pPr>
              <w:widowControl/>
              <w:spacing w:after="0" w:line="240" w:lineRule="auto"/>
              <w:rPr>
                <w:rFonts w:ascii="Times New Roman" w:eastAsia="Times New Roman" w:hAnsi="Times New Roman" w:cs="Times New Roman"/>
                <w:b/>
                <w:sz w:val="20"/>
                <w:szCs w:val="24"/>
              </w:rPr>
            </w:pPr>
            <w:r w:rsidRPr="00F77EE5">
              <w:rPr>
                <w:rFonts w:ascii="Times New Roman" w:eastAsia="Times New Roman" w:hAnsi="Times New Roman" w:cs="Times New Roman"/>
                <w:b/>
                <w:sz w:val="20"/>
                <w:szCs w:val="24"/>
              </w:rPr>
              <w:t>Section II. Member Costs</w:t>
            </w:r>
          </w:p>
        </w:tc>
      </w:tr>
      <w:tr w:rsidR="00F77EE5" w:rsidRPr="00F77EE5" w14:paraId="267A95B5" w14:textId="77777777" w:rsidTr="00F77EE5">
        <w:trPr>
          <w:trHeight w:val="288"/>
        </w:trPr>
        <w:tc>
          <w:tcPr>
            <w:tcW w:w="1620" w:type="dxa"/>
            <w:vAlign w:val="center"/>
          </w:tcPr>
          <w:p w14:paraId="55152885" w14:textId="77777777" w:rsidR="00F77EE5" w:rsidRPr="00F77EE5" w:rsidRDefault="00F77EE5" w:rsidP="00F77EE5">
            <w:pPr>
              <w:widowControl/>
              <w:spacing w:after="0" w:line="240" w:lineRule="auto"/>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 xml:space="preserve">    Yes __  No __</w:t>
            </w:r>
          </w:p>
        </w:tc>
        <w:tc>
          <w:tcPr>
            <w:tcW w:w="8280" w:type="dxa"/>
            <w:vAlign w:val="center"/>
          </w:tcPr>
          <w:p w14:paraId="27C058C6" w14:textId="77777777" w:rsidR="00F77EE5" w:rsidRPr="00F77EE5" w:rsidRDefault="00F77EE5" w:rsidP="00F77EE5">
            <w:pPr>
              <w:widowControl/>
              <w:spacing w:after="0" w:line="240" w:lineRule="auto"/>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Are the living allowance amounts correct? Full-time AmeriCorps members must receive at least the minimum living allowance.</w:t>
            </w:r>
          </w:p>
          <w:p w14:paraId="191A7155" w14:textId="77777777" w:rsidR="00F77EE5" w:rsidRPr="00F77EE5" w:rsidRDefault="00F77EE5" w:rsidP="00F77EE5">
            <w:pPr>
              <w:widowControl/>
              <w:spacing w:after="0" w:line="240" w:lineRule="auto"/>
              <w:rPr>
                <w:rFonts w:ascii="Times New Roman" w:eastAsia="Times New Roman" w:hAnsi="Times New Roman" w:cs="Times New Roman"/>
                <w:sz w:val="24"/>
                <w:szCs w:val="24"/>
              </w:rPr>
            </w:pPr>
            <w:r w:rsidRPr="00F77EE5">
              <w:rPr>
                <w:rFonts w:ascii="Times New Roman" w:eastAsia="Times New Roman" w:hAnsi="Times New Roman" w:cs="Times New Roman"/>
                <w:sz w:val="20"/>
                <w:szCs w:val="24"/>
              </w:rPr>
              <w:t>Note:  Programs in existence prior to September 21, 1993 may offer a lower living allowance than the minimum. If such a program chooses to offer a living allowance, it is exempt from the minimum requirement, but not from the maximum requirement</w:t>
            </w:r>
            <w:r w:rsidRPr="00F77EE5">
              <w:rPr>
                <w:rFonts w:ascii="Times New Roman" w:eastAsia="Times New Roman" w:hAnsi="Times New Roman" w:cs="Times New Roman"/>
                <w:sz w:val="20"/>
                <w:szCs w:val="20"/>
              </w:rPr>
              <w:t xml:space="preserve">. </w:t>
            </w:r>
          </w:p>
        </w:tc>
      </w:tr>
      <w:tr w:rsidR="00F77EE5" w:rsidRPr="00F77EE5" w14:paraId="0E639848" w14:textId="77777777" w:rsidTr="00F77EE5">
        <w:trPr>
          <w:trHeight w:val="288"/>
        </w:trPr>
        <w:tc>
          <w:tcPr>
            <w:tcW w:w="1620" w:type="dxa"/>
            <w:vAlign w:val="center"/>
          </w:tcPr>
          <w:p w14:paraId="47CE13B3"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Yes __  No __</w:t>
            </w:r>
          </w:p>
        </w:tc>
        <w:tc>
          <w:tcPr>
            <w:tcW w:w="8280" w:type="dxa"/>
            <w:vAlign w:val="center"/>
          </w:tcPr>
          <w:p w14:paraId="47D696CA" w14:textId="77777777" w:rsidR="00F77EE5" w:rsidRPr="00F77EE5" w:rsidRDefault="00F77EE5" w:rsidP="00F77EE5">
            <w:pPr>
              <w:widowControl/>
              <w:spacing w:after="0" w:line="240" w:lineRule="auto"/>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Living allowances are not paid on an hourly basis? They may be calculated using service hours and program length to derive a weekly or biweekly distribution amount. Divide the distribution in equal increments that are not based on the specified number of hours served.</w:t>
            </w:r>
          </w:p>
        </w:tc>
      </w:tr>
      <w:tr w:rsidR="00F77EE5" w:rsidRPr="00F77EE5" w14:paraId="59422854" w14:textId="77777777" w:rsidTr="00F77EE5">
        <w:trPr>
          <w:trHeight w:val="288"/>
        </w:trPr>
        <w:tc>
          <w:tcPr>
            <w:tcW w:w="1620" w:type="dxa"/>
            <w:vAlign w:val="center"/>
          </w:tcPr>
          <w:p w14:paraId="1DD5ADEB"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Yes __  No __</w:t>
            </w:r>
          </w:p>
        </w:tc>
        <w:tc>
          <w:tcPr>
            <w:tcW w:w="8280" w:type="dxa"/>
            <w:vAlign w:val="center"/>
          </w:tcPr>
          <w:p w14:paraId="297DC6D8" w14:textId="77777777" w:rsidR="00F77EE5" w:rsidRPr="00F77EE5" w:rsidRDefault="00F77EE5" w:rsidP="00F77EE5">
            <w:pPr>
              <w:widowControl/>
              <w:spacing w:after="0" w:line="240" w:lineRule="auto"/>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Is FICA calculated correctly? You must pay FICA for any member receiving a living allowance. Unless exempted by the IRS, calculate FICA at 7.65% of the total amount of the living allowance. If exempted from paying FICA, is the exemption noted in the budget narrative?</w:t>
            </w:r>
          </w:p>
        </w:tc>
      </w:tr>
      <w:tr w:rsidR="00F77EE5" w:rsidRPr="00F77EE5" w14:paraId="628F289E" w14:textId="77777777" w:rsidTr="00F77EE5">
        <w:trPr>
          <w:trHeight w:val="288"/>
        </w:trPr>
        <w:tc>
          <w:tcPr>
            <w:tcW w:w="1620" w:type="dxa"/>
            <w:vAlign w:val="center"/>
          </w:tcPr>
          <w:p w14:paraId="5A1212E1"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Yes __  No __</w:t>
            </w:r>
          </w:p>
        </w:tc>
        <w:tc>
          <w:tcPr>
            <w:tcW w:w="8280" w:type="dxa"/>
            <w:vAlign w:val="center"/>
          </w:tcPr>
          <w:p w14:paraId="026B1EF4" w14:textId="77777777" w:rsidR="00F77EE5" w:rsidRPr="00F77EE5" w:rsidRDefault="00F77EE5" w:rsidP="00F77EE5">
            <w:pPr>
              <w:widowControl/>
              <w:spacing w:after="0" w:line="240" w:lineRule="auto"/>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Is the Workers’ Compensation calculation correct? Some states require worker’s compensation for AmeriCorps members. Check with your State Department of Labor or State Commission to determine whether or not you are required to pay worker’s compensation and at what level (i.e., rate). If you are not required to pay Workers’ Compensation, you will provide similar coverage for members’ on-the-job injuries through their own existing coverage or a new policy purchased in accordance with normal procedures (i.e., death and dismemberment coverage).</w:t>
            </w:r>
          </w:p>
        </w:tc>
      </w:tr>
      <w:tr w:rsidR="00F77EE5" w:rsidRPr="00F77EE5" w14:paraId="7C16B26D" w14:textId="77777777" w:rsidTr="00F77EE5">
        <w:trPr>
          <w:trHeight w:val="288"/>
        </w:trPr>
        <w:tc>
          <w:tcPr>
            <w:tcW w:w="1620" w:type="dxa"/>
            <w:vAlign w:val="center"/>
          </w:tcPr>
          <w:p w14:paraId="29161529"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Yes __  No __</w:t>
            </w:r>
          </w:p>
        </w:tc>
        <w:tc>
          <w:tcPr>
            <w:tcW w:w="8280" w:type="dxa"/>
            <w:vAlign w:val="center"/>
          </w:tcPr>
          <w:p w14:paraId="4F36959E" w14:textId="77777777" w:rsidR="00F77EE5" w:rsidRPr="00F77EE5" w:rsidRDefault="00F77EE5" w:rsidP="00F77EE5">
            <w:pPr>
              <w:widowControl/>
              <w:spacing w:after="0" w:line="240" w:lineRule="auto"/>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 xml:space="preserve">Health care is provided for full-time AmeriCorps members only (unless part-time serving in a full-time capacity)? If your project chooses to provide health care to other half-time members, you may not use federal funds to help pay for any portion of the cost. Projects must provide health care coverage to all full-time members who do not have adequate health care coverage at the time of enrollment or who lose coverage due to participation in the project. In addition, projects must provide coverage if a full-time member loses coverage during the term of service through no deliberate act of his/her own. </w:t>
            </w:r>
          </w:p>
        </w:tc>
      </w:tr>
      <w:tr w:rsidR="00F77EE5" w:rsidRPr="00F77EE5" w14:paraId="3CE5881C" w14:textId="77777777" w:rsidTr="00F77EE5">
        <w:trPr>
          <w:trHeight w:val="288"/>
        </w:trPr>
        <w:tc>
          <w:tcPr>
            <w:tcW w:w="1620" w:type="dxa"/>
            <w:vAlign w:val="center"/>
          </w:tcPr>
          <w:p w14:paraId="0DC7EC3F"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Yes __  No __</w:t>
            </w:r>
          </w:p>
        </w:tc>
        <w:tc>
          <w:tcPr>
            <w:tcW w:w="8280" w:type="dxa"/>
            <w:vAlign w:val="center"/>
          </w:tcPr>
          <w:p w14:paraId="49BEEF0C" w14:textId="77777777" w:rsidR="00F77EE5" w:rsidRPr="00F77EE5" w:rsidRDefault="00F77EE5" w:rsidP="00F77EE5">
            <w:pPr>
              <w:widowControl/>
              <w:spacing w:after="0" w:line="240" w:lineRule="auto"/>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Unemployment insurance is only budgeted if state law requires it?</w:t>
            </w:r>
          </w:p>
        </w:tc>
      </w:tr>
    </w:tbl>
    <w:p w14:paraId="4CA37176" w14:textId="77777777" w:rsidR="00F77EE5" w:rsidRPr="00F77EE5" w:rsidRDefault="00F77EE5" w:rsidP="00F77EE5">
      <w:pPr>
        <w:widowControl/>
        <w:spacing w:after="0" w:line="240" w:lineRule="auto"/>
        <w:rPr>
          <w:rFonts w:ascii="Times New Roman" w:eastAsia="Times New Roman" w:hAnsi="Times New Roman" w:cs="Times New Roman"/>
          <w:sz w:val="20"/>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8108"/>
      </w:tblGrid>
      <w:tr w:rsidR="00F77EE5" w:rsidRPr="00F77EE5" w14:paraId="5A5730C3" w14:textId="77777777" w:rsidTr="00F77EE5">
        <w:tc>
          <w:tcPr>
            <w:tcW w:w="1720" w:type="dxa"/>
            <w:vAlign w:val="center"/>
          </w:tcPr>
          <w:p w14:paraId="3544AD29" w14:textId="77777777" w:rsidR="00F77EE5" w:rsidRPr="00F77EE5" w:rsidRDefault="00F77EE5" w:rsidP="00F77EE5">
            <w:pPr>
              <w:widowControl/>
              <w:spacing w:after="0" w:line="240" w:lineRule="auto"/>
              <w:rPr>
                <w:rFonts w:ascii="Times New Roman" w:eastAsia="Times New Roman" w:hAnsi="Times New Roman" w:cs="Times New Roman"/>
                <w:sz w:val="20"/>
                <w:szCs w:val="24"/>
              </w:rPr>
            </w:pPr>
            <w:r w:rsidRPr="00F77EE5">
              <w:rPr>
                <w:rFonts w:ascii="Times New Roman" w:eastAsia="Times New Roman" w:hAnsi="Times New Roman" w:cs="Times New Roman"/>
                <w:b/>
                <w:sz w:val="20"/>
                <w:szCs w:val="24"/>
              </w:rPr>
              <w:t>In Compliance?</w:t>
            </w:r>
          </w:p>
        </w:tc>
        <w:tc>
          <w:tcPr>
            <w:tcW w:w="8108" w:type="dxa"/>
            <w:vAlign w:val="center"/>
          </w:tcPr>
          <w:p w14:paraId="26B3C9F3" w14:textId="77777777" w:rsidR="00F77EE5" w:rsidRPr="00F77EE5" w:rsidRDefault="00F77EE5" w:rsidP="00F77EE5">
            <w:pPr>
              <w:widowControl/>
              <w:spacing w:after="0" w:line="240" w:lineRule="auto"/>
              <w:rPr>
                <w:rFonts w:ascii="Times New Roman" w:eastAsia="Times New Roman" w:hAnsi="Times New Roman" w:cs="Times New Roman"/>
                <w:b/>
                <w:sz w:val="20"/>
                <w:szCs w:val="24"/>
              </w:rPr>
            </w:pPr>
            <w:r w:rsidRPr="00F77EE5">
              <w:rPr>
                <w:rFonts w:ascii="Times New Roman" w:eastAsia="Times New Roman" w:hAnsi="Times New Roman" w:cs="Times New Roman"/>
                <w:b/>
                <w:sz w:val="20"/>
                <w:szCs w:val="24"/>
              </w:rPr>
              <w:t>Section III. Administrative/Indirect Costs</w:t>
            </w:r>
          </w:p>
        </w:tc>
      </w:tr>
      <w:tr w:rsidR="00F77EE5" w:rsidRPr="00F77EE5" w14:paraId="46D94749" w14:textId="77777777" w:rsidTr="00F77EE5">
        <w:tc>
          <w:tcPr>
            <w:tcW w:w="1720" w:type="dxa"/>
            <w:vAlign w:val="center"/>
          </w:tcPr>
          <w:p w14:paraId="5DF69F9A"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Yes __  No __</w:t>
            </w:r>
          </w:p>
        </w:tc>
        <w:tc>
          <w:tcPr>
            <w:tcW w:w="8108" w:type="dxa"/>
            <w:vAlign w:val="center"/>
          </w:tcPr>
          <w:p w14:paraId="5955ACF6" w14:textId="77777777" w:rsidR="00F77EE5" w:rsidRPr="00F77EE5" w:rsidRDefault="00F77EE5" w:rsidP="00F77EE5">
            <w:pPr>
              <w:widowControl/>
              <w:spacing w:after="0" w:line="240" w:lineRule="auto"/>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Applicant does not have a current federally approved indirect cost rate and has chosen to use the CNCS-fixed percentage method and the maximum federal share of administrative costs does not exceed 5% of the total federal funds budgeted? To determine the federal administrative share, multiply all other budgeted federal funds by .0526.</w:t>
            </w:r>
          </w:p>
        </w:tc>
      </w:tr>
      <w:tr w:rsidR="00F77EE5" w:rsidRPr="00F77EE5" w14:paraId="0CFF99FB" w14:textId="77777777" w:rsidTr="00F77EE5">
        <w:tc>
          <w:tcPr>
            <w:tcW w:w="1720" w:type="dxa"/>
            <w:vAlign w:val="center"/>
          </w:tcPr>
          <w:p w14:paraId="1890A745"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Yes __  No __</w:t>
            </w:r>
          </w:p>
        </w:tc>
        <w:tc>
          <w:tcPr>
            <w:tcW w:w="8108" w:type="dxa"/>
            <w:vAlign w:val="center"/>
          </w:tcPr>
          <w:p w14:paraId="006DBD30" w14:textId="77777777" w:rsidR="00F77EE5" w:rsidRPr="00F77EE5" w:rsidRDefault="00F77EE5" w:rsidP="00F77EE5">
            <w:pPr>
              <w:widowControl/>
              <w:spacing w:after="0" w:line="240" w:lineRule="auto"/>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 xml:space="preserve">Applicant has chosen to use CNCS fixed percentage method and the maximum grantee share is at 10% or less of total budgeted funds? </w:t>
            </w:r>
          </w:p>
        </w:tc>
      </w:tr>
      <w:tr w:rsidR="00F77EE5" w:rsidRPr="00F77EE5" w14:paraId="429F7DED" w14:textId="77777777" w:rsidTr="00F77EE5">
        <w:tc>
          <w:tcPr>
            <w:tcW w:w="1720" w:type="dxa"/>
            <w:tcBorders>
              <w:top w:val="single" w:sz="4" w:space="0" w:color="auto"/>
              <w:left w:val="single" w:sz="4" w:space="0" w:color="auto"/>
              <w:bottom w:val="single" w:sz="4" w:space="0" w:color="auto"/>
              <w:right w:val="single" w:sz="4" w:space="0" w:color="auto"/>
            </w:tcBorders>
            <w:vAlign w:val="center"/>
          </w:tcPr>
          <w:p w14:paraId="44C2E6DC"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Yes __  No __</w:t>
            </w:r>
          </w:p>
        </w:tc>
        <w:tc>
          <w:tcPr>
            <w:tcW w:w="8108" w:type="dxa"/>
            <w:tcBorders>
              <w:top w:val="single" w:sz="4" w:space="0" w:color="auto"/>
              <w:left w:val="single" w:sz="4" w:space="0" w:color="auto"/>
              <w:bottom w:val="single" w:sz="4" w:space="0" w:color="auto"/>
              <w:right w:val="single" w:sz="4" w:space="0" w:color="auto"/>
            </w:tcBorders>
            <w:vAlign w:val="center"/>
          </w:tcPr>
          <w:p w14:paraId="041F5F81" w14:textId="77777777" w:rsidR="00F77EE5" w:rsidRPr="00F77EE5" w:rsidRDefault="00F77EE5" w:rsidP="00F77EE5">
            <w:pPr>
              <w:widowControl/>
              <w:tabs>
                <w:tab w:val="left" w:pos="0"/>
              </w:tabs>
              <w:spacing w:after="0" w:line="240" w:lineRule="auto"/>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 xml:space="preserve">Applicant has a current approved indirect cost rate – The maximum grantee share does not exceed the federally approved rate, less the 5% CNCS share? </w:t>
            </w:r>
          </w:p>
        </w:tc>
      </w:tr>
      <w:tr w:rsidR="00F77EE5" w:rsidRPr="00F77EE5" w14:paraId="667FD827" w14:textId="77777777" w:rsidTr="00F77EE5">
        <w:tc>
          <w:tcPr>
            <w:tcW w:w="1720" w:type="dxa"/>
            <w:tcBorders>
              <w:top w:val="single" w:sz="4" w:space="0" w:color="auto"/>
              <w:left w:val="single" w:sz="4" w:space="0" w:color="auto"/>
              <w:bottom w:val="single" w:sz="4" w:space="0" w:color="auto"/>
              <w:right w:val="single" w:sz="4" w:space="0" w:color="auto"/>
            </w:tcBorders>
            <w:vAlign w:val="center"/>
          </w:tcPr>
          <w:p w14:paraId="7BAED16C"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Yes __  No __</w:t>
            </w:r>
          </w:p>
        </w:tc>
        <w:tc>
          <w:tcPr>
            <w:tcW w:w="8108" w:type="dxa"/>
            <w:tcBorders>
              <w:top w:val="single" w:sz="4" w:space="0" w:color="auto"/>
              <w:left w:val="single" w:sz="4" w:space="0" w:color="auto"/>
              <w:bottom w:val="single" w:sz="4" w:space="0" w:color="auto"/>
              <w:right w:val="single" w:sz="4" w:space="0" w:color="auto"/>
            </w:tcBorders>
            <w:vAlign w:val="center"/>
          </w:tcPr>
          <w:p w14:paraId="7CA524C0" w14:textId="77777777" w:rsidR="00F77EE5" w:rsidRPr="00F77EE5" w:rsidRDefault="00F77EE5" w:rsidP="00F77EE5">
            <w:pPr>
              <w:widowControl/>
              <w:tabs>
                <w:tab w:val="left" w:pos="0"/>
              </w:tabs>
              <w:spacing w:after="0" w:line="240" w:lineRule="auto"/>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Applicant has a current approved indirect cost rate – the type of rate, the IDC rate percentage, the rate claimed and the base to which the rate is applied has been specified?</w:t>
            </w:r>
          </w:p>
        </w:tc>
      </w:tr>
      <w:tr w:rsidR="00F77EE5" w:rsidRPr="00F77EE5" w14:paraId="6C2E0263" w14:textId="77777777" w:rsidTr="00F77EE5">
        <w:tc>
          <w:tcPr>
            <w:tcW w:w="1720" w:type="dxa"/>
            <w:tcBorders>
              <w:top w:val="single" w:sz="4" w:space="0" w:color="auto"/>
              <w:left w:val="single" w:sz="4" w:space="0" w:color="auto"/>
              <w:bottom w:val="single" w:sz="4" w:space="0" w:color="auto"/>
              <w:right w:val="single" w:sz="4" w:space="0" w:color="auto"/>
            </w:tcBorders>
            <w:vAlign w:val="center"/>
          </w:tcPr>
          <w:p w14:paraId="51943A7E"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Yes __  No __</w:t>
            </w:r>
          </w:p>
        </w:tc>
        <w:tc>
          <w:tcPr>
            <w:tcW w:w="8108" w:type="dxa"/>
            <w:tcBorders>
              <w:top w:val="single" w:sz="4" w:space="0" w:color="auto"/>
              <w:left w:val="single" w:sz="4" w:space="0" w:color="auto"/>
              <w:bottom w:val="single" w:sz="4" w:space="0" w:color="auto"/>
              <w:right w:val="single" w:sz="4" w:space="0" w:color="auto"/>
            </w:tcBorders>
            <w:vAlign w:val="center"/>
          </w:tcPr>
          <w:p w14:paraId="3E94C3F2" w14:textId="77777777" w:rsidR="00F77EE5" w:rsidRPr="00F77EE5" w:rsidRDefault="00F77EE5" w:rsidP="00F77EE5">
            <w:pPr>
              <w:widowControl/>
              <w:tabs>
                <w:tab w:val="left" w:pos="0"/>
              </w:tabs>
              <w:spacing w:after="0" w:line="240" w:lineRule="auto"/>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 xml:space="preserve">Applicant is directly applying to CNCS and a copy of the current approved indirect cost rate agreement has been entered into eGrants? </w:t>
            </w:r>
          </w:p>
        </w:tc>
      </w:tr>
      <w:tr w:rsidR="00F77EE5" w:rsidRPr="00F77EE5" w14:paraId="799DD045" w14:textId="77777777" w:rsidTr="00F77EE5">
        <w:tc>
          <w:tcPr>
            <w:tcW w:w="1720" w:type="dxa"/>
            <w:tcBorders>
              <w:top w:val="single" w:sz="4" w:space="0" w:color="auto"/>
              <w:left w:val="single" w:sz="4" w:space="0" w:color="auto"/>
              <w:bottom w:val="single" w:sz="4" w:space="0" w:color="auto"/>
              <w:right w:val="single" w:sz="4" w:space="0" w:color="auto"/>
            </w:tcBorders>
            <w:vAlign w:val="center"/>
          </w:tcPr>
          <w:p w14:paraId="3C1E8A40"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Yes __  No __</w:t>
            </w:r>
          </w:p>
        </w:tc>
        <w:tc>
          <w:tcPr>
            <w:tcW w:w="8108" w:type="dxa"/>
            <w:tcBorders>
              <w:top w:val="single" w:sz="4" w:space="0" w:color="auto"/>
              <w:left w:val="single" w:sz="4" w:space="0" w:color="auto"/>
              <w:bottom w:val="single" w:sz="4" w:space="0" w:color="auto"/>
              <w:right w:val="single" w:sz="4" w:space="0" w:color="auto"/>
            </w:tcBorders>
            <w:vAlign w:val="center"/>
          </w:tcPr>
          <w:p w14:paraId="7AAA7D82" w14:textId="77777777" w:rsidR="00F77EE5" w:rsidRPr="00F77EE5" w:rsidRDefault="00F77EE5" w:rsidP="00F77EE5">
            <w:pPr>
              <w:widowControl/>
              <w:tabs>
                <w:tab w:val="left" w:pos="0"/>
              </w:tabs>
              <w:spacing w:after="0" w:line="240" w:lineRule="auto"/>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 xml:space="preserve">Applicant has never had a federally approved indirect cost rate and is choosing to use a </w:t>
            </w:r>
            <w:r w:rsidRPr="00F77EE5">
              <w:rPr>
                <w:rFonts w:ascii="Times New Roman" w:eastAsia="Times New Roman" w:hAnsi="Times New Roman" w:cs="Times New Roman"/>
                <w:i/>
                <w:sz w:val="20"/>
                <w:szCs w:val="24"/>
              </w:rPr>
              <w:t>de minimis</w:t>
            </w:r>
            <w:r w:rsidRPr="00F77EE5">
              <w:rPr>
                <w:rFonts w:ascii="Times New Roman" w:eastAsia="Times New Roman" w:hAnsi="Times New Roman" w:cs="Times New Roman"/>
                <w:sz w:val="20"/>
                <w:szCs w:val="24"/>
              </w:rPr>
              <w:t xml:space="preserve"> rate of 10% of modified total direct costs?</w:t>
            </w:r>
          </w:p>
        </w:tc>
      </w:tr>
    </w:tbl>
    <w:p w14:paraId="364BE492" w14:textId="77777777" w:rsidR="00F77EE5" w:rsidRPr="00F77EE5" w:rsidRDefault="00F77EE5" w:rsidP="00F77EE5">
      <w:pPr>
        <w:widowControl/>
        <w:spacing w:after="0" w:line="240" w:lineRule="auto"/>
        <w:rPr>
          <w:rFonts w:ascii="Times New Roman" w:eastAsia="Times New Roman" w:hAnsi="Times New Roman" w:cs="Times New Roman"/>
          <w:vanish/>
          <w:sz w:val="24"/>
          <w:szCs w:val="24"/>
        </w:rPr>
      </w:pPr>
    </w:p>
    <w:p w14:paraId="188C9879" w14:textId="77777777" w:rsidR="00F77EE5" w:rsidRPr="00F77EE5" w:rsidRDefault="00F77EE5" w:rsidP="00F77EE5">
      <w:pPr>
        <w:widowControl/>
        <w:spacing w:after="0" w:line="240" w:lineRule="auto"/>
        <w:rPr>
          <w:rFonts w:ascii="Times New Roman" w:eastAsia="Times New Roman" w:hAnsi="Times New Roman" w:cs="Times New Roman"/>
          <w:sz w:val="24"/>
          <w:szCs w:val="24"/>
        </w:rPr>
      </w:pPr>
      <w:r w:rsidRPr="00F77EE5">
        <w:rPr>
          <w:rFonts w:ascii="Times New Roman" w:eastAsia="Times New Roman" w:hAnsi="Times New Roman" w:cs="Times New Roman"/>
          <w:sz w:val="24"/>
          <w:szCs w:val="24"/>
        </w:rPr>
        <w:br w:type="page"/>
      </w:r>
    </w:p>
    <w:tbl>
      <w:tblPr>
        <w:tblpPr w:leftFromText="180" w:rightFromText="180" w:vertAnchor="text" w:horzAnchor="margin" w:tblpY="514"/>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80"/>
      </w:tblGrid>
      <w:tr w:rsidR="00F77EE5" w:rsidRPr="00F77EE5" w14:paraId="1626E7F4" w14:textId="77777777" w:rsidTr="00F77EE5">
        <w:tc>
          <w:tcPr>
            <w:tcW w:w="1620" w:type="dxa"/>
            <w:vAlign w:val="center"/>
          </w:tcPr>
          <w:p w14:paraId="64C20EDB" w14:textId="77777777" w:rsidR="00F77EE5" w:rsidRPr="00F77EE5" w:rsidRDefault="00F77EE5" w:rsidP="00F77EE5">
            <w:pPr>
              <w:widowControl/>
              <w:spacing w:after="0" w:line="240" w:lineRule="auto"/>
              <w:rPr>
                <w:rFonts w:ascii="Times New Roman" w:eastAsia="Times New Roman" w:hAnsi="Times New Roman" w:cs="Times New Roman"/>
                <w:sz w:val="20"/>
                <w:szCs w:val="24"/>
              </w:rPr>
            </w:pPr>
            <w:r w:rsidRPr="00F77EE5">
              <w:rPr>
                <w:rFonts w:ascii="Times New Roman" w:eastAsia="Times New Roman" w:hAnsi="Times New Roman" w:cs="Times New Roman"/>
                <w:b/>
                <w:sz w:val="20"/>
                <w:szCs w:val="24"/>
              </w:rPr>
              <w:lastRenderedPageBreak/>
              <w:t>In Compliance?</w:t>
            </w:r>
          </w:p>
        </w:tc>
        <w:tc>
          <w:tcPr>
            <w:tcW w:w="8280" w:type="dxa"/>
            <w:vAlign w:val="center"/>
          </w:tcPr>
          <w:p w14:paraId="03C0CA8B" w14:textId="77777777" w:rsidR="00F77EE5" w:rsidRPr="00F77EE5" w:rsidRDefault="00F77EE5" w:rsidP="00F77EE5">
            <w:pPr>
              <w:widowControl/>
              <w:spacing w:after="0" w:line="240" w:lineRule="auto"/>
              <w:rPr>
                <w:rFonts w:ascii="Times New Roman" w:eastAsia="Times New Roman" w:hAnsi="Times New Roman" w:cs="Times New Roman"/>
                <w:b/>
                <w:sz w:val="20"/>
                <w:szCs w:val="24"/>
              </w:rPr>
            </w:pPr>
            <w:r w:rsidRPr="00F77EE5">
              <w:rPr>
                <w:rFonts w:ascii="Times New Roman" w:eastAsia="Times New Roman" w:hAnsi="Times New Roman" w:cs="Times New Roman"/>
                <w:b/>
                <w:sz w:val="20"/>
                <w:szCs w:val="24"/>
              </w:rPr>
              <w:t>Match</w:t>
            </w:r>
          </w:p>
        </w:tc>
      </w:tr>
      <w:tr w:rsidR="00F77EE5" w:rsidRPr="00F77EE5" w14:paraId="56E8E023" w14:textId="77777777" w:rsidTr="00F77EE5">
        <w:trPr>
          <w:trHeight w:val="291"/>
        </w:trPr>
        <w:tc>
          <w:tcPr>
            <w:tcW w:w="1620" w:type="dxa"/>
            <w:vAlign w:val="center"/>
          </w:tcPr>
          <w:p w14:paraId="6D9D2A9E"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Yes __  No __</w:t>
            </w:r>
          </w:p>
        </w:tc>
        <w:tc>
          <w:tcPr>
            <w:tcW w:w="8280" w:type="dxa"/>
            <w:vAlign w:val="center"/>
          </w:tcPr>
          <w:p w14:paraId="4178EB55" w14:textId="77777777" w:rsidR="00F77EE5" w:rsidRPr="00F77EE5" w:rsidRDefault="00F77EE5" w:rsidP="00F77EE5">
            <w:pPr>
              <w:widowControl/>
              <w:spacing w:after="0" w:line="240" w:lineRule="auto"/>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Is the overall match being met at the required level, based on the year of funding?</w:t>
            </w:r>
          </w:p>
        </w:tc>
      </w:tr>
      <w:tr w:rsidR="00F77EE5" w:rsidRPr="00F77EE5" w14:paraId="797F8DCB" w14:textId="77777777" w:rsidTr="00F77EE5">
        <w:tc>
          <w:tcPr>
            <w:tcW w:w="1620" w:type="dxa"/>
            <w:vAlign w:val="center"/>
          </w:tcPr>
          <w:p w14:paraId="3EEB8AC3"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Yes __  No __</w:t>
            </w:r>
          </w:p>
        </w:tc>
        <w:tc>
          <w:tcPr>
            <w:tcW w:w="8280" w:type="dxa"/>
            <w:vAlign w:val="center"/>
          </w:tcPr>
          <w:p w14:paraId="6D3731D4" w14:textId="77777777" w:rsidR="00F77EE5" w:rsidRPr="00F77EE5" w:rsidRDefault="00F77EE5" w:rsidP="00F77EE5">
            <w:pPr>
              <w:widowControl/>
              <w:spacing w:after="0" w:line="240" w:lineRule="auto"/>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 xml:space="preserve">For all matching funds, proposed vs secured, the source(s) [private, state, local, and/or federal], the type of contribution (cash or in-kind), and the amount of match, are clearly identified in the narrative and in the Source of Funds field in eGrants? </w:t>
            </w:r>
          </w:p>
        </w:tc>
      </w:tr>
      <w:tr w:rsidR="00F77EE5" w:rsidRPr="00F77EE5" w14:paraId="417B3A9A" w14:textId="77777777" w:rsidTr="00F77EE5">
        <w:tc>
          <w:tcPr>
            <w:tcW w:w="1620" w:type="dxa"/>
            <w:vAlign w:val="center"/>
          </w:tcPr>
          <w:p w14:paraId="2D6FA7A6" w14:textId="77777777" w:rsidR="00F77EE5" w:rsidRPr="00F77EE5" w:rsidRDefault="00F77EE5" w:rsidP="00F77EE5">
            <w:pPr>
              <w:widowControl/>
              <w:spacing w:after="0" w:line="240" w:lineRule="auto"/>
              <w:jc w:val="right"/>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Yes __  No __</w:t>
            </w:r>
          </w:p>
        </w:tc>
        <w:tc>
          <w:tcPr>
            <w:tcW w:w="8280" w:type="dxa"/>
            <w:vAlign w:val="center"/>
          </w:tcPr>
          <w:p w14:paraId="2F7F4B5F" w14:textId="77777777" w:rsidR="00F77EE5" w:rsidRPr="00F77EE5" w:rsidRDefault="00F77EE5" w:rsidP="00F77EE5">
            <w:pPr>
              <w:widowControl/>
              <w:spacing w:after="0" w:line="240" w:lineRule="auto"/>
              <w:rPr>
                <w:rFonts w:ascii="Times New Roman" w:eastAsia="Times New Roman" w:hAnsi="Times New Roman" w:cs="Times New Roman"/>
                <w:sz w:val="20"/>
                <w:szCs w:val="24"/>
              </w:rPr>
            </w:pPr>
            <w:r w:rsidRPr="00F77EE5">
              <w:rPr>
                <w:rFonts w:ascii="Times New Roman" w:eastAsia="Times New Roman" w:hAnsi="Times New Roman" w:cs="Times New Roman"/>
                <w:sz w:val="20"/>
                <w:szCs w:val="24"/>
              </w:rPr>
              <w:t>The amount of match is for the entire amount in the budget narrative? (The total amount of match equals the amount in the budget?)</w:t>
            </w:r>
          </w:p>
        </w:tc>
      </w:tr>
    </w:tbl>
    <w:p w14:paraId="2F83FD8A" w14:textId="77777777" w:rsidR="00F77EE5" w:rsidRPr="00F77EE5" w:rsidRDefault="00F77EE5" w:rsidP="00F77EE5">
      <w:pPr>
        <w:widowControl/>
        <w:pBdr>
          <w:bottom w:val="single" w:sz="4" w:space="1" w:color="auto"/>
        </w:pBdr>
        <w:spacing w:after="0" w:line="240" w:lineRule="auto"/>
        <w:rPr>
          <w:rFonts w:ascii="Arial" w:eastAsia="Times New Roman" w:hAnsi="Arial" w:cs="Arial"/>
          <w:b/>
          <w:sz w:val="24"/>
          <w:szCs w:val="24"/>
        </w:rPr>
      </w:pPr>
      <w:r w:rsidRPr="00F77EE5">
        <w:rPr>
          <w:rFonts w:ascii="Arial" w:eastAsia="Times New Roman" w:hAnsi="Arial" w:cs="Arial"/>
          <w:b/>
          <w:sz w:val="28"/>
          <w:szCs w:val="28"/>
        </w:rPr>
        <w:br w:type="page"/>
      </w:r>
      <w:r w:rsidRPr="00F77EE5">
        <w:rPr>
          <w:rFonts w:ascii="Arial" w:eastAsia="Times New Roman" w:hAnsi="Arial" w:cs="Arial"/>
          <w:b/>
          <w:sz w:val="24"/>
          <w:szCs w:val="24"/>
        </w:rPr>
        <w:lastRenderedPageBreak/>
        <w:t>ATTACHMENT G: Alternative Match Instructions</w:t>
      </w:r>
    </w:p>
    <w:p w14:paraId="75A25791"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Grantees are required to meet an overall matching rate that increases over time. You have the flexibility to meet the overall match requirements in any of the three budget areas, as long as the minimum match of 24% for the first three years, and the increasing minimums in years thereafter, are maintained. See 45 CFR §§ 2521.35–2521.90 for the specific regulations.</w:t>
      </w:r>
    </w:p>
    <w:p w14:paraId="70065DF8" w14:textId="77777777" w:rsidR="00F77EE5" w:rsidRPr="00F77EE5" w:rsidRDefault="00F77EE5" w:rsidP="00F77EE5">
      <w:pPr>
        <w:widowControl/>
        <w:spacing w:after="0" w:line="240" w:lineRule="auto"/>
        <w:rPr>
          <w:rFonts w:ascii="Times New Roman" w:eastAsia="Times New Roman" w:hAnsi="Times New Roman" w:cs="Times New Roman"/>
          <w:b/>
          <w:bCs/>
          <w:sz w:val="20"/>
          <w:szCs w:val="20"/>
        </w:rPr>
      </w:pPr>
    </w:p>
    <w:p w14:paraId="3F4FDC85"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b/>
          <w:bCs/>
          <w:sz w:val="20"/>
          <w:szCs w:val="20"/>
        </w:rPr>
        <w:t xml:space="preserve">Special Circumstances for an Alternative Match Schedule:  </w:t>
      </w:r>
      <w:r w:rsidRPr="00F77EE5">
        <w:rPr>
          <w:rFonts w:ascii="Times New Roman" w:eastAsia="Times New Roman" w:hAnsi="Times New Roman" w:cs="Times New Roman"/>
          <w:bCs/>
          <w:sz w:val="20"/>
          <w:szCs w:val="20"/>
        </w:rPr>
        <w:t xml:space="preserve">Under certain circumstances, applicants may qualify to meet alternative matching requirements that increase over the years to 35% instead of 50% as specified in the regulations at </w:t>
      </w:r>
      <w:r w:rsidRPr="00F77EE5">
        <w:rPr>
          <w:rFonts w:ascii="Times New Roman" w:eastAsia="Times New Roman" w:hAnsi="Times New Roman" w:cs="Times New Roman"/>
          <w:sz w:val="20"/>
          <w:szCs w:val="20"/>
        </w:rPr>
        <w:t>§2521.60(b). To qualify, you must demonstrate that your program is either located in a rural county or in a severely economically distressed community as defined below.</w:t>
      </w:r>
    </w:p>
    <w:p w14:paraId="75CBA3AB" w14:textId="77777777" w:rsidR="00F77EE5" w:rsidRPr="00F77EE5" w:rsidRDefault="00F77EE5" w:rsidP="00F77EE5">
      <w:pPr>
        <w:widowControl/>
        <w:spacing w:after="0" w:line="240" w:lineRule="auto"/>
        <w:rPr>
          <w:rFonts w:ascii="Times New Roman" w:eastAsia="Times New Roman" w:hAnsi="Times New Roman" w:cs="Times New Roman"/>
          <w:bCs/>
          <w:sz w:val="20"/>
          <w:szCs w:val="20"/>
        </w:rPr>
      </w:pPr>
    </w:p>
    <w:p w14:paraId="2052D0A8"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b/>
          <w:bCs/>
          <w:sz w:val="20"/>
          <w:szCs w:val="20"/>
        </w:rPr>
        <w:t xml:space="preserve">A. Rural County: </w:t>
      </w:r>
      <w:r w:rsidRPr="00F77EE5">
        <w:rPr>
          <w:rFonts w:ascii="Times New Roman" w:eastAsia="Times New Roman" w:hAnsi="Times New Roman" w:cs="Times New Roman"/>
          <w:sz w:val="20"/>
          <w:szCs w:val="20"/>
        </w:rPr>
        <w:t>In determining whether a program is rural, CNCS will consider the most recent Beale code rating published by the U.S. Department of Agriculture for the county in which the program is located. Any program located in a county with a Beale code of 4, 5, 6, 7, 8 or 9 is eligible to apply for the alternative match requirement. See Attachment H for the Table of Beale codes.</w:t>
      </w:r>
    </w:p>
    <w:p w14:paraId="241B887C" w14:textId="77777777" w:rsidR="00F77EE5" w:rsidRPr="00F77EE5" w:rsidRDefault="00F77EE5" w:rsidP="00F77EE5">
      <w:pPr>
        <w:widowControl/>
        <w:spacing w:after="0" w:line="240" w:lineRule="auto"/>
        <w:rPr>
          <w:rFonts w:ascii="Times New Roman" w:eastAsia="Times New Roman" w:hAnsi="Times New Roman" w:cs="Times New Roman"/>
          <w:bCs/>
          <w:sz w:val="20"/>
          <w:szCs w:val="20"/>
        </w:rPr>
      </w:pPr>
    </w:p>
    <w:p w14:paraId="4F4FD383"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b/>
          <w:bCs/>
          <w:sz w:val="20"/>
          <w:szCs w:val="20"/>
        </w:rPr>
        <w:t>B. Severely Economically Distressed County:</w:t>
      </w:r>
      <w:r w:rsidRPr="00F77EE5">
        <w:rPr>
          <w:rFonts w:ascii="Times New Roman" w:eastAsia="Times New Roman" w:hAnsi="Times New Roman" w:cs="Times New Roman"/>
          <w:sz w:val="20"/>
          <w:szCs w:val="20"/>
        </w:rPr>
        <w:t> In determining whether a program is located in a severely economically distressed county, CNCS will consider the following list of county-level characteristics. See Attachment H for a list of website addresses where this publicly available information can be found.</w:t>
      </w:r>
    </w:p>
    <w:p w14:paraId="447239F5" w14:textId="77777777" w:rsidR="00F77EE5" w:rsidRPr="00F77EE5" w:rsidRDefault="00F77EE5" w:rsidP="00943CF5">
      <w:pPr>
        <w:widowControl/>
        <w:numPr>
          <w:ilvl w:val="0"/>
          <w:numId w:val="43"/>
        </w:numPr>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The county-level per capita income is less than or equal to 75 percent of the national average for all counties using the most recent census data or Bureau of Economic Analysis data;</w:t>
      </w:r>
    </w:p>
    <w:p w14:paraId="6D263F06" w14:textId="77777777" w:rsidR="00F77EE5" w:rsidRPr="00F77EE5" w:rsidRDefault="00F77EE5" w:rsidP="00943CF5">
      <w:pPr>
        <w:widowControl/>
        <w:numPr>
          <w:ilvl w:val="0"/>
          <w:numId w:val="43"/>
        </w:numPr>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The county-level poverty rate is equal to or greater than 125 percent of the national average for all counties using the most recent census data; and</w:t>
      </w:r>
    </w:p>
    <w:p w14:paraId="6F4CACE8" w14:textId="77777777" w:rsidR="00F77EE5" w:rsidRPr="00F77EE5" w:rsidRDefault="00F77EE5" w:rsidP="00943CF5">
      <w:pPr>
        <w:widowControl/>
        <w:numPr>
          <w:ilvl w:val="0"/>
          <w:numId w:val="43"/>
        </w:numPr>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 xml:space="preserve">The county-level unemployment is above the national average for all counties for the previous 12 months using the most recently available Bureau of Labor Statistics data. </w:t>
      </w:r>
    </w:p>
    <w:p w14:paraId="6B92377D" w14:textId="77777777" w:rsidR="00F77EE5" w:rsidRPr="00F77EE5" w:rsidRDefault="00F77EE5" w:rsidP="00943CF5">
      <w:pPr>
        <w:widowControl/>
        <w:numPr>
          <w:ilvl w:val="0"/>
          <w:numId w:val="43"/>
        </w:numPr>
        <w:tabs>
          <w:tab w:val="right" w:pos="360"/>
        </w:tabs>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 xml:space="preserve">The areas served by the program lack basic infrastructure such as water or electricity. </w:t>
      </w:r>
    </w:p>
    <w:p w14:paraId="6367B650" w14:textId="77777777" w:rsidR="00F77EE5" w:rsidRPr="00F77EE5" w:rsidRDefault="00F77EE5" w:rsidP="00F77EE5">
      <w:pPr>
        <w:widowControl/>
        <w:spacing w:after="0" w:line="240" w:lineRule="auto"/>
        <w:ind w:left="360"/>
        <w:rPr>
          <w:rFonts w:ascii="Times New Roman" w:eastAsia="Times New Roman" w:hAnsi="Times New Roman" w:cs="Times New Roman"/>
          <w:sz w:val="20"/>
          <w:szCs w:val="20"/>
        </w:rPr>
      </w:pPr>
    </w:p>
    <w:p w14:paraId="1CC9F74D"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b/>
          <w:bCs/>
          <w:sz w:val="20"/>
          <w:szCs w:val="20"/>
        </w:rPr>
        <w:t>C. Program Location</w:t>
      </w:r>
      <w:r w:rsidRPr="00F77EE5">
        <w:rPr>
          <w:rFonts w:ascii="Times New Roman" w:eastAsia="Times New Roman" w:hAnsi="Times New Roman" w:cs="Times New Roman"/>
          <w:sz w:val="20"/>
          <w:szCs w:val="20"/>
        </w:rPr>
        <w:t>: Except when approved otherwise, CNCS will determine the location of your program based on the legal applicant’s address. If you believe the legal applicant’s address is not the appropriate way to consider the location of your program, you must provide relevant facts about your program location in your request. CNCS will, in its sole discretion, determine whether some other address is more appropriate for determining a program’s location.</w:t>
      </w:r>
    </w:p>
    <w:p w14:paraId="0B210F74"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0E5A9DC0"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 xml:space="preserve">If your program is located in one of these areas, see the instructions below for applying for this alternative match schedule. You must submit your request to the alternative schedule per the information contained in the </w:t>
      </w:r>
      <w:r w:rsidRPr="00F77EE5">
        <w:rPr>
          <w:rFonts w:ascii="Times New Roman" w:eastAsia="Times New Roman" w:hAnsi="Times New Roman" w:cs="Times New Roman"/>
          <w:i/>
          <w:sz w:val="20"/>
          <w:szCs w:val="20"/>
        </w:rPr>
        <w:t>Notice</w:t>
      </w:r>
      <w:r w:rsidRPr="00F77EE5">
        <w:rPr>
          <w:rFonts w:ascii="Times New Roman" w:eastAsia="Times New Roman" w:hAnsi="Times New Roman" w:cs="Times New Roman"/>
          <w:sz w:val="20"/>
          <w:szCs w:val="20"/>
        </w:rPr>
        <w:t>. CNCS will review your request and notify you within 30 days if you qualify for the alternative schedule and provide instructions for entering your budget into eGrants under the Alternative Match Schedule.</w:t>
      </w:r>
    </w:p>
    <w:p w14:paraId="4562829A" w14:textId="77777777" w:rsidR="00F77EE5" w:rsidRPr="00F77EE5" w:rsidRDefault="00F77EE5" w:rsidP="00F77EE5">
      <w:pPr>
        <w:widowControl/>
        <w:spacing w:after="0" w:line="240" w:lineRule="auto"/>
        <w:rPr>
          <w:rFonts w:ascii="Times New Roman" w:eastAsia="Times New Roman" w:hAnsi="Times New Roman" w:cs="Times New Roman"/>
          <w:bCs/>
          <w:sz w:val="20"/>
          <w:szCs w:val="20"/>
        </w:rPr>
      </w:pPr>
    </w:p>
    <w:p w14:paraId="6F391C18" w14:textId="77777777" w:rsidR="00F77EE5" w:rsidRPr="00F77EE5" w:rsidRDefault="00F77EE5" w:rsidP="00F77EE5">
      <w:pPr>
        <w:widowControl/>
        <w:spacing w:after="0" w:line="240" w:lineRule="auto"/>
        <w:rPr>
          <w:rFonts w:ascii="Times New Roman" w:eastAsia="Times New Roman" w:hAnsi="Times New Roman" w:cs="Times New Roman"/>
          <w:bCs/>
          <w:sz w:val="20"/>
          <w:szCs w:val="20"/>
        </w:rPr>
      </w:pPr>
      <w:r w:rsidRPr="00F77EE5">
        <w:rPr>
          <w:rFonts w:ascii="Times New Roman" w:eastAsia="Times New Roman" w:hAnsi="Times New Roman" w:cs="Times New Roman"/>
          <w:bCs/>
          <w:sz w:val="20"/>
          <w:szCs w:val="20"/>
        </w:rPr>
        <w:t>If approved for the alternative schedules, programs will base their budget in the upcoming application on the approved alternative match. The alternative match requirement will be in effect for whatever portion of the three-year project period remains or if applying as a new grantee, for the upcoming three-year grant cycle.</w:t>
      </w:r>
    </w:p>
    <w:p w14:paraId="7CF7AFDD" w14:textId="77777777" w:rsidR="00F77EE5" w:rsidRPr="00F77EE5" w:rsidRDefault="00F77EE5" w:rsidP="00F77EE5">
      <w:pPr>
        <w:widowControl/>
        <w:spacing w:after="0" w:line="240" w:lineRule="auto"/>
        <w:rPr>
          <w:rFonts w:ascii="Times New Roman" w:eastAsia="Times New Roman" w:hAnsi="Times New Roman" w:cs="Times New Roman"/>
          <w:bCs/>
          <w:sz w:val="20"/>
          <w:szCs w:val="20"/>
        </w:rPr>
      </w:pPr>
    </w:p>
    <w:p w14:paraId="4522A7E6" w14:textId="77777777" w:rsidR="00F77EE5" w:rsidRPr="00F77EE5" w:rsidRDefault="00F77EE5" w:rsidP="00F77EE5">
      <w:pPr>
        <w:widowControl/>
        <w:spacing w:after="0" w:line="240" w:lineRule="auto"/>
        <w:rPr>
          <w:rFonts w:ascii="Times New Roman" w:eastAsia="Times New Roman" w:hAnsi="Times New Roman" w:cs="Times New Roman"/>
          <w:b/>
          <w:bCs/>
          <w:sz w:val="20"/>
          <w:szCs w:val="20"/>
        </w:rPr>
      </w:pPr>
      <w:r w:rsidRPr="00F77EE5">
        <w:rPr>
          <w:rFonts w:ascii="Times New Roman" w:eastAsia="Times New Roman" w:hAnsi="Times New Roman" w:cs="Times New Roman"/>
          <w:b/>
          <w:bCs/>
          <w:sz w:val="20"/>
          <w:szCs w:val="20"/>
        </w:rPr>
        <w:t xml:space="preserve">D. Instructions for the Alternative Match Schedule: </w:t>
      </w:r>
      <w:r w:rsidRPr="00F77EE5">
        <w:rPr>
          <w:rFonts w:ascii="Times New Roman" w:eastAsia="Times New Roman" w:hAnsi="Times New Roman" w:cs="Times New Roman"/>
          <w:bCs/>
          <w:sz w:val="20"/>
          <w:szCs w:val="20"/>
        </w:rPr>
        <w:t xml:space="preserve">Programs operating in one state must send their requests to the State Commission for review and approval. The Commission will then forward the approved request to CNCS for consideration. </w:t>
      </w:r>
    </w:p>
    <w:p w14:paraId="5D8FEAB6" w14:textId="77777777" w:rsidR="00F77EE5" w:rsidRPr="00F77EE5" w:rsidRDefault="00F77EE5" w:rsidP="00F77EE5">
      <w:pPr>
        <w:widowControl/>
        <w:spacing w:after="0" w:line="240" w:lineRule="auto"/>
        <w:rPr>
          <w:rFonts w:ascii="Times New Roman" w:eastAsia="Times New Roman" w:hAnsi="Times New Roman" w:cs="Times New Roman"/>
          <w:bCs/>
          <w:sz w:val="20"/>
          <w:szCs w:val="20"/>
        </w:rPr>
      </w:pPr>
    </w:p>
    <w:p w14:paraId="752C1EE2" w14:textId="77777777" w:rsidR="00F77EE5" w:rsidRPr="00F77EE5" w:rsidRDefault="00F77EE5" w:rsidP="00F77EE5">
      <w:pPr>
        <w:widowControl/>
        <w:spacing w:after="0" w:line="240" w:lineRule="auto"/>
        <w:outlineLvl w:val="0"/>
        <w:rPr>
          <w:rFonts w:ascii="Times New Roman" w:eastAsia="Times New Roman" w:hAnsi="Times New Roman" w:cs="Times New Roman"/>
          <w:b/>
          <w:bCs/>
          <w:sz w:val="20"/>
          <w:szCs w:val="20"/>
        </w:rPr>
      </w:pPr>
      <w:r w:rsidRPr="00F77EE5">
        <w:rPr>
          <w:rFonts w:ascii="Times New Roman" w:eastAsia="Times New Roman" w:hAnsi="Times New Roman" w:cs="Times New Roman"/>
          <w:b/>
          <w:bCs/>
          <w:sz w:val="20"/>
          <w:szCs w:val="20"/>
        </w:rPr>
        <w:t xml:space="preserve">Submit mail applications per the NOFO instructions. </w:t>
      </w:r>
      <w:r w:rsidRPr="00F77EE5">
        <w:rPr>
          <w:rFonts w:ascii="Times New Roman" w:eastAsia="Times New Roman" w:hAnsi="Times New Roman" w:cs="Times New Roman"/>
          <w:b/>
          <w:bCs/>
          <w:sz w:val="20"/>
          <w:szCs w:val="20"/>
        </w:rPr>
        <w:tab/>
      </w:r>
    </w:p>
    <w:p w14:paraId="38A9AAFB" w14:textId="77777777" w:rsidR="00F77EE5" w:rsidRPr="00F77EE5" w:rsidRDefault="00F77EE5" w:rsidP="00F77EE5">
      <w:pPr>
        <w:widowControl/>
        <w:tabs>
          <w:tab w:val="right" w:pos="360"/>
        </w:tabs>
        <w:spacing w:after="0" w:line="240" w:lineRule="auto"/>
        <w:ind w:left="360"/>
        <w:rPr>
          <w:rFonts w:ascii="Times New Roman" w:eastAsia="Times New Roman" w:hAnsi="Times New Roman" w:cs="Times New Roman"/>
          <w:sz w:val="20"/>
          <w:szCs w:val="20"/>
        </w:rPr>
      </w:pPr>
    </w:p>
    <w:p w14:paraId="601121CB" w14:textId="77777777" w:rsidR="00F77EE5" w:rsidRPr="00F77EE5" w:rsidRDefault="00F77EE5" w:rsidP="00F77EE5">
      <w:pPr>
        <w:widowControl/>
        <w:spacing w:after="0" w:line="240" w:lineRule="auto"/>
        <w:outlineLvl w:val="0"/>
        <w:rPr>
          <w:rFonts w:ascii="Times New Roman" w:eastAsia="Times New Roman" w:hAnsi="Times New Roman" w:cs="Times New Roman"/>
          <w:b/>
          <w:bCs/>
          <w:kern w:val="32"/>
          <w:sz w:val="24"/>
          <w:szCs w:val="24"/>
        </w:rPr>
      </w:pPr>
    </w:p>
    <w:p w14:paraId="0C4A54F2" w14:textId="77777777" w:rsidR="00F77EE5" w:rsidRPr="00F77EE5" w:rsidRDefault="00F77EE5" w:rsidP="00F77EE5">
      <w:pPr>
        <w:widowControl/>
        <w:spacing w:after="0" w:line="240" w:lineRule="auto"/>
        <w:outlineLvl w:val="0"/>
        <w:rPr>
          <w:rFonts w:ascii="Times New Roman" w:eastAsia="Times New Roman" w:hAnsi="Times New Roman" w:cs="Times New Roman"/>
          <w:b/>
          <w:bCs/>
          <w:kern w:val="32"/>
          <w:sz w:val="24"/>
          <w:szCs w:val="24"/>
        </w:rPr>
      </w:pPr>
    </w:p>
    <w:p w14:paraId="1AA9867B" w14:textId="77777777" w:rsidR="00F77EE5" w:rsidRPr="00F77EE5" w:rsidRDefault="00F77EE5" w:rsidP="00F77EE5">
      <w:pPr>
        <w:widowControl/>
        <w:spacing w:after="0" w:line="240" w:lineRule="auto"/>
        <w:rPr>
          <w:rFonts w:ascii="Arial" w:eastAsia="Times New Roman" w:hAnsi="Arial" w:cs="Arial"/>
          <w:b/>
          <w:bCs/>
          <w:kern w:val="32"/>
          <w:sz w:val="28"/>
          <w:szCs w:val="28"/>
        </w:rPr>
      </w:pPr>
      <w:r w:rsidRPr="00F77EE5">
        <w:rPr>
          <w:rFonts w:ascii="Times New Roman" w:eastAsia="Times New Roman" w:hAnsi="Times New Roman" w:cs="Times New Roman"/>
          <w:sz w:val="28"/>
          <w:szCs w:val="28"/>
        </w:rPr>
        <w:br w:type="page"/>
      </w:r>
    </w:p>
    <w:p w14:paraId="7498E9DB" w14:textId="77777777" w:rsidR="00F77EE5" w:rsidRPr="00F77EE5" w:rsidRDefault="00F77EE5" w:rsidP="00F77EE5">
      <w:pPr>
        <w:widowControl/>
        <w:pBdr>
          <w:bottom w:val="single" w:sz="4" w:space="1" w:color="auto"/>
        </w:pBdr>
        <w:spacing w:before="240" w:after="60" w:line="240" w:lineRule="auto"/>
        <w:outlineLvl w:val="0"/>
        <w:rPr>
          <w:rFonts w:ascii="Arial" w:eastAsia="Times New Roman" w:hAnsi="Arial" w:cs="Arial"/>
          <w:b/>
          <w:bCs/>
          <w:kern w:val="32"/>
          <w:sz w:val="24"/>
          <w:szCs w:val="24"/>
        </w:rPr>
      </w:pPr>
      <w:r w:rsidRPr="00F77EE5">
        <w:rPr>
          <w:rFonts w:ascii="Arial" w:eastAsia="Times New Roman" w:hAnsi="Arial" w:cs="Arial"/>
          <w:b/>
          <w:bCs/>
          <w:kern w:val="32"/>
          <w:sz w:val="24"/>
          <w:szCs w:val="24"/>
        </w:rPr>
        <w:lastRenderedPageBreak/>
        <w:t>ATTACHMENT H:  Beale Codes and County-Level Economic Data for Alternative Match Requests</w:t>
      </w:r>
    </w:p>
    <w:p w14:paraId="29507A36" w14:textId="77777777" w:rsidR="00F77EE5" w:rsidRPr="00F77EE5" w:rsidRDefault="00F77EE5" w:rsidP="00F77EE5">
      <w:pPr>
        <w:widowControl/>
        <w:spacing w:after="0" w:line="240" w:lineRule="auto"/>
        <w:rPr>
          <w:rFonts w:ascii="Times New Roman" w:eastAsia="Times New Roman" w:hAnsi="Times New Roman" w:cs="Times New Roman"/>
          <w:b/>
          <w:bCs/>
          <w:sz w:val="20"/>
          <w:szCs w:val="20"/>
        </w:rPr>
      </w:pPr>
    </w:p>
    <w:p w14:paraId="0F6D22A4" w14:textId="77777777" w:rsidR="00F77EE5" w:rsidRPr="00F77EE5" w:rsidRDefault="00F77EE5" w:rsidP="00F77EE5">
      <w:pPr>
        <w:widowControl/>
        <w:spacing w:after="0" w:line="240" w:lineRule="auto"/>
        <w:rPr>
          <w:rFonts w:ascii="Times New Roman" w:eastAsia="Times New Roman" w:hAnsi="Times New Roman" w:cs="Times New Roman"/>
          <w:b/>
          <w:bCs/>
          <w:sz w:val="20"/>
          <w:szCs w:val="20"/>
          <w:u w:val="single"/>
        </w:rPr>
      </w:pPr>
      <w:r w:rsidRPr="00F77EE5">
        <w:rPr>
          <w:rFonts w:ascii="Times New Roman" w:eastAsia="Times New Roman" w:hAnsi="Times New Roman" w:cs="Times New Roman"/>
          <w:b/>
          <w:bCs/>
          <w:sz w:val="20"/>
          <w:szCs w:val="20"/>
          <w:u w:val="single"/>
        </w:rPr>
        <w:t>Rural Community</w:t>
      </w:r>
      <w:r w:rsidRPr="00F77EE5">
        <w:rPr>
          <w:rFonts w:ascii="Times New Roman" w:eastAsia="Times New Roman" w:hAnsi="Times New Roman" w:cs="Times New Roman"/>
          <w:b/>
          <w:bCs/>
          <w:sz w:val="20"/>
          <w:szCs w:val="20"/>
          <w:u w:val="single"/>
        </w:rPr>
        <w:br/>
      </w:r>
    </w:p>
    <w:p w14:paraId="68D6A9D1"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b/>
          <w:bCs/>
          <w:sz w:val="20"/>
          <w:szCs w:val="20"/>
        </w:rPr>
        <w:t>Beale codes</w:t>
      </w:r>
      <w:r w:rsidRPr="00F77EE5">
        <w:rPr>
          <w:rFonts w:ascii="Times New Roman" w:eastAsia="Times New Roman" w:hAnsi="Times New Roman" w:cs="Times New Roman"/>
          <w:sz w:val="20"/>
          <w:szCs w:val="20"/>
        </w:rPr>
        <w:t xml:space="preserve"> are published by the U.S. Department of Agriculture and are used to classify counties as being more urban or more rural. Counties are designated on a scale from one to nine according to the following descriptions:</w:t>
      </w:r>
    </w:p>
    <w:p w14:paraId="0E3DB8A1"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1476"/>
        <w:gridCol w:w="6537"/>
      </w:tblGrid>
      <w:tr w:rsidR="00F77EE5" w:rsidRPr="00F77EE5" w14:paraId="789BF898" w14:textId="77777777" w:rsidTr="00F77EE5">
        <w:trPr>
          <w:cantSplit/>
          <w:jc w:val="center"/>
        </w:trPr>
        <w:tc>
          <w:tcPr>
            <w:tcW w:w="8856" w:type="dxa"/>
            <w:gridSpan w:val="3"/>
            <w:shd w:val="clear" w:color="auto" w:fill="E0E0E0"/>
          </w:tcPr>
          <w:p w14:paraId="70E0BC12" w14:textId="77777777" w:rsidR="00F77EE5" w:rsidRPr="00F77EE5" w:rsidRDefault="00F77EE5" w:rsidP="00F77EE5">
            <w:pPr>
              <w:widowControl/>
              <w:spacing w:after="0" w:line="240" w:lineRule="auto"/>
              <w:jc w:val="center"/>
              <w:rPr>
                <w:rFonts w:ascii="Times New Roman" w:eastAsia="Times New Roman" w:hAnsi="Times New Roman" w:cs="Times New Roman"/>
                <w:b/>
                <w:bCs/>
                <w:sz w:val="20"/>
                <w:szCs w:val="20"/>
              </w:rPr>
            </w:pPr>
            <w:r w:rsidRPr="00F77EE5">
              <w:rPr>
                <w:rFonts w:ascii="Times New Roman" w:eastAsia="Times New Roman" w:hAnsi="Times New Roman" w:cs="Times New Roman"/>
                <w:b/>
                <w:bCs/>
                <w:sz w:val="20"/>
                <w:szCs w:val="20"/>
              </w:rPr>
              <w:t>2003 Beale Codes</w:t>
            </w:r>
          </w:p>
        </w:tc>
      </w:tr>
      <w:tr w:rsidR="00F77EE5" w:rsidRPr="00F77EE5" w14:paraId="33FB77A7" w14:textId="77777777" w:rsidTr="00F77EE5">
        <w:trPr>
          <w:jc w:val="center"/>
        </w:trPr>
        <w:tc>
          <w:tcPr>
            <w:tcW w:w="843" w:type="dxa"/>
            <w:shd w:val="clear" w:color="auto" w:fill="E0E0E0"/>
          </w:tcPr>
          <w:p w14:paraId="129CDB61" w14:textId="77777777" w:rsidR="00F77EE5" w:rsidRPr="00F77EE5" w:rsidRDefault="00F77EE5" w:rsidP="00F77EE5">
            <w:pPr>
              <w:widowControl/>
              <w:spacing w:after="0" w:line="240" w:lineRule="auto"/>
              <w:rPr>
                <w:rFonts w:ascii="Times New Roman" w:eastAsia="Times New Roman" w:hAnsi="Times New Roman" w:cs="Times New Roman"/>
                <w:b/>
                <w:bCs/>
                <w:sz w:val="20"/>
                <w:szCs w:val="20"/>
              </w:rPr>
            </w:pPr>
            <w:r w:rsidRPr="00F77EE5">
              <w:rPr>
                <w:rFonts w:ascii="Times New Roman" w:eastAsia="Times New Roman" w:hAnsi="Times New Roman" w:cs="Times New Roman"/>
                <w:b/>
                <w:bCs/>
                <w:sz w:val="20"/>
                <w:szCs w:val="20"/>
              </w:rPr>
              <w:t>Code#</w:t>
            </w:r>
          </w:p>
        </w:tc>
        <w:tc>
          <w:tcPr>
            <w:tcW w:w="1476" w:type="dxa"/>
            <w:shd w:val="clear" w:color="auto" w:fill="E0E0E0"/>
          </w:tcPr>
          <w:p w14:paraId="2698CAF7" w14:textId="77777777" w:rsidR="00F77EE5" w:rsidRPr="00F77EE5" w:rsidRDefault="00F77EE5" w:rsidP="00F77EE5">
            <w:pPr>
              <w:widowControl/>
              <w:spacing w:after="0" w:line="240" w:lineRule="auto"/>
              <w:rPr>
                <w:rFonts w:ascii="Times New Roman" w:eastAsia="Times New Roman" w:hAnsi="Times New Roman" w:cs="Times New Roman"/>
                <w:b/>
                <w:bCs/>
                <w:sz w:val="20"/>
                <w:szCs w:val="20"/>
              </w:rPr>
            </w:pPr>
            <w:r w:rsidRPr="00F77EE5">
              <w:rPr>
                <w:rFonts w:ascii="Times New Roman" w:eastAsia="Times New Roman" w:hAnsi="Times New Roman" w:cs="Times New Roman"/>
                <w:b/>
                <w:bCs/>
                <w:sz w:val="20"/>
                <w:szCs w:val="20"/>
              </w:rPr>
              <w:t>Metropolitan Type</w:t>
            </w:r>
          </w:p>
        </w:tc>
        <w:tc>
          <w:tcPr>
            <w:tcW w:w="6537" w:type="dxa"/>
            <w:shd w:val="clear" w:color="auto" w:fill="E0E0E0"/>
          </w:tcPr>
          <w:p w14:paraId="4EAF3E72" w14:textId="77777777" w:rsidR="00F77EE5" w:rsidRPr="00F77EE5" w:rsidRDefault="00F77EE5" w:rsidP="00F77EE5">
            <w:pPr>
              <w:widowControl/>
              <w:spacing w:after="0" w:line="240" w:lineRule="auto"/>
              <w:rPr>
                <w:rFonts w:ascii="Times New Roman" w:eastAsia="Times New Roman" w:hAnsi="Times New Roman" w:cs="Times New Roman"/>
                <w:b/>
                <w:bCs/>
                <w:sz w:val="20"/>
                <w:szCs w:val="20"/>
              </w:rPr>
            </w:pPr>
            <w:r w:rsidRPr="00F77EE5">
              <w:rPr>
                <w:rFonts w:ascii="Times New Roman" w:eastAsia="Times New Roman" w:hAnsi="Times New Roman" w:cs="Times New Roman"/>
                <w:b/>
                <w:bCs/>
                <w:sz w:val="20"/>
                <w:szCs w:val="20"/>
              </w:rPr>
              <w:t>Description</w:t>
            </w:r>
          </w:p>
        </w:tc>
      </w:tr>
      <w:tr w:rsidR="00F77EE5" w:rsidRPr="00F77EE5" w14:paraId="71871B92" w14:textId="77777777" w:rsidTr="00F77EE5">
        <w:trPr>
          <w:jc w:val="center"/>
        </w:trPr>
        <w:tc>
          <w:tcPr>
            <w:tcW w:w="843" w:type="dxa"/>
            <w:vAlign w:val="center"/>
          </w:tcPr>
          <w:p w14:paraId="512A0C25"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1</w:t>
            </w:r>
          </w:p>
        </w:tc>
        <w:tc>
          <w:tcPr>
            <w:tcW w:w="1476" w:type="dxa"/>
            <w:vAlign w:val="center"/>
          </w:tcPr>
          <w:p w14:paraId="5520D669"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Metropolitan</w:t>
            </w:r>
          </w:p>
        </w:tc>
        <w:tc>
          <w:tcPr>
            <w:tcW w:w="6537" w:type="dxa"/>
            <w:vAlign w:val="center"/>
          </w:tcPr>
          <w:p w14:paraId="67CE545B"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Counties in metro areas of 1 million population or more</w:t>
            </w:r>
          </w:p>
        </w:tc>
      </w:tr>
      <w:tr w:rsidR="00F77EE5" w:rsidRPr="00F77EE5" w14:paraId="54E0E79D" w14:textId="77777777" w:rsidTr="00F77EE5">
        <w:trPr>
          <w:jc w:val="center"/>
        </w:trPr>
        <w:tc>
          <w:tcPr>
            <w:tcW w:w="843" w:type="dxa"/>
            <w:vAlign w:val="center"/>
          </w:tcPr>
          <w:p w14:paraId="67399B2F"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2</w:t>
            </w:r>
          </w:p>
        </w:tc>
        <w:tc>
          <w:tcPr>
            <w:tcW w:w="1476" w:type="dxa"/>
            <w:vAlign w:val="center"/>
          </w:tcPr>
          <w:p w14:paraId="280350B0"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Metropolitan</w:t>
            </w:r>
          </w:p>
        </w:tc>
        <w:tc>
          <w:tcPr>
            <w:tcW w:w="6537" w:type="dxa"/>
            <w:vAlign w:val="center"/>
          </w:tcPr>
          <w:p w14:paraId="223B3805"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Counties in metro areas of 250,000 to 1 million</w:t>
            </w:r>
          </w:p>
        </w:tc>
      </w:tr>
      <w:tr w:rsidR="00F77EE5" w:rsidRPr="00F77EE5" w14:paraId="3E037569" w14:textId="77777777" w:rsidTr="00F77EE5">
        <w:trPr>
          <w:jc w:val="center"/>
        </w:trPr>
        <w:tc>
          <w:tcPr>
            <w:tcW w:w="843" w:type="dxa"/>
            <w:vAlign w:val="center"/>
          </w:tcPr>
          <w:p w14:paraId="53225D08"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3</w:t>
            </w:r>
          </w:p>
        </w:tc>
        <w:tc>
          <w:tcPr>
            <w:tcW w:w="1476" w:type="dxa"/>
            <w:vAlign w:val="center"/>
          </w:tcPr>
          <w:p w14:paraId="6857E46E"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Metropolitan</w:t>
            </w:r>
          </w:p>
        </w:tc>
        <w:tc>
          <w:tcPr>
            <w:tcW w:w="6537" w:type="dxa"/>
            <w:vAlign w:val="center"/>
          </w:tcPr>
          <w:p w14:paraId="0EE338B7"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Counties in metro areas of fewer than 250,000</w:t>
            </w:r>
          </w:p>
        </w:tc>
      </w:tr>
      <w:tr w:rsidR="00F77EE5" w:rsidRPr="00F77EE5" w14:paraId="3630362C" w14:textId="77777777" w:rsidTr="00F77EE5">
        <w:trPr>
          <w:jc w:val="center"/>
        </w:trPr>
        <w:tc>
          <w:tcPr>
            <w:tcW w:w="843" w:type="dxa"/>
            <w:vAlign w:val="center"/>
          </w:tcPr>
          <w:p w14:paraId="25BC0813"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4</w:t>
            </w:r>
          </w:p>
        </w:tc>
        <w:tc>
          <w:tcPr>
            <w:tcW w:w="1476" w:type="dxa"/>
            <w:vAlign w:val="center"/>
          </w:tcPr>
          <w:p w14:paraId="398E8CF5"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Non-metro</w:t>
            </w:r>
          </w:p>
        </w:tc>
        <w:tc>
          <w:tcPr>
            <w:tcW w:w="6537" w:type="dxa"/>
            <w:vAlign w:val="center"/>
          </w:tcPr>
          <w:p w14:paraId="2CC2547E"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 xml:space="preserve">Urban population of 20,000 or more, adjacent to a metropolitan area </w:t>
            </w:r>
          </w:p>
        </w:tc>
      </w:tr>
      <w:tr w:rsidR="00F77EE5" w:rsidRPr="00F77EE5" w14:paraId="7E49483F" w14:textId="77777777" w:rsidTr="00F77EE5">
        <w:trPr>
          <w:jc w:val="center"/>
        </w:trPr>
        <w:tc>
          <w:tcPr>
            <w:tcW w:w="843" w:type="dxa"/>
            <w:vAlign w:val="center"/>
          </w:tcPr>
          <w:p w14:paraId="729B0C00"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5</w:t>
            </w:r>
          </w:p>
        </w:tc>
        <w:tc>
          <w:tcPr>
            <w:tcW w:w="1476" w:type="dxa"/>
            <w:vAlign w:val="center"/>
          </w:tcPr>
          <w:p w14:paraId="412849EC"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Non-metro</w:t>
            </w:r>
          </w:p>
        </w:tc>
        <w:tc>
          <w:tcPr>
            <w:tcW w:w="6537" w:type="dxa"/>
            <w:vAlign w:val="center"/>
          </w:tcPr>
          <w:p w14:paraId="41A8A831"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Urban population of 20,000 or more, not adjacent to a metropolitan area</w:t>
            </w:r>
          </w:p>
        </w:tc>
      </w:tr>
      <w:tr w:rsidR="00F77EE5" w:rsidRPr="00F77EE5" w14:paraId="1197D070" w14:textId="77777777" w:rsidTr="00F77EE5">
        <w:trPr>
          <w:jc w:val="center"/>
        </w:trPr>
        <w:tc>
          <w:tcPr>
            <w:tcW w:w="843" w:type="dxa"/>
            <w:vAlign w:val="center"/>
          </w:tcPr>
          <w:p w14:paraId="5C65A108"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6</w:t>
            </w:r>
          </w:p>
        </w:tc>
        <w:tc>
          <w:tcPr>
            <w:tcW w:w="1476" w:type="dxa"/>
            <w:vAlign w:val="center"/>
          </w:tcPr>
          <w:p w14:paraId="41DF8B65"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Non-metro</w:t>
            </w:r>
          </w:p>
        </w:tc>
        <w:tc>
          <w:tcPr>
            <w:tcW w:w="6537" w:type="dxa"/>
            <w:vAlign w:val="center"/>
          </w:tcPr>
          <w:p w14:paraId="37F37337"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Urban population of 2,500 to 19,999, adjacent to a metropolitan area</w:t>
            </w:r>
          </w:p>
        </w:tc>
      </w:tr>
      <w:tr w:rsidR="00F77EE5" w:rsidRPr="00F77EE5" w14:paraId="12962F4D" w14:textId="77777777" w:rsidTr="00F77EE5">
        <w:trPr>
          <w:jc w:val="center"/>
        </w:trPr>
        <w:tc>
          <w:tcPr>
            <w:tcW w:w="843" w:type="dxa"/>
            <w:vAlign w:val="center"/>
          </w:tcPr>
          <w:p w14:paraId="082408CC"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7</w:t>
            </w:r>
          </w:p>
        </w:tc>
        <w:tc>
          <w:tcPr>
            <w:tcW w:w="1476" w:type="dxa"/>
            <w:vAlign w:val="center"/>
          </w:tcPr>
          <w:p w14:paraId="69721EBF"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Non-metro</w:t>
            </w:r>
          </w:p>
        </w:tc>
        <w:tc>
          <w:tcPr>
            <w:tcW w:w="6537" w:type="dxa"/>
            <w:vAlign w:val="center"/>
          </w:tcPr>
          <w:p w14:paraId="5A127EC5"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 xml:space="preserve">Urban population of 2,500 to 19,999, not adjacent to a metropolitan area </w:t>
            </w:r>
          </w:p>
        </w:tc>
      </w:tr>
      <w:tr w:rsidR="00F77EE5" w:rsidRPr="00F77EE5" w14:paraId="41E4BD50" w14:textId="77777777" w:rsidTr="00F77EE5">
        <w:trPr>
          <w:jc w:val="center"/>
        </w:trPr>
        <w:tc>
          <w:tcPr>
            <w:tcW w:w="843" w:type="dxa"/>
            <w:vAlign w:val="center"/>
          </w:tcPr>
          <w:p w14:paraId="26A14762"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8</w:t>
            </w:r>
          </w:p>
        </w:tc>
        <w:tc>
          <w:tcPr>
            <w:tcW w:w="1476" w:type="dxa"/>
            <w:vAlign w:val="center"/>
          </w:tcPr>
          <w:p w14:paraId="143C4D1A"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Non-metro</w:t>
            </w:r>
          </w:p>
        </w:tc>
        <w:tc>
          <w:tcPr>
            <w:tcW w:w="6537" w:type="dxa"/>
            <w:vAlign w:val="center"/>
          </w:tcPr>
          <w:p w14:paraId="68669165"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Completely rural or less than 2,500 urban population, adjacent to a metropolitan area</w:t>
            </w:r>
          </w:p>
        </w:tc>
      </w:tr>
      <w:tr w:rsidR="00F77EE5" w:rsidRPr="00F77EE5" w14:paraId="77196803" w14:textId="77777777" w:rsidTr="00F77EE5">
        <w:trPr>
          <w:jc w:val="center"/>
        </w:trPr>
        <w:tc>
          <w:tcPr>
            <w:tcW w:w="843" w:type="dxa"/>
            <w:vAlign w:val="center"/>
          </w:tcPr>
          <w:p w14:paraId="7F3F75EF"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9</w:t>
            </w:r>
          </w:p>
        </w:tc>
        <w:tc>
          <w:tcPr>
            <w:tcW w:w="1476" w:type="dxa"/>
            <w:vAlign w:val="center"/>
          </w:tcPr>
          <w:p w14:paraId="409C43CA"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Non-metro</w:t>
            </w:r>
          </w:p>
        </w:tc>
        <w:tc>
          <w:tcPr>
            <w:tcW w:w="6537" w:type="dxa"/>
            <w:vAlign w:val="center"/>
          </w:tcPr>
          <w:p w14:paraId="45E180DD"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Completely rural or less than 2,500 urban population, not adjacent to a metropolitan area</w:t>
            </w:r>
          </w:p>
        </w:tc>
      </w:tr>
    </w:tbl>
    <w:p w14:paraId="24B8311B"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49408F95"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Any program located in a county with a Beale code of 4, 5, 6, 7, 8, or 9 is eligible to apply for the alternative match.</w:t>
      </w:r>
    </w:p>
    <w:p w14:paraId="4CD11880" w14:textId="77777777" w:rsidR="00F77EE5" w:rsidRPr="00F77EE5" w:rsidRDefault="00F77EE5" w:rsidP="00F77EE5">
      <w:pPr>
        <w:widowControl/>
        <w:spacing w:after="0" w:line="240" w:lineRule="auto"/>
        <w:rPr>
          <w:rFonts w:ascii="Times New Roman" w:eastAsia="Times New Roman" w:hAnsi="Times New Roman" w:cs="Times New Roman"/>
          <w:sz w:val="24"/>
          <w:szCs w:val="24"/>
        </w:rPr>
      </w:pPr>
    </w:p>
    <w:p w14:paraId="0CA5CA62" w14:textId="77777777" w:rsidR="00F77EE5" w:rsidRPr="00F77EE5" w:rsidRDefault="00F77EE5" w:rsidP="00F77EE5">
      <w:pPr>
        <w:widowControl/>
        <w:spacing w:after="0" w:line="240" w:lineRule="auto"/>
        <w:rPr>
          <w:rFonts w:ascii="Times New Roman" w:eastAsia="Times New Roman" w:hAnsi="Times New Roman" w:cs="Times New Roman"/>
          <w:b/>
          <w:bCs/>
          <w:sz w:val="20"/>
          <w:szCs w:val="20"/>
          <w:u w:val="single"/>
        </w:rPr>
      </w:pPr>
      <w:r w:rsidRPr="00F77EE5">
        <w:rPr>
          <w:rFonts w:ascii="Times New Roman" w:eastAsia="Times New Roman" w:hAnsi="Times New Roman" w:cs="Times New Roman"/>
          <w:b/>
          <w:bCs/>
          <w:sz w:val="20"/>
          <w:szCs w:val="20"/>
          <w:u w:val="single"/>
        </w:rPr>
        <w:t>Severely Economically Distressed Community</w:t>
      </w:r>
    </w:p>
    <w:p w14:paraId="4F51C9F2" w14:textId="77777777" w:rsidR="00F77EE5" w:rsidRPr="00F77EE5" w:rsidRDefault="00F77EE5" w:rsidP="00F77EE5">
      <w:pPr>
        <w:widowControl/>
        <w:spacing w:after="0" w:line="240" w:lineRule="auto"/>
        <w:rPr>
          <w:rFonts w:ascii="Times New Roman" w:eastAsia="Times New Roman" w:hAnsi="Times New Roman" w:cs="Times New Roman"/>
          <w:b/>
          <w:bCs/>
          <w:sz w:val="20"/>
          <w:szCs w:val="20"/>
          <w:u w:val="single"/>
        </w:rPr>
      </w:pPr>
    </w:p>
    <w:p w14:paraId="0FBD3989"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The following table provides the website addresses where the publicly available information on county-level economic data including per capita income, poverty rate, and unemployment levels can be found.</w:t>
      </w:r>
    </w:p>
    <w:p w14:paraId="6954F078"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2947"/>
        <w:gridCol w:w="5801"/>
      </w:tblGrid>
      <w:tr w:rsidR="00F77EE5" w:rsidRPr="00F77EE5" w14:paraId="64716C0C" w14:textId="77777777" w:rsidTr="00F77EE5">
        <w:trPr>
          <w:cantSplit/>
          <w:tblHeader/>
          <w:jc w:val="center"/>
        </w:trPr>
        <w:tc>
          <w:tcPr>
            <w:tcW w:w="2947" w:type="dxa"/>
            <w:tcBorders>
              <w:top w:val="double" w:sz="6" w:space="0" w:color="000000"/>
              <w:left w:val="double" w:sz="6" w:space="0" w:color="000000"/>
              <w:bottom w:val="single" w:sz="8" w:space="0" w:color="000000"/>
              <w:right w:val="single" w:sz="8" w:space="0" w:color="000000"/>
            </w:tcBorders>
            <w:tcMar>
              <w:top w:w="0" w:type="dxa"/>
              <w:left w:w="108" w:type="dxa"/>
              <w:bottom w:w="0" w:type="dxa"/>
              <w:right w:w="108" w:type="dxa"/>
            </w:tcMar>
          </w:tcPr>
          <w:p w14:paraId="7A9A122B" w14:textId="77777777" w:rsidR="00F77EE5" w:rsidRPr="00F77EE5" w:rsidRDefault="00F77EE5" w:rsidP="00F77EE5">
            <w:pPr>
              <w:widowControl/>
              <w:spacing w:after="0" w:line="240" w:lineRule="auto"/>
              <w:jc w:val="center"/>
              <w:rPr>
                <w:rFonts w:ascii="Times New Roman" w:eastAsia="Times New Roman" w:hAnsi="Times New Roman" w:cs="Times New Roman"/>
                <w:b/>
                <w:bCs/>
                <w:sz w:val="20"/>
                <w:szCs w:val="20"/>
              </w:rPr>
            </w:pPr>
            <w:r w:rsidRPr="00F77EE5">
              <w:rPr>
                <w:rFonts w:ascii="Times New Roman" w:eastAsia="Times New Roman" w:hAnsi="Times New Roman" w:cs="Times New Roman"/>
                <w:b/>
                <w:bCs/>
                <w:caps/>
                <w:sz w:val="20"/>
                <w:szCs w:val="20"/>
              </w:rPr>
              <w:t>WEBSITE address</w:t>
            </w:r>
          </w:p>
          <w:p w14:paraId="03B7EF04"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5801" w:type="dxa"/>
            <w:tcBorders>
              <w:top w:val="double" w:sz="6" w:space="0" w:color="000000"/>
              <w:left w:val="nil"/>
              <w:bottom w:val="single" w:sz="8" w:space="0" w:color="000000"/>
              <w:right w:val="double" w:sz="6" w:space="0" w:color="000000"/>
            </w:tcBorders>
            <w:tcMar>
              <w:top w:w="0" w:type="dxa"/>
              <w:left w:w="108" w:type="dxa"/>
              <w:bottom w:w="0" w:type="dxa"/>
              <w:right w:w="108" w:type="dxa"/>
            </w:tcMar>
          </w:tcPr>
          <w:p w14:paraId="42591570" w14:textId="77777777" w:rsidR="00F77EE5" w:rsidRPr="00F77EE5" w:rsidRDefault="00F77EE5" w:rsidP="00F77EE5">
            <w:pPr>
              <w:widowControl/>
              <w:spacing w:after="0" w:line="240" w:lineRule="auto"/>
              <w:jc w:val="center"/>
              <w:rPr>
                <w:rFonts w:ascii="Times New Roman" w:eastAsia="Times New Roman" w:hAnsi="Times New Roman" w:cs="Times New Roman"/>
                <w:b/>
                <w:bCs/>
                <w:sz w:val="20"/>
                <w:szCs w:val="20"/>
              </w:rPr>
            </w:pPr>
            <w:r w:rsidRPr="00F77EE5">
              <w:rPr>
                <w:rFonts w:ascii="Times New Roman" w:eastAsia="Times New Roman" w:hAnsi="Times New Roman" w:cs="Times New Roman"/>
                <w:b/>
                <w:bCs/>
                <w:caps/>
                <w:sz w:val="20"/>
                <w:szCs w:val="20"/>
              </w:rPr>
              <w:t>EXPLANATION</w:t>
            </w:r>
          </w:p>
          <w:p w14:paraId="6E98513C"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caps/>
                <w:sz w:val="20"/>
                <w:szCs w:val="20"/>
              </w:rPr>
              <w:t> </w:t>
            </w:r>
          </w:p>
        </w:tc>
      </w:tr>
      <w:tr w:rsidR="00F77EE5" w:rsidRPr="00F77EE5" w14:paraId="0311C112" w14:textId="77777777" w:rsidTr="00F77EE5">
        <w:trPr>
          <w:cantSplit/>
          <w:trHeight w:val="754"/>
          <w:jc w:val="center"/>
        </w:trPr>
        <w:tc>
          <w:tcPr>
            <w:tcW w:w="2947"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14:paraId="6E4AEEEF" w14:textId="77777777" w:rsidR="00F77EE5" w:rsidRPr="00F77EE5" w:rsidRDefault="00F77EE5" w:rsidP="00F77EE5">
            <w:pPr>
              <w:widowControl/>
              <w:spacing w:after="0" w:line="240" w:lineRule="auto"/>
              <w:rPr>
                <w:rFonts w:ascii="Times New Roman" w:eastAsia="Times New Roman" w:hAnsi="Times New Roman" w:cs="Times New Roman"/>
                <w:color w:val="0000FF"/>
                <w:sz w:val="20"/>
                <w:szCs w:val="20"/>
                <w:u w:val="single"/>
              </w:rPr>
            </w:pPr>
            <w:r w:rsidRPr="00F77EE5">
              <w:rPr>
                <w:rFonts w:ascii="Times New Roman" w:eastAsia="Times New Roman" w:hAnsi="Times New Roman" w:cs="Times New Roman"/>
                <w:sz w:val="20"/>
                <w:szCs w:val="20"/>
              </w:rPr>
              <w:fldChar w:fldCharType="begin"/>
            </w:r>
            <w:r w:rsidRPr="00F77EE5">
              <w:rPr>
                <w:rFonts w:ascii="Times New Roman" w:eastAsia="Times New Roman" w:hAnsi="Times New Roman" w:cs="Times New Roman"/>
                <w:sz w:val="20"/>
                <w:szCs w:val="20"/>
              </w:rPr>
              <w:instrText xml:space="preserve"> HYPERLINK "http://www.econdata.net/" </w:instrText>
            </w:r>
            <w:r w:rsidRPr="00F77EE5">
              <w:rPr>
                <w:rFonts w:ascii="Times New Roman" w:eastAsia="Times New Roman" w:hAnsi="Times New Roman" w:cs="Times New Roman"/>
                <w:sz w:val="20"/>
                <w:szCs w:val="20"/>
              </w:rPr>
            </w:r>
            <w:r w:rsidRPr="00F77EE5">
              <w:rPr>
                <w:rFonts w:ascii="Times New Roman" w:eastAsia="Times New Roman" w:hAnsi="Times New Roman" w:cs="Times New Roman"/>
                <w:sz w:val="20"/>
                <w:szCs w:val="20"/>
              </w:rPr>
              <w:fldChar w:fldCharType="separate"/>
            </w:r>
            <w:r w:rsidRPr="00F77EE5">
              <w:rPr>
                <w:rFonts w:ascii="Times New Roman" w:eastAsia="Times New Roman" w:hAnsi="Times New Roman" w:cs="Times New Roman"/>
                <w:color w:val="0000FF"/>
                <w:sz w:val="20"/>
                <w:szCs w:val="20"/>
                <w:u w:val="single"/>
              </w:rPr>
              <w:t xml:space="preserve">www.econdata.net </w:t>
            </w:r>
          </w:p>
          <w:p w14:paraId="4BBD3A37"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fldChar w:fldCharType="end"/>
            </w:r>
          </w:p>
        </w:tc>
        <w:tc>
          <w:tcPr>
            <w:tcW w:w="5801" w:type="dxa"/>
            <w:tcBorders>
              <w:top w:val="nil"/>
              <w:left w:val="nil"/>
              <w:bottom w:val="single" w:sz="8" w:space="0" w:color="000000"/>
              <w:right w:val="double" w:sz="6" w:space="0" w:color="000000"/>
            </w:tcBorders>
            <w:tcMar>
              <w:top w:w="0" w:type="dxa"/>
              <w:left w:w="108" w:type="dxa"/>
              <w:bottom w:w="0" w:type="dxa"/>
              <w:right w:w="108" w:type="dxa"/>
            </w:tcMar>
          </w:tcPr>
          <w:p w14:paraId="356F1F55"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b/>
                <w:bCs/>
                <w:sz w:val="20"/>
                <w:szCs w:val="20"/>
              </w:rPr>
              <w:t>Econdata.Net</w:t>
            </w:r>
            <w:r w:rsidRPr="00F77EE5">
              <w:rPr>
                <w:rFonts w:ascii="Times New Roman" w:eastAsia="Times New Roman" w:hAnsi="Times New Roman" w:cs="Times New Roman"/>
                <w:sz w:val="20"/>
                <w:szCs w:val="20"/>
              </w:rPr>
              <w:t>: This site links to a variety of social and economic data by states, counties and metro areas.</w:t>
            </w:r>
          </w:p>
        </w:tc>
      </w:tr>
      <w:tr w:rsidR="00F77EE5" w:rsidRPr="00F77EE5" w14:paraId="223DC5D1" w14:textId="77777777" w:rsidTr="00F77EE5">
        <w:trPr>
          <w:cantSplit/>
          <w:jc w:val="center"/>
        </w:trPr>
        <w:tc>
          <w:tcPr>
            <w:tcW w:w="2947"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14:paraId="5B288410"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hyperlink r:id="rId42" w:history="1">
              <w:r w:rsidRPr="00F77EE5">
                <w:rPr>
                  <w:rFonts w:ascii="Times New Roman" w:eastAsia="Times New Roman" w:hAnsi="Times New Roman" w:cs="Times New Roman"/>
                  <w:color w:val="0000FF"/>
                  <w:sz w:val="20"/>
                  <w:szCs w:val="20"/>
                  <w:u w:val="single"/>
                </w:rPr>
                <w:t>http://www.bea.gov/regional/</w:t>
              </w:r>
            </w:hyperlink>
          </w:p>
        </w:tc>
        <w:tc>
          <w:tcPr>
            <w:tcW w:w="5801" w:type="dxa"/>
            <w:tcBorders>
              <w:top w:val="nil"/>
              <w:left w:val="nil"/>
              <w:bottom w:val="single" w:sz="8" w:space="0" w:color="000000"/>
              <w:right w:val="double" w:sz="6" w:space="0" w:color="000000"/>
            </w:tcBorders>
            <w:tcMar>
              <w:top w:w="0" w:type="dxa"/>
              <w:left w:w="108" w:type="dxa"/>
              <w:bottom w:w="0" w:type="dxa"/>
              <w:right w:w="108" w:type="dxa"/>
            </w:tcMar>
          </w:tcPr>
          <w:p w14:paraId="3C5F4051"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b/>
                <w:bCs/>
                <w:sz w:val="20"/>
                <w:szCs w:val="20"/>
              </w:rPr>
              <w:t>Bureau of Economic Analysis’ Regional Economic Information System (REIS):</w:t>
            </w:r>
            <w:r w:rsidRPr="00F77EE5">
              <w:rPr>
                <w:rFonts w:ascii="Times New Roman" w:eastAsia="Times New Roman" w:hAnsi="Times New Roman" w:cs="Times New Roman"/>
                <w:sz w:val="20"/>
                <w:szCs w:val="20"/>
              </w:rPr>
              <w:t xml:space="preserve"> Provides data on </w:t>
            </w:r>
            <w:r w:rsidRPr="00F77EE5">
              <w:rPr>
                <w:rFonts w:ascii="Times New Roman" w:eastAsia="Times New Roman" w:hAnsi="Times New Roman" w:cs="Times New Roman"/>
                <w:i/>
                <w:sz w:val="20"/>
                <w:szCs w:val="20"/>
              </w:rPr>
              <w:t>per capita</w:t>
            </w:r>
            <w:r w:rsidRPr="00F77EE5">
              <w:rPr>
                <w:rFonts w:ascii="Times New Roman" w:eastAsia="Times New Roman" w:hAnsi="Times New Roman" w:cs="Times New Roman"/>
                <w:sz w:val="20"/>
                <w:szCs w:val="20"/>
              </w:rPr>
              <w:t xml:space="preserve"> income by county for all states except Puerto Rico.</w:t>
            </w:r>
          </w:p>
          <w:p w14:paraId="2D33407D"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r>
      <w:tr w:rsidR="00F77EE5" w:rsidRPr="00F77EE5" w14:paraId="68714A58" w14:textId="77777777" w:rsidTr="00F77EE5">
        <w:trPr>
          <w:cantSplit/>
          <w:jc w:val="center"/>
        </w:trPr>
        <w:tc>
          <w:tcPr>
            <w:tcW w:w="2947"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14:paraId="36DAA490" w14:textId="77777777" w:rsidR="00F77EE5" w:rsidRPr="00F77EE5" w:rsidRDefault="00F77EE5" w:rsidP="00F77EE5">
            <w:pPr>
              <w:widowControl/>
              <w:spacing w:after="0" w:line="240" w:lineRule="auto"/>
              <w:rPr>
                <w:rFonts w:ascii="Times New Roman" w:eastAsia="Times New Roman" w:hAnsi="Times New Roman" w:cs="Times New Roman"/>
                <w:color w:val="0000FF"/>
                <w:sz w:val="20"/>
                <w:szCs w:val="20"/>
                <w:u w:val="single"/>
              </w:rPr>
            </w:pPr>
            <w:r w:rsidRPr="00F77EE5">
              <w:rPr>
                <w:rFonts w:ascii="Times New Roman" w:eastAsia="Times New Roman" w:hAnsi="Times New Roman" w:cs="Times New Roman"/>
                <w:sz w:val="20"/>
                <w:szCs w:val="20"/>
              </w:rPr>
              <w:fldChar w:fldCharType="begin"/>
            </w:r>
            <w:r w:rsidRPr="00F77EE5">
              <w:rPr>
                <w:rFonts w:ascii="Times New Roman" w:eastAsia="Times New Roman" w:hAnsi="Times New Roman" w:cs="Times New Roman"/>
                <w:sz w:val="20"/>
                <w:szCs w:val="20"/>
              </w:rPr>
              <w:instrText xml:space="preserve"> HYPERLINK "http://www.census.gov/hhes/www/saipe/index.html" </w:instrText>
            </w:r>
            <w:r w:rsidRPr="00F77EE5">
              <w:rPr>
                <w:rFonts w:ascii="Times New Roman" w:eastAsia="Times New Roman" w:hAnsi="Times New Roman" w:cs="Times New Roman"/>
                <w:sz w:val="20"/>
                <w:szCs w:val="20"/>
              </w:rPr>
            </w:r>
            <w:r w:rsidRPr="00F77EE5">
              <w:rPr>
                <w:rFonts w:ascii="Times New Roman" w:eastAsia="Times New Roman" w:hAnsi="Times New Roman" w:cs="Times New Roman"/>
                <w:sz w:val="20"/>
                <w:szCs w:val="20"/>
              </w:rPr>
              <w:fldChar w:fldCharType="separate"/>
            </w:r>
            <w:r w:rsidRPr="00F77EE5">
              <w:rPr>
                <w:rFonts w:ascii="Times New Roman" w:eastAsia="Times New Roman" w:hAnsi="Times New Roman" w:cs="Times New Roman"/>
                <w:color w:val="0000FF"/>
                <w:sz w:val="20"/>
                <w:szCs w:val="20"/>
                <w:u w:val="single"/>
              </w:rPr>
              <w:t>www.census.gov/hhes/www/saipe/index.html</w:t>
            </w:r>
          </w:p>
          <w:p w14:paraId="7CE806A5"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fldChar w:fldCharType="end"/>
            </w:r>
          </w:p>
        </w:tc>
        <w:tc>
          <w:tcPr>
            <w:tcW w:w="5801" w:type="dxa"/>
            <w:tcBorders>
              <w:top w:val="nil"/>
              <w:left w:val="nil"/>
              <w:bottom w:val="single" w:sz="8" w:space="0" w:color="000000"/>
              <w:right w:val="double" w:sz="6" w:space="0" w:color="000000"/>
            </w:tcBorders>
            <w:tcMar>
              <w:top w:w="0" w:type="dxa"/>
              <w:left w:w="108" w:type="dxa"/>
              <w:bottom w:w="0" w:type="dxa"/>
              <w:right w:w="108" w:type="dxa"/>
            </w:tcMar>
          </w:tcPr>
          <w:p w14:paraId="6C53DC14"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b/>
                <w:bCs/>
                <w:sz w:val="20"/>
                <w:szCs w:val="20"/>
              </w:rPr>
              <w:t>Census Bureau’s Small Area Poverty Estimates</w:t>
            </w:r>
            <w:r w:rsidRPr="00F77EE5">
              <w:rPr>
                <w:rFonts w:ascii="Times New Roman" w:eastAsia="Times New Roman" w:hAnsi="Times New Roman" w:cs="Times New Roman"/>
                <w:sz w:val="20"/>
                <w:szCs w:val="20"/>
              </w:rPr>
              <w:t>: Provides data on poverty and population estimates by county for all states except Puerto Rico.</w:t>
            </w:r>
          </w:p>
          <w:p w14:paraId="682EDA15"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 </w:t>
            </w:r>
          </w:p>
        </w:tc>
      </w:tr>
      <w:tr w:rsidR="00F77EE5" w:rsidRPr="00F77EE5" w14:paraId="2AA9A61D" w14:textId="77777777" w:rsidTr="00F77EE5">
        <w:trPr>
          <w:cantSplit/>
          <w:jc w:val="center"/>
        </w:trPr>
        <w:tc>
          <w:tcPr>
            <w:tcW w:w="2947"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14:paraId="5D3DEF54"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hyperlink r:id="rId43" w:history="1">
              <w:r w:rsidRPr="00F77EE5">
                <w:rPr>
                  <w:rFonts w:ascii="Times New Roman" w:eastAsia="Times New Roman" w:hAnsi="Times New Roman" w:cs="Times New Roman"/>
                  <w:color w:val="0000FF"/>
                  <w:sz w:val="20"/>
                  <w:szCs w:val="20"/>
                  <w:u w:val="single"/>
                </w:rPr>
                <w:t>https://factfinder.census.gov/faces/nav/jsf/pages/index.xhtml</w:t>
              </w:r>
            </w:hyperlink>
          </w:p>
          <w:p w14:paraId="2C134FCB"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5801" w:type="dxa"/>
            <w:tcBorders>
              <w:top w:val="nil"/>
              <w:left w:val="nil"/>
              <w:bottom w:val="single" w:sz="8" w:space="0" w:color="000000"/>
              <w:right w:val="double" w:sz="6" w:space="0" w:color="000000"/>
            </w:tcBorders>
            <w:tcMar>
              <w:top w:w="0" w:type="dxa"/>
              <w:left w:w="108" w:type="dxa"/>
              <w:bottom w:w="0" w:type="dxa"/>
              <w:right w:w="108" w:type="dxa"/>
            </w:tcMar>
          </w:tcPr>
          <w:p w14:paraId="7BE8F642"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b/>
                <w:bCs/>
                <w:sz w:val="20"/>
                <w:szCs w:val="20"/>
              </w:rPr>
              <w:t>Census Bureau’s American Fact-finder</w:t>
            </w:r>
            <w:r w:rsidRPr="00F77EE5">
              <w:rPr>
                <w:rFonts w:ascii="Times New Roman" w:eastAsia="Times New Roman" w:hAnsi="Times New Roman" w:cs="Times New Roman"/>
                <w:sz w:val="20"/>
                <w:szCs w:val="20"/>
              </w:rPr>
              <w:t>: Provides census data including estimates on poverty, per capita income and unemployment by counties, states, and metro areas including Puerto Rico.</w:t>
            </w:r>
          </w:p>
          <w:p w14:paraId="333C482D"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r>
      <w:tr w:rsidR="00F77EE5" w:rsidRPr="00F77EE5" w14:paraId="6B432E13" w14:textId="77777777" w:rsidTr="00F77EE5">
        <w:trPr>
          <w:cantSplit/>
          <w:jc w:val="center"/>
        </w:trPr>
        <w:tc>
          <w:tcPr>
            <w:tcW w:w="2947"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14:paraId="4956701D"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hyperlink r:id="rId44" w:history="1">
              <w:r w:rsidRPr="00F77EE5">
                <w:rPr>
                  <w:rFonts w:ascii="Times New Roman" w:eastAsia="Times New Roman" w:hAnsi="Times New Roman" w:cs="Times New Roman"/>
                  <w:color w:val="0000FF"/>
                  <w:sz w:val="20"/>
                  <w:szCs w:val="20"/>
                  <w:u w:val="single"/>
                </w:rPr>
                <w:t>www.bls.gov</w:t>
              </w:r>
            </w:hyperlink>
          </w:p>
          <w:p w14:paraId="1417F09D"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5801" w:type="dxa"/>
            <w:tcBorders>
              <w:top w:val="nil"/>
              <w:left w:val="nil"/>
              <w:bottom w:val="single" w:sz="8" w:space="0" w:color="000000"/>
              <w:right w:val="double" w:sz="6" w:space="0" w:color="000000"/>
            </w:tcBorders>
            <w:tcMar>
              <w:top w:w="0" w:type="dxa"/>
              <w:left w:w="108" w:type="dxa"/>
              <w:bottom w:w="0" w:type="dxa"/>
              <w:right w:w="108" w:type="dxa"/>
            </w:tcMar>
          </w:tcPr>
          <w:p w14:paraId="757675F9"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b/>
                <w:bCs/>
                <w:sz w:val="20"/>
                <w:szCs w:val="20"/>
              </w:rPr>
              <w:t xml:space="preserve">Bureau of Labor Statistics’ Local Area Unemployment Statistics (LAUS): </w:t>
            </w:r>
            <w:r w:rsidRPr="00F77EE5">
              <w:rPr>
                <w:rFonts w:ascii="Times New Roman" w:eastAsia="Times New Roman" w:hAnsi="Times New Roman" w:cs="Times New Roman"/>
                <w:sz w:val="20"/>
                <w:szCs w:val="20"/>
              </w:rPr>
              <w:t>Provides data on annual and monthly employment and unemployment by counties for all states and Puerto Rico.</w:t>
            </w:r>
          </w:p>
          <w:p w14:paraId="5C98C179"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 </w:t>
            </w:r>
          </w:p>
        </w:tc>
      </w:tr>
      <w:tr w:rsidR="00F77EE5" w:rsidRPr="00F77EE5" w14:paraId="079161D3" w14:textId="77777777" w:rsidTr="00F77EE5">
        <w:trPr>
          <w:cantSplit/>
          <w:jc w:val="center"/>
        </w:trPr>
        <w:tc>
          <w:tcPr>
            <w:tcW w:w="2947" w:type="dxa"/>
            <w:tcBorders>
              <w:top w:val="nil"/>
              <w:left w:val="double" w:sz="6" w:space="0" w:color="000000"/>
              <w:bottom w:val="double" w:sz="6" w:space="0" w:color="000000"/>
              <w:right w:val="single" w:sz="8" w:space="0" w:color="000000"/>
            </w:tcBorders>
            <w:tcMar>
              <w:top w:w="0" w:type="dxa"/>
              <w:left w:w="108" w:type="dxa"/>
              <w:bottom w:w="0" w:type="dxa"/>
              <w:right w:w="108" w:type="dxa"/>
            </w:tcMar>
          </w:tcPr>
          <w:p w14:paraId="0B4B770E"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hyperlink r:id="rId45" w:history="1">
              <w:r w:rsidRPr="00F77EE5">
                <w:rPr>
                  <w:rFonts w:ascii="Times New Roman" w:eastAsia="Times New Roman" w:hAnsi="Times New Roman" w:cs="Times New Roman"/>
                  <w:color w:val="0000FF"/>
                  <w:sz w:val="20"/>
                  <w:szCs w:val="20"/>
                  <w:u w:val="single"/>
                </w:rPr>
                <w:t>https://www.ers.usda.gov/data-products/rural-urban-continuum-codes.aspx</w:t>
              </w:r>
            </w:hyperlink>
          </w:p>
          <w:p w14:paraId="69231A24"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tc>
        <w:tc>
          <w:tcPr>
            <w:tcW w:w="5801" w:type="dxa"/>
            <w:tcBorders>
              <w:top w:val="nil"/>
              <w:left w:val="nil"/>
              <w:bottom w:val="double" w:sz="6" w:space="0" w:color="000000"/>
              <w:right w:val="double" w:sz="6" w:space="0" w:color="000000"/>
            </w:tcBorders>
            <w:tcMar>
              <w:top w:w="0" w:type="dxa"/>
              <w:left w:w="108" w:type="dxa"/>
              <w:bottom w:w="0" w:type="dxa"/>
              <w:right w:w="108" w:type="dxa"/>
            </w:tcMar>
          </w:tcPr>
          <w:p w14:paraId="02AED0EA"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b/>
                <w:bCs/>
                <w:sz w:val="20"/>
                <w:szCs w:val="20"/>
              </w:rPr>
              <w:t xml:space="preserve">US Department of Agriculture’s Rural-Urban Continuum Codes: </w:t>
            </w:r>
            <w:r w:rsidRPr="00F77EE5">
              <w:rPr>
                <w:rFonts w:ascii="Times New Roman" w:eastAsia="Times New Roman" w:hAnsi="Times New Roman" w:cs="Times New Roman"/>
                <w:sz w:val="20"/>
                <w:szCs w:val="20"/>
              </w:rPr>
              <w:t>Provides urban rural code for all counties in U.S.</w:t>
            </w:r>
            <w:r w:rsidRPr="00F77EE5">
              <w:rPr>
                <w:rFonts w:ascii="Times New Roman" w:eastAsia="Times New Roman" w:hAnsi="Times New Roman" w:cs="Times New Roman"/>
                <w:b/>
                <w:bCs/>
                <w:sz w:val="20"/>
                <w:szCs w:val="20"/>
              </w:rPr>
              <w:t xml:space="preserve"> </w:t>
            </w:r>
          </w:p>
        </w:tc>
      </w:tr>
      <w:tr w:rsidR="00F77EE5" w:rsidRPr="00F77EE5" w14:paraId="2FA1D172" w14:textId="77777777" w:rsidTr="00F77EE5">
        <w:trPr>
          <w:cantSplit/>
          <w:jc w:val="center"/>
        </w:trPr>
        <w:tc>
          <w:tcPr>
            <w:tcW w:w="2947" w:type="dxa"/>
            <w:tcBorders>
              <w:top w:val="nil"/>
              <w:left w:val="double" w:sz="6" w:space="0" w:color="000000"/>
              <w:bottom w:val="double" w:sz="6" w:space="0" w:color="000000"/>
              <w:right w:val="single" w:sz="8" w:space="0" w:color="000000"/>
            </w:tcBorders>
            <w:tcMar>
              <w:top w:w="0" w:type="dxa"/>
              <w:left w:w="108" w:type="dxa"/>
              <w:bottom w:w="0" w:type="dxa"/>
              <w:right w:w="108" w:type="dxa"/>
            </w:tcMar>
          </w:tcPr>
          <w:p w14:paraId="6F6293B3" w14:textId="77777777" w:rsidR="00F77EE5" w:rsidRPr="00F77EE5" w:rsidRDefault="00F77EE5" w:rsidP="00F77EE5">
            <w:pPr>
              <w:widowControl/>
              <w:spacing w:after="0" w:line="240" w:lineRule="auto"/>
              <w:rPr>
                <w:rFonts w:ascii="Times New Roman" w:eastAsia="Times New Roman" w:hAnsi="Times New Roman" w:cs="Times New Roman"/>
                <w:color w:val="0000FF"/>
                <w:sz w:val="20"/>
                <w:szCs w:val="20"/>
                <w:u w:val="single"/>
              </w:rPr>
            </w:pPr>
            <w:r w:rsidRPr="00F77EE5">
              <w:rPr>
                <w:rFonts w:ascii="Times New Roman" w:eastAsia="Times New Roman" w:hAnsi="Times New Roman" w:cs="Times New Roman"/>
                <w:sz w:val="20"/>
                <w:szCs w:val="20"/>
              </w:rPr>
              <w:fldChar w:fldCharType="begin"/>
            </w:r>
            <w:r w:rsidRPr="00F77EE5">
              <w:rPr>
                <w:rFonts w:ascii="Times New Roman" w:eastAsia="Times New Roman" w:hAnsi="Times New Roman" w:cs="Times New Roman"/>
                <w:sz w:val="20"/>
                <w:szCs w:val="20"/>
              </w:rPr>
              <w:instrText xml:space="preserve"> HYPERLINK "http://www.census.gov/hhes/www/saipe/index.html" </w:instrText>
            </w:r>
            <w:r w:rsidRPr="00F77EE5">
              <w:rPr>
                <w:rFonts w:ascii="Times New Roman" w:eastAsia="Times New Roman" w:hAnsi="Times New Roman" w:cs="Times New Roman"/>
                <w:sz w:val="20"/>
                <w:szCs w:val="20"/>
              </w:rPr>
            </w:r>
            <w:r w:rsidRPr="00F77EE5">
              <w:rPr>
                <w:rFonts w:ascii="Times New Roman" w:eastAsia="Times New Roman" w:hAnsi="Times New Roman" w:cs="Times New Roman"/>
                <w:sz w:val="20"/>
                <w:szCs w:val="20"/>
              </w:rPr>
              <w:fldChar w:fldCharType="separate"/>
            </w:r>
            <w:r w:rsidRPr="00F77EE5">
              <w:rPr>
                <w:rFonts w:ascii="Times New Roman" w:eastAsia="Times New Roman" w:hAnsi="Times New Roman" w:cs="Times New Roman"/>
                <w:color w:val="0000FF"/>
                <w:sz w:val="20"/>
                <w:szCs w:val="20"/>
                <w:u w:val="single"/>
              </w:rPr>
              <w:t>www.census.gov/hhes/www/saipe/index.html</w:t>
            </w:r>
          </w:p>
          <w:p w14:paraId="33C925C4"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fldChar w:fldCharType="end"/>
            </w:r>
          </w:p>
        </w:tc>
        <w:tc>
          <w:tcPr>
            <w:tcW w:w="5801" w:type="dxa"/>
            <w:tcBorders>
              <w:top w:val="nil"/>
              <w:left w:val="nil"/>
              <w:bottom w:val="double" w:sz="6" w:space="0" w:color="000000"/>
              <w:right w:val="double" w:sz="6" w:space="0" w:color="000000"/>
            </w:tcBorders>
            <w:tcMar>
              <w:top w:w="0" w:type="dxa"/>
              <w:left w:w="108" w:type="dxa"/>
              <w:bottom w:w="0" w:type="dxa"/>
              <w:right w:w="108" w:type="dxa"/>
            </w:tcMar>
          </w:tcPr>
          <w:p w14:paraId="46BAA28D" w14:textId="77777777" w:rsidR="00F77EE5" w:rsidRPr="00F77EE5" w:rsidRDefault="00F77EE5" w:rsidP="00F77EE5">
            <w:pPr>
              <w:widowControl/>
              <w:spacing w:after="0" w:line="240" w:lineRule="auto"/>
              <w:rPr>
                <w:rFonts w:ascii="Times New Roman" w:eastAsia="Times New Roman" w:hAnsi="Times New Roman" w:cs="Times New Roman"/>
                <w:b/>
                <w:bCs/>
                <w:sz w:val="20"/>
                <w:szCs w:val="20"/>
              </w:rPr>
            </w:pPr>
            <w:r w:rsidRPr="00F77EE5">
              <w:rPr>
                <w:rFonts w:ascii="Times New Roman" w:eastAsia="Times New Roman" w:hAnsi="Times New Roman" w:cs="Times New Roman"/>
                <w:b/>
                <w:bCs/>
                <w:sz w:val="20"/>
                <w:szCs w:val="20"/>
              </w:rPr>
              <w:t xml:space="preserve">Census Bureau’s Small Area Poverty Estimates: </w:t>
            </w:r>
            <w:r w:rsidRPr="00F77EE5">
              <w:rPr>
                <w:rFonts w:ascii="Times New Roman" w:eastAsia="Times New Roman" w:hAnsi="Times New Roman" w:cs="Times New Roman"/>
                <w:bCs/>
                <w:sz w:val="20"/>
                <w:szCs w:val="20"/>
              </w:rPr>
              <w:t>Provides data on poverty and population estimates by county for all states except Puerto Rico.</w:t>
            </w:r>
          </w:p>
          <w:p w14:paraId="00FAC69B" w14:textId="77777777" w:rsidR="00F77EE5" w:rsidRPr="00F77EE5" w:rsidRDefault="00F77EE5" w:rsidP="00F77EE5">
            <w:pPr>
              <w:widowControl/>
              <w:spacing w:after="0" w:line="240" w:lineRule="auto"/>
              <w:rPr>
                <w:rFonts w:ascii="Times New Roman" w:eastAsia="Times New Roman" w:hAnsi="Times New Roman" w:cs="Times New Roman"/>
                <w:b/>
                <w:bCs/>
                <w:sz w:val="20"/>
                <w:szCs w:val="20"/>
              </w:rPr>
            </w:pPr>
            <w:r w:rsidRPr="00F77EE5">
              <w:rPr>
                <w:rFonts w:ascii="Times New Roman" w:eastAsia="Times New Roman" w:hAnsi="Times New Roman" w:cs="Times New Roman"/>
                <w:b/>
                <w:bCs/>
                <w:sz w:val="20"/>
                <w:szCs w:val="20"/>
              </w:rPr>
              <w:t> </w:t>
            </w:r>
          </w:p>
        </w:tc>
      </w:tr>
    </w:tbl>
    <w:p w14:paraId="6DECD189" w14:textId="77777777" w:rsidR="00F77EE5" w:rsidRPr="00F77EE5" w:rsidRDefault="00F77EE5" w:rsidP="00F77EE5">
      <w:pPr>
        <w:widowControl/>
        <w:spacing w:after="0" w:line="240" w:lineRule="auto"/>
        <w:rPr>
          <w:rFonts w:ascii="Times New Roman" w:eastAsia="Times New Roman" w:hAnsi="Times New Roman" w:cs="Times New Roman"/>
          <w:sz w:val="24"/>
          <w:szCs w:val="24"/>
        </w:rPr>
      </w:pPr>
    </w:p>
    <w:p w14:paraId="312F7948" w14:textId="77777777" w:rsidR="00F77EE5" w:rsidRPr="00F77EE5" w:rsidRDefault="00F77EE5" w:rsidP="00F77EE5">
      <w:pPr>
        <w:widowControl/>
        <w:spacing w:after="0" w:line="240" w:lineRule="auto"/>
        <w:rPr>
          <w:rFonts w:ascii="Times New Roman" w:eastAsia="Times New Roman" w:hAnsi="Times New Roman" w:cs="Times New Roman"/>
          <w:sz w:val="24"/>
          <w:szCs w:val="24"/>
        </w:rPr>
      </w:pPr>
    </w:p>
    <w:p w14:paraId="054C8ECF" w14:textId="77777777" w:rsidR="00F77EE5" w:rsidRPr="00F77EE5" w:rsidRDefault="00F77EE5" w:rsidP="00F77EE5">
      <w:pPr>
        <w:widowControl/>
        <w:spacing w:after="0" w:line="240" w:lineRule="auto"/>
        <w:rPr>
          <w:rFonts w:ascii="Times New Roman" w:eastAsia="Times New Roman" w:hAnsi="Times New Roman" w:cs="Times New Roman"/>
          <w:sz w:val="24"/>
          <w:szCs w:val="24"/>
        </w:rPr>
      </w:pPr>
    </w:p>
    <w:p w14:paraId="650F51E5" w14:textId="77777777" w:rsidR="00F77EE5" w:rsidRPr="00F77EE5" w:rsidRDefault="00F77EE5" w:rsidP="00F77EE5">
      <w:pPr>
        <w:widowControl/>
        <w:pBdr>
          <w:bottom w:val="single" w:sz="4" w:space="1" w:color="auto"/>
        </w:pBdr>
        <w:spacing w:before="240" w:after="60" w:line="240" w:lineRule="auto"/>
        <w:outlineLvl w:val="0"/>
        <w:rPr>
          <w:rFonts w:ascii="Arial" w:eastAsia="Times New Roman" w:hAnsi="Arial" w:cs="Arial"/>
          <w:b/>
          <w:bCs/>
          <w:kern w:val="32"/>
          <w:sz w:val="24"/>
          <w:szCs w:val="24"/>
        </w:rPr>
      </w:pPr>
      <w:r w:rsidRPr="00F77EE5">
        <w:rPr>
          <w:rFonts w:ascii="Arial" w:eastAsia="Times New Roman" w:hAnsi="Arial" w:cs="Arial"/>
          <w:b/>
          <w:bCs/>
          <w:kern w:val="32"/>
          <w:sz w:val="32"/>
          <w:szCs w:val="32"/>
        </w:rPr>
        <w:br w:type="page"/>
      </w:r>
      <w:r w:rsidRPr="00F77EE5">
        <w:rPr>
          <w:rFonts w:ascii="Arial" w:eastAsia="Times New Roman" w:hAnsi="Arial" w:cs="Arial"/>
          <w:b/>
          <w:bCs/>
          <w:kern w:val="32"/>
          <w:sz w:val="24"/>
          <w:szCs w:val="24"/>
        </w:rPr>
        <w:lastRenderedPageBreak/>
        <w:t xml:space="preserve">ATTACHMENT I: Assurances and Certifications                             </w:t>
      </w:r>
    </w:p>
    <w:p w14:paraId="17C5AEF6" w14:textId="77777777" w:rsidR="00F77EE5" w:rsidRPr="00F77EE5" w:rsidRDefault="00F77EE5" w:rsidP="00F77EE5">
      <w:pPr>
        <w:widowControl/>
        <w:pBdr>
          <w:bottom w:val="single" w:sz="4" w:space="1" w:color="auto"/>
        </w:pBdr>
        <w:spacing w:before="240" w:after="60" w:line="240" w:lineRule="auto"/>
        <w:outlineLvl w:val="0"/>
        <w:rPr>
          <w:rFonts w:ascii="Arial" w:eastAsia="Times New Roman" w:hAnsi="Arial" w:cs="Arial"/>
          <w:b/>
          <w:bCs/>
          <w:kern w:val="32"/>
          <w:sz w:val="24"/>
          <w:szCs w:val="24"/>
        </w:rPr>
      </w:pPr>
      <w:r w:rsidRPr="00F77EE5">
        <w:rPr>
          <w:rFonts w:ascii="Arial" w:eastAsia="Times New Roman" w:hAnsi="Arial" w:cs="Arial"/>
          <w:b/>
          <w:bCs/>
          <w:kern w:val="32"/>
          <w:sz w:val="24"/>
          <w:szCs w:val="24"/>
        </w:rPr>
        <w:t xml:space="preserve">(eGrants Review, Authorize and Submit Section) </w:t>
      </w:r>
    </w:p>
    <w:p w14:paraId="15D5D502" w14:textId="77777777" w:rsidR="00F77EE5" w:rsidRPr="00F77EE5" w:rsidRDefault="00F77EE5" w:rsidP="00F77EE5">
      <w:pPr>
        <w:widowControl/>
        <w:spacing w:after="0" w:line="240" w:lineRule="auto"/>
        <w:rPr>
          <w:rFonts w:ascii="Arial" w:eastAsia="Times New Roman" w:hAnsi="Arial" w:cs="Arial"/>
          <w:b/>
          <w:bCs/>
          <w:kern w:val="32"/>
          <w:sz w:val="28"/>
          <w:szCs w:val="28"/>
        </w:rPr>
      </w:pPr>
    </w:p>
    <w:p w14:paraId="475965B3" w14:textId="77777777" w:rsidR="00F77EE5" w:rsidRPr="00F77EE5" w:rsidRDefault="00F77EE5" w:rsidP="00F77EE5">
      <w:pPr>
        <w:widowControl/>
        <w:spacing w:after="0" w:line="240" w:lineRule="auto"/>
        <w:rPr>
          <w:rFonts w:ascii="Times New Roman" w:eastAsia="Times New Roman" w:hAnsi="Times New Roman" w:cs="Times New Roman"/>
          <w:b/>
          <w:szCs w:val="24"/>
        </w:rPr>
      </w:pPr>
      <w:r w:rsidRPr="00F77EE5">
        <w:rPr>
          <w:rFonts w:ascii="Times New Roman" w:eastAsia="Times New Roman" w:hAnsi="Times New Roman" w:cs="Times New Roman"/>
          <w:b/>
          <w:szCs w:val="24"/>
        </w:rPr>
        <w:t>Instructions</w:t>
      </w:r>
    </w:p>
    <w:p w14:paraId="4B9F51CD" w14:textId="77777777" w:rsidR="00F77EE5" w:rsidRPr="00F77EE5" w:rsidRDefault="00F77EE5" w:rsidP="00F77EE5">
      <w:pPr>
        <w:widowControl/>
        <w:spacing w:after="0" w:line="240" w:lineRule="auto"/>
        <w:ind w:left="360"/>
        <w:rPr>
          <w:rFonts w:ascii="Times New Roman" w:eastAsia="Times New Roman" w:hAnsi="Times New Roman" w:cs="Times New Roman"/>
          <w:b/>
          <w:szCs w:val="24"/>
        </w:rPr>
      </w:pPr>
    </w:p>
    <w:p w14:paraId="3A121424" w14:textId="77777777" w:rsidR="00F77EE5" w:rsidRPr="00F77EE5" w:rsidRDefault="00F77EE5" w:rsidP="00F77EE5">
      <w:pPr>
        <w:widowControl/>
        <w:spacing w:after="0" w:line="240" w:lineRule="auto"/>
        <w:ind w:left="360"/>
        <w:rPr>
          <w:rFonts w:ascii="Times New Roman" w:eastAsia="Times New Roman" w:hAnsi="Times New Roman" w:cs="Times New Roman"/>
          <w:b/>
          <w:sz w:val="18"/>
          <w:szCs w:val="24"/>
        </w:rPr>
      </w:pPr>
      <w:r w:rsidRPr="00F77EE5">
        <w:rPr>
          <w:rFonts w:ascii="Times New Roman" w:eastAsia="Times New Roman" w:hAnsi="Times New Roman" w:cs="Times New Roman"/>
          <w:b/>
          <w:sz w:val="18"/>
          <w:szCs w:val="24"/>
        </w:rPr>
        <w:t xml:space="preserve">By signing and submitting this application, as the duly authorized representative of the applicant, you certify that the applicant will comply with the Assurances and Certifications described below. </w:t>
      </w:r>
    </w:p>
    <w:p w14:paraId="629B8DC8" w14:textId="77777777" w:rsidR="00F77EE5" w:rsidRPr="00F77EE5" w:rsidRDefault="00F77EE5" w:rsidP="00F77EE5">
      <w:pPr>
        <w:widowControl/>
        <w:spacing w:after="0" w:line="240" w:lineRule="auto"/>
        <w:ind w:left="360"/>
        <w:rPr>
          <w:rFonts w:ascii="Times New Roman" w:eastAsia="Times New Roman" w:hAnsi="Times New Roman" w:cs="Times New Roman"/>
          <w:szCs w:val="24"/>
        </w:rPr>
      </w:pPr>
    </w:p>
    <w:p w14:paraId="049B104B" w14:textId="77777777" w:rsidR="00F77EE5" w:rsidRPr="00F77EE5" w:rsidRDefault="00F77EE5" w:rsidP="00F77EE5">
      <w:pPr>
        <w:widowControl/>
        <w:spacing w:after="0" w:line="240" w:lineRule="auto"/>
        <w:rPr>
          <w:rFonts w:ascii="Times New Roman" w:eastAsia="Times New Roman" w:hAnsi="Times New Roman" w:cs="Times New Roman"/>
          <w:b/>
          <w:sz w:val="18"/>
          <w:szCs w:val="18"/>
        </w:rPr>
      </w:pPr>
      <w:r w:rsidRPr="00F77EE5">
        <w:rPr>
          <w:rFonts w:ascii="Times New Roman" w:eastAsia="Times New Roman" w:hAnsi="Times New Roman" w:cs="Times New Roman"/>
          <w:b/>
          <w:sz w:val="18"/>
          <w:szCs w:val="18"/>
        </w:rPr>
        <w:t>a)</w:t>
      </w:r>
      <w:r w:rsidRPr="00F77EE5">
        <w:rPr>
          <w:rFonts w:ascii="Times New Roman" w:eastAsia="Times New Roman" w:hAnsi="Times New Roman" w:cs="Times New Roman"/>
          <w:b/>
          <w:sz w:val="18"/>
          <w:szCs w:val="18"/>
        </w:rPr>
        <w:tab/>
        <w:t>Inability to certify</w:t>
      </w:r>
    </w:p>
    <w:p w14:paraId="4BCCD088" w14:textId="77777777" w:rsidR="00F77EE5" w:rsidRPr="00F77EE5" w:rsidRDefault="00F77EE5" w:rsidP="00F77EE5">
      <w:pPr>
        <w:widowControl/>
        <w:spacing w:after="0" w:line="240" w:lineRule="auto"/>
        <w:ind w:left="360"/>
        <w:rPr>
          <w:rFonts w:ascii="Times New Roman" w:eastAsia="Times New Roman" w:hAnsi="Times New Roman" w:cs="Times New Roman"/>
          <w:sz w:val="18"/>
          <w:szCs w:val="24"/>
        </w:rPr>
      </w:pPr>
      <w:r w:rsidRPr="00F77EE5">
        <w:rPr>
          <w:rFonts w:ascii="Times New Roman" w:eastAsia="Times New Roman" w:hAnsi="Times New Roman" w:cs="Times New Roman"/>
          <w:sz w:val="18"/>
          <w:szCs w:val="24"/>
        </w:rPr>
        <w:t>Your inability to provide the assurances and certifications listed below will not necessarily result in denial of a grant. You must submit an explanation of why you cannot do so. We will consider your explanation in determining whether to enter into this transaction. However, your failure to furnish an explanation will disqualify your application.</w:t>
      </w:r>
    </w:p>
    <w:p w14:paraId="0B68CF98" w14:textId="77777777" w:rsidR="00F77EE5" w:rsidRPr="00F77EE5" w:rsidRDefault="00F77EE5" w:rsidP="00F77EE5">
      <w:pPr>
        <w:widowControl/>
        <w:spacing w:after="0" w:line="240" w:lineRule="auto"/>
        <w:ind w:left="360"/>
        <w:rPr>
          <w:rFonts w:ascii="Times New Roman" w:eastAsia="Times New Roman" w:hAnsi="Times New Roman" w:cs="Times New Roman"/>
          <w:sz w:val="18"/>
          <w:szCs w:val="24"/>
        </w:rPr>
      </w:pPr>
    </w:p>
    <w:p w14:paraId="4EF0BA0F" w14:textId="77777777" w:rsidR="00F77EE5" w:rsidRPr="00F77EE5" w:rsidRDefault="00F77EE5" w:rsidP="00F77EE5">
      <w:pPr>
        <w:widowControl/>
        <w:spacing w:after="0" w:line="240" w:lineRule="auto"/>
        <w:rPr>
          <w:rFonts w:ascii="Times New Roman" w:eastAsia="Times New Roman" w:hAnsi="Times New Roman" w:cs="Times New Roman"/>
          <w:b/>
          <w:sz w:val="18"/>
          <w:szCs w:val="24"/>
        </w:rPr>
      </w:pPr>
      <w:r w:rsidRPr="00F77EE5">
        <w:rPr>
          <w:rFonts w:ascii="Times New Roman" w:eastAsia="Times New Roman" w:hAnsi="Times New Roman" w:cs="Times New Roman"/>
          <w:b/>
          <w:sz w:val="18"/>
          <w:szCs w:val="24"/>
        </w:rPr>
        <w:t>b)</w:t>
      </w:r>
      <w:r w:rsidRPr="00F77EE5">
        <w:rPr>
          <w:rFonts w:ascii="Times New Roman" w:eastAsia="Times New Roman" w:hAnsi="Times New Roman" w:cs="Times New Roman"/>
          <w:b/>
          <w:sz w:val="18"/>
          <w:szCs w:val="24"/>
        </w:rPr>
        <w:tab/>
        <w:t>Erroneous certification or assurance</w:t>
      </w:r>
    </w:p>
    <w:p w14:paraId="041EA200" w14:textId="77777777" w:rsidR="00F77EE5" w:rsidRPr="00F77EE5" w:rsidRDefault="00F77EE5" w:rsidP="00F77EE5">
      <w:pPr>
        <w:widowControl/>
        <w:spacing w:after="0" w:line="240" w:lineRule="auto"/>
        <w:ind w:left="360"/>
        <w:rPr>
          <w:rFonts w:ascii="Times New Roman" w:eastAsia="Times New Roman" w:hAnsi="Times New Roman" w:cs="Times New Roman"/>
          <w:sz w:val="18"/>
          <w:szCs w:val="24"/>
        </w:rPr>
      </w:pPr>
      <w:r w:rsidRPr="00F77EE5">
        <w:rPr>
          <w:rFonts w:ascii="Times New Roman" w:eastAsia="Times New Roman" w:hAnsi="Times New Roman" w:cs="Times New Roman"/>
          <w:sz w:val="18"/>
          <w:szCs w:val="24"/>
        </w:rPr>
        <w:t>The assurances and certifications are material representations of fact upon which we rely in determining whether to enter into this transaction. If we later determine that you knowingly submitted an erroneous certification or assurance, in addition to other remedies available to the federal government, we may terminate this transaction for cause or default.</w:t>
      </w:r>
    </w:p>
    <w:p w14:paraId="26399798" w14:textId="77777777" w:rsidR="00F77EE5" w:rsidRPr="00F77EE5" w:rsidRDefault="00F77EE5" w:rsidP="00F77EE5">
      <w:pPr>
        <w:widowControl/>
        <w:spacing w:after="0" w:line="240" w:lineRule="auto"/>
        <w:ind w:left="360"/>
        <w:rPr>
          <w:rFonts w:ascii="Times New Roman" w:eastAsia="Times New Roman" w:hAnsi="Times New Roman" w:cs="Times New Roman"/>
          <w:sz w:val="18"/>
          <w:szCs w:val="24"/>
        </w:rPr>
      </w:pPr>
    </w:p>
    <w:p w14:paraId="0A796189" w14:textId="77777777" w:rsidR="00F77EE5" w:rsidRPr="00F77EE5" w:rsidRDefault="00F77EE5" w:rsidP="00F77EE5">
      <w:pPr>
        <w:widowControl/>
        <w:spacing w:after="0" w:line="240" w:lineRule="auto"/>
        <w:rPr>
          <w:rFonts w:ascii="Times New Roman" w:eastAsia="Times New Roman" w:hAnsi="Times New Roman" w:cs="Times New Roman"/>
          <w:b/>
          <w:sz w:val="18"/>
          <w:szCs w:val="24"/>
        </w:rPr>
      </w:pPr>
      <w:r w:rsidRPr="00F77EE5">
        <w:rPr>
          <w:rFonts w:ascii="Times New Roman" w:eastAsia="Times New Roman" w:hAnsi="Times New Roman" w:cs="Times New Roman"/>
          <w:b/>
          <w:sz w:val="18"/>
          <w:szCs w:val="24"/>
        </w:rPr>
        <w:t>c)</w:t>
      </w:r>
      <w:r w:rsidRPr="00F77EE5">
        <w:rPr>
          <w:rFonts w:ascii="Times New Roman" w:eastAsia="Times New Roman" w:hAnsi="Times New Roman" w:cs="Times New Roman"/>
          <w:b/>
          <w:sz w:val="18"/>
          <w:szCs w:val="24"/>
        </w:rPr>
        <w:tab/>
        <w:t>Notice of error in certification or assurance</w:t>
      </w:r>
    </w:p>
    <w:p w14:paraId="6D9F8AE6" w14:textId="77777777" w:rsidR="00F77EE5" w:rsidRPr="00F77EE5" w:rsidRDefault="00F77EE5" w:rsidP="00F77EE5">
      <w:pPr>
        <w:widowControl/>
        <w:spacing w:after="0" w:line="240" w:lineRule="auto"/>
        <w:ind w:left="360"/>
        <w:rPr>
          <w:rFonts w:ascii="Times New Roman" w:eastAsia="Times New Roman" w:hAnsi="Times New Roman" w:cs="Times New Roman"/>
          <w:sz w:val="18"/>
          <w:szCs w:val="24"/>
        </w:rPr>
      </w:pPr>
      <w:r w:rsidRPr="00F77EE5">
        <w:rPr>
          <w:rFonts w:ascii="Times New Roman" w:eastAsia="Times New Roman" w:hAnsi="Times New Roman" w:cs="Times New Roman"/>
          <w:sz w:val="18"/>
          <w:szCs w:val="24"/>
        </w:rPr>
        <w:t>You must provide immediate written notice to us if at any time you learn that a certification or assurance was erroneous when submitted or has become erroneous because of changed circumstances.</w:t>
      </w:r>
    </w:p>
    <w:p w14:paraId="1CA09A5C" w14:textId="77777777" w:rsidR="00F77EE5" w:rsidRPr="00F77EE5" w:rsidRDefault="00F77EE5" w:rsidP="00F77EE5">
      <w:pPr>
        <w:widowControl/>
        <w:spacing w:after="0" w:line="240" w:lineRule="auto"/>
        <w:ind w:left="360"/>
        <w:rPr>
          <w:rFonts w:ascii="Times New Roman" w:eastAsia="Times New Roman" w:hAnsi="Times New Roman" w:cs="Times New Roman"/>
          <w:sz w:val="18"/>
          <w:szCs w:val="24"/>
        </w:rPr>
      </w:pPr>
    </w:p>
    <w:p w14:paraId="584E7830" w14:textId="77777777" w:rsidR="00F77EE5" w:rsidRPr="00F77EE5" w:rsidRDefault="00F77EE5" w:rsidP="00F77EE5">
      <w:pPr>
        <w:widowControl/>
        <w:spacing w:after="0" w:line="240" w:lineRule="auto"/>
        <w:rPr>
          <w:rFonts w:ascii="Times New Roman" w:eastAsia="Times New Roman" w:hAnsi="Times New Roman" w:cs="Times New Roman"/>
          <w:b/>
          <w:sz w:val="18"/>
          <w:szCs w:val="24"/>
        </w:rPr>
      </w:pPr>
      <w:r w:rsidRPr="00F77EE5">
        <w:rPr>
          <w:rFonts w:ascii="Times New Roman" w:eastAsia="Times New Roman" w:hAnsi="Times New Roman" w:cs="Times New Roman"/>
          <w:b/>
          <w:sz w:val="18"/>
          <w:szCs w:val="24"/>
        </w:rPr>
        <w:t>d)</w:t>
      </w:r>
      <w:r w:rsidRPr="00F77EE5">
        <w:rPr>
          <w:rFonts w:ascii="Times New Roman" w:eastAsia="Times New Roman" w:hAnsi="Times New Roman" w:cs="Times New Roman"/>
          <w:b/>
          <w:sz w:val="18"/>
          <w:szCs w:val="24"/>
        </w:rPr>
        <w:tab/>
        <w:t>Definitions</w:t>
      </w:r>
    </w:p>
    <w:p w14:paraId="5565AF30" w14:textId="77777777" w:rsidR="00F77EE5" w:rsidRPr="00F77EE5" w:rsidRDefault="00F77EE5" w:rsidP="00F77EE5">
      <w:pPr>
        <w:widowControl/>
        <w:spacing w:after="0" w:line="240" w:lineRule="auto"/>
        <w:ind w:left="360"/>
        <w:rPr>
          <w:rFonts w:ascii="Times New Roman" w:eastAsia="Times New Roman" w:hAnsi="Times New Roman" w:cs="Times New Roman"/>
          <w:sz w:val="18"/>
          <w:szCs w:val="24"/>
        </w:rPr>
      </w:pPr>
      <w:r w:rsidRPr="00F77EE5">
        <w:rPr>
          <w:rFonts w:ascii="Times New Roman" w:eastAsia="Times New Roman" w:hAnsi="Times New Roman" w:cs="Times New Roman"/>
          <w:sz w:val="18"/>
          <w:szCs w:val="24"/>
        </w:rPr>
        <w:t>The terms “covered transaction”, “debarred,” “suspended,” “ineligible,” “lower tier covered transaction,” “participant,” “person,” “primary covered transaction,” “principal,” “proposal,” and “voluntarily excluded” as used in this clause, have the meanings set out in the Definitions and Coverage sections of the rules implementing Executive Order 12549. An applicant shall be considered a “prospective primary participant in a covered transaction” as defined in the rules implementing Executive Order 12549. You may contact us for assistance in obtaining a copy of those regulations.</w:t>
      </w:r>
    </w:p>
    <w:p w14:paraId="38FEB7E7" w14:textId="77777777" w:rsidR="00F77EE5" w:rsidRPr="00F77EE5" w:rsidRDefault="00F77EE5" w:rsidP="00F77EE5">
      <w:pPr>
        <w:widowControl/>
        <w:spacing w:after="0" w:line="240" w:lineRule="auto"/>
        <w:rPr>
          <w:rFonts w:ascii="Times New Roman" w:eastAsia="Times New Roman" w:hAnsi="Times New Roman" w:cs="Times New Roman"/>
          <w:b/>
        </w:rPr>
      </w:pPr>
      <w:r w:rsidRPr="00F77EE5">
        <w:rPr>
          <w:rFonts w:ascii="Times New Roman" w:eastAsia="Times New Roman" w:hAnsi="Times New Roman" w:cs="Times New Roman"/>
          <w:b/>
          <w:sz w:val="18"/>
          <w:szCs w:val="24"/>
        </w:rPr>
        <w:tab/>
      </w:r>
    </w:p>
    <w:p w14:paraId="1EE1EF3D" w14:textId="77777777" w:rsidR="00F77EE5" w:rsidRPr="00F77EE5" w:rsidRDefault="00F77EE5" w:rsidP="00F77EE5">
      <w:pPr>
        <w:widowControl/>
        <w:spacing w:after="0" w:line="240" w:lineRule="auto"/>
        <w:rPr>
          <w:rFonts w:ascii="Times New Roman" w:eastAsia="Times New Roman" w:hAnsi="Times New Roman" w:cs="Times New Roman"/>
          <w:b/>
        </w:rPr>
      </w:pPr>
    </w:p>
    <w:p w14:paraId="5CA3B43A" w14:textId="77777777" w:rsidR="00F77EE5" w:rsidRPr="00F77EE5" w:rsidRDefault="00F77EE5" w:rsidP="00F77EE5">
      <w:pPr>
        <w:keepNext/>
        <w:widowControl/>
        <w:spacing w:after="0" w:line="240" w:lineRule="auto"/>
        <w:outlineLvl w:val="1"/>
        <w:rPr>
          <w:rFonts w:ascii="Times New Roman" w:eastAsia="Times New Roman" w:hAnsi="Times New Roman" w:cs="Times New Roman"/>
          <w:b/>
          <w:i/>
          <w:sz w:val="24"/>
          <w:szCs w:val="24"/>
        </w:rPr>
      </w:pPr>
      <w:r w:rsidRPr="00F77EE5">
        <w:rPr>
          <w:rFonts w:ascii="Times New Roman" w:eastAsia="Times New Roman" w:hAnsi="Times New Roman" w:cs="Times New Roman"/>
          <w:b/>
          <w:i/>
          <w:sz w:val="24"/>
          <w:szCs w:val="24"/>
        </w:rPr>
        <w:t>ASSURANCES</w:t>
      </w:r>
    </w:p>
    <w:p w14:paraId="0F45F056"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 </w:t>
      </w:r>
    </w:p>
    <w:p w14:paraId="0921CFDD" w14:textId="77777777" w:rsidR="00F77EE5" w:rsidRPr="00F77EE5" w:rsidRDefault="00F77EE5"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18"/>
          <w:szCs w:val="20"/>
        </w:rPr>
      </w:pPr>
      <w:r w:rsidRPr="00F77EE5">
        <w:rPr>
          <w:rFonts w:ascii="Times New Roman" w:eastAsia="Times New Roman" w:hAnsi="Times New Roman" w:cs="Times New Roman"/>
          <w:sz w:val="18"/>
          <w:szCs w:val="20"/>
        </w:rPr>
        <w:t>As the duly authorized representative of the applicant, I certify, to the best of my knowledge and belief, that the applicant:</w:t>
      </w:r>
    </w:p>
    <w:p w14:paraId="713002BC" w14:textId="77777777" w:rsidR="00F77EE5" w:rsidRPr="00F77EE5" w:rsidRDefault="00F77EE5"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18"/>
          <w:szCs w:val="20"/>
        </w:rPr>
      </w:pPr>
      <w:r w:rsidRPr="00F77EE5">
        <w:rPr>
          <w:rFonts w:ascii="Times New Roman" w:eastAsia="Times New Roman" w:hAnsi="Times New Roman" w:cs="Times New Roman"/>
          <w:sz w:val="18"/>
          <w:szCs w:val="20"/>
        </w:rPr>
        <w:t> </w:t>
      </w:r>
    </w:p>
    <w:p w14:paraId="59E5E201" w14:textId="77777777" w:rsidR="00F77EE5" w:rsidRPr="00F77EE5" w:rsidRDefault="00F77EE5" w:rsidP="00943CF5">
      <w:pPr>
        <w:widowControl/>
        <w:numPr>
          <w:ilvl w:val="0"/>
          <w:numId w:val="41"/>
        </w:numPr>
        <w:tabs>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ind w:left="720"/>
        <w:rPr>
          <w:rFonts w:ascii="Times New Roman" w:eastAsia="Times New Roman" w:hAnsi="Times New Roman" w:cs="Times New Roman"/>
          <w:sz w:val="18"/>
          <w:szCs w:val="20"/>
        </w:rPr>
      </w:pPr>
      <w:r w:rsidRPr="00F77EE5">
        <w:rPr>
          <w:rFonts w:ascii="Times New Roman" w:eastAsia="Times New Roman" w:hAnsi="Times New Roman" w:cs="Times New Roman"/>
          <w:sz w:val="18"/>
          <w:szCs w:val="20"/>
        </w:rPr>
        <w:t>Has the legal authority to apply for federal assistance, and the institutional, managerial, and financial capability (including funds sufficient to pay the non-federal share of project costs) to ensure proper planning, management, and completion of the project described in this application.</w:t>
      </w:r>
    </w:p>
    <w:p w14:paraId="631C1601" w14:textId="77777777" w:rsidR="00F77EE5" w:rsidRPr="00F77EE5" w:rsidRDefault="00F77EE5" w:rsidP="00943CF5">
      <w:pPr>
        <w:widowControl/>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ind w:left="720"/>
        <w:rPr>
          <w:rFonts w:ascii="Times New Roman" w:eastAsia="Times New Roman" w:hAnsi="Times New Roman" w:cs="Times New Roman"/>
          <w:sz w:val="18"/>
          <w:szCs w:val="20"/>
        </w:rPr>
      </w:pPr>
      <w:r w:rsidRPr="00F77EE5">
        <w:rPr>
          <w:rFonts w:ascii="Times New Roman" w:eastAsia="Times New Roman" w:hAnsi="Times New Roman" w:cs="Times New Roman"/>
          <w:sz w:val="18"/>
          <w:szCs w:val="20"/>
        </w:rPr>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14:paraId="478515CE" w14:textId="77777777" w:rsidR="00F77EE5" w:rsidRPr="00F77EE5" w:rsidRDefault="00F77EE5" w:rsidP="00943CF5">
      <w:pPr>
        <w:widowControl/>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ind w:left="720"/>
        <w:rPr>
          <w:rFonts w:ascii="Times New Roman" w:eastAsia="Times New Roman" w:hAnsi="Times New Roman" w:cs="Times New Roman"/>
          <w:sz w:val="18"/>
          <w:szCs w:val="20"/>
        </w:rPr>
      </w:pPr>
      <w:r w:rsidRPr="00F77EE5">
        <w:rPr>
          <w:rFonts w:ascii="Times New Roman" w:eastAsia="Times New Roman" w:hAnsi="Times New Roman" w:cs="Times New Roman"/>
          <w:sz w:val="18"/>
          <w:szCs w:val="20"/>
        </w:rPr>
        <w:t>Will establish safeguards to prohibit employees from using their position for a purpose that constitutes or presents the appearance of personal or organizational conflict of interest, or personal gain.</w:t>
      </w:r>
    </w:p>
    <w:p w14:paraId="57A259D3" w14:textId="77777777" w:rsidR="00F77EE5" w:rsidRPr="00F77EE5" w:rsidRDefault="00F77EE5" w:rsidP="00943CF5">
      <w:pPr>
        <w:widowControl/>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ind w:left="720"/>
        <w:rPr>
          <w:rFonts w:ascii="Times New Roman" w:eastAsia="Times New Roman" w:hAnsi="Times New Roman" w:cs="Times New Roman"/>
          <w:sz w:val="18"/>
          <w:szCs w:val="20"/>
        </w:rPr>
      </w:pPr>
      <w:r w:rsidRPr="00F77EE5">
        <w:rPr>
          <w:rFonts w:ascii="Times New Roman" w:eastAsia="Times New Roman" w:hAnsi="Times New Roman" w:cs="Times New Roman"/>
          <w:sz w:val="18"/>
          <w:szCs w:val="20"/>
        </w:rPr>
        <w:t>Will initiate and complete the work within the applicable time frame after receipt of approval of the awarding agency.</w:t>
      </w:r>
    </w:p>
    <w:p w14:paraId="0A5CD344" w14:textId="77777777" w:rsidR="00F77EE5" w:rsidRPr="00F77EE5" w:rsidRDefault="00F77EE5" w:rsidP="00943CF5">
      <w:pPr>
        <w:widowControl/>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ind w:left="720"/>
        <w:rPr>
          <w:rFonts w:ascii="Times New Roman" w:eastAsia="Times New Roman" w:hAnsi="Times New Roman" w:cs="Times New Roman"/>
          <w:sz w:val="18"/>
          <w:szCs w:val="20"/>
        </w:rPr>
      </w:pPr>
      <w:r w:rsidRPr="00F77EE5">
        <w:rPr>
          <w:rFonts w:ascii="Times New Roman" w:eastAsia="Times New Roman" w:hAnsi="Times New Roman" w:cs="Times New Roman"/>
          <w:sz w:val="18"/>
          <w:szCs w:val="20"/>
        </w:rPr>
        <w:t>Will comply with the Intergovernmental Personnel Act of 1970 (42 U.S.C. 4728-4763) relating to prescribed standards for merit systems for programs funded under one of the nineteen statutes or regulations specified in Appendix A of OPM’s Standards for a Merit System of Personnel Administration (5 CFR 900, Subpart F).</w:t>
      </w:r>
    </w:p>
    <w:p w14:paraId="2621827D" w14:textId="77777777" w:rsidR="00F77EE5" w:rsidRPr="00F77EE5" w:rsidRDefault="00F77EE5" w:rsidP="00943CF5">
      <w:pPr>
        <w:widowControl/>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ind w:left="720"/>
        <w:rPr>
          <w:rFonts w:ascii="Times New Roman" w:eastAsia="Times New Roman" w:hAnsi="Times New Roman" w:cs="Times New Roman"/>
          <w:sz w:val="18"/>
          <w:szCs w:val="20"/>
        </w:rPr>
      </w:pPr>
      <w:r w:rsidRPr="00F77EE5">
        <w:rPr>
          <w:rFonts w:ascii="Times New Roman" w:eastAsia="Times New Roman" w:hAnsi="Times New Roman" w:cs="Times New Roman"/>
          <w:sz w:val="18"/>
          <w:szCs w:val="20"/>
        </w:rPr>
        <w:t xml:space="preserve">Will comply with all federal statutes relating to nondiscrimination. These include but are not limited to: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disability (d) The Age Discrimination Act of 1975, as amended (42 U.S.C.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w:t>
      </w:r>
      <w:r w:rsidRPr="00F77EE5">
        <w:rPr>
          <w:rFonts w:ascii="Times New Roman" w:eastAsia="Times New Roman" w:hAnsi="Times New Roman" w:cs="Times New Roman"/>
          <w:sz w:val="18"/>
          <w:szCs w:val="20"/>
        </w:rPr>
        <w:lastRenderedPageBreak/>
        <w:t>on the basis of alcohol abuse or alcoholism; (g) sections 523 and 527 of the Public Health Service Act of 1912 (42 U.S.C. 290dd-3 and 290ee-3), as amended, relating to confidentiality of alcohol and drug abuse patient records; (h) Title VIII of the Civil Rights Act of 1968 (42 U.S.C. 3601 et seq.), as amended, relating to nondiscrimination in the sale, rental or financing of housing; (i) any other nondiscrimination provisions in the National and Community Service Act of 1990, as amended; and (j) the requirements of any other nondiscrimination statute(s) which may apply to the application.</w:t>
      </w:r>
    </w:p>
    <w:p w14:paraId="6E97C462" w14:textId="77777777" w:rsidR="00F77EE5" w:rsidRPr="00F77EE5" w:rsidRDefault="00F77EE5" w:rsidP="00943CF5">
      <w:pPr>
        <w:widowControl/>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ind w:left="720"/>
        <w:rPr>
          <w:rFonts w:ascii="Times New Roman" w:eastAsia="Times New Roman" w:hAnsi="Times New Roman" w:cs="Times New Roman"/>
          <w:sz w:val="18"/>
          <w:szCs w:val="20"/>
        </w:rPr>
      </w:pPr>
      <w:r w:rsidRPr="00F77EE5">
        <w:rPr>
          <w:rFonts w:ascii="Times New Roman" w:eastAsia="Times New Roman" w:hAnsi="Times New Roman" w:cs="Times New Roman"/>
          <w:sz w:val="18"/>
          <w:szCs w:val="20"/>
        </w:rPr>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 assisted programs. These requirements apply to all interests in real property acquired for project purposes regardless of federal participation in purchases.</w:t>
      </w:r>
    </w:p>
    <w:p w14:paraId="4F55CEAC" w14:textId="77777777" w:rsidR="00F77EE5" w:rsidRPr="00F77EE5" w:rsidRDefault="00F77EE5" w:rsidP="00943CF5">
      <w:pPr>
        <w:widowControl/>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ind w:left="720"/>
        <w:rPr>
          <w:rFonts w:ascii="Times New Roman" w:eastAsia="Times New Roman" w:hAnsi="Times New Roman" w:cs="Times New Roman"/>
          <w:sz w:val="18"/>
          <w:szCs w:val="20"/>
        </w:rPr>
      </w:pPr>
      <w:r w:rsidRPr="00F77EE5">
        <w:rPr>
          <w:rFonts w:ascii="Times New Roman" w:eastAsia="Times New Roman" w:hAnsi="Times New Roman" w:cs="Times New Roman"/>
          <w:sz w:val="18"/>
          <w:szCs w:val="20"/>
        </w:rPr>
        <w:t>Will comply with the provisions of the Hatch Act (5 U.S.C. 1501-1508 and 7324-7328) which limit the political activities of employees whose principal employment activities are funded in whole or in part with Federal funds.</w:t>
      </w:r>
    </w:p>
    <w:p w14:paraId="29E68C0E" w14:textId="77777777" w:rsidR="00F77EE5" w:rsidRPr="00F77EE5" w:rsidRDefault="00F77EE5" w:rsidP="00943CF5">
      <w:pPr>
        <w:widowControl/>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ind w:left="720"/>
        <w:rPr>
          <w:rFonts w:ascii="Times New Roman" w:eastAsia="Times New Roman" w:hAnsi="Times New Roman" w:cs="Times New Roman"/>
          <w:sz w:val="18"/>
          <w:szCs w:val="20"/>
        </w:rPr>
      </w:pPr>
      <w:r w:rsidRPr="00F77EE5">
        <w:rPr>
          <w:rFonts w:ascii="Times New Roman" w:eastAsia="Times New Roman" w:hAnsi="Times New Roman" w:cs="Times New Roman"/>
          <w:sz w:val="18"/>
          <w:szCs w:val="20"/>
        </w:rPr>
        <w:t>Will comply, as applicable, with the provisions of the Davis-Bacon Act (40 U.S.C 276a and 276a-77), the Copeland Act (40 U.S.C 276c and 18 U.S.C. 874), and the Contract Work Hours and Safety Standards Act (40 U.S.C. 327-333), regarding labor standards for Federally assisted construction sub-agreements.</w:t>
      </w:r>
    </w:p>
    <w:p w14:paraId="0C97BA53" w14:textId="77777777" w:rsidR="00F77EE5" w:rsidRPr="00F77EE5" w:rsidRDefault="00F77EE5" w:rsidP="00943CF5">
      <w:pPr>
        <w:widowControl/>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ind w:left="720"/>
        <w:rPr>
          <w:rFonts w:ascii="Times New Roman" w:eastAsia="Times New Roman" w:hAnsi="Times New Roman" w:cs="Times New Roman"/>
          <w:sz w:val="18"/>
          <w:szCs w:val="20"/>
        </w:rPr>
      </w:pPr>
      <w:r w:rsidRPr="00F77EE5">
        <w:rPr>
          <w:rFonts w:ascii="Times New Roman" w:eastAsia="Times New Roman" w:hAnsi="Times New Roman" w:cs="Times New Roman"/>
          <w:sz w:val="18"/>
          <w:szCs w:val="20"/>
        </w:rPr>
        <w:t>Will comply, if applicable, with flood insurance purchase requirements of Section 102(a) of the Flood Disaster Protection Act of 1973 (P.L. 93-234) which requires the recipients in a special flood hazard area to participate in the program and to purchase flood insurance if the total cost of insurable construction and acquisition is $10,000 or more.</w:t>
      </w:r>
    </w:p>
    <w:p w14:paraId="33D3AF56" w14:textId="77777777" w:rsidR="00F77EE5" w:rsidRPr="00F77EE5" w:rsidRDefault="00F77EE5" w:rsidP="00943CF5">
      <w:pPr>
        <w:widowControl/>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ind w:left="720"/>
        <w:rPr>
          <w:rFonts w:ascii="Times New Roman" w:eastAsia="Times New Roman" w:hAnsi="Times New Roman" w:cs="Times New Roman"/>
          <w:sz w:val="18"/>
          <w:szCs w:val="20"/>
        </w:rPr>
      </w:pPr>
      <w:r w:rsidRPr="00F77EE5">
        <w:rPr>
          <w:rFonts w:ascii="Times New Roman" w:eastAsia="Times New Roman" w:hAnsi="Times New Roman" w:cs="Times New Roman"/>
          <w:sz w:val="18"/>
          <w:szCs w:val="20"/>
        </w:rPr>
        <w:t>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 et seq.); (f) conformity of federal actions to State (Clean Air) Implementation Plans under Section 176(c) of the Clean Air Act of 1955, as amended (42 U.S.C. 7401 et seq.); (g) protection of underground sources of drinking water under the Safe Drinking Water Act of 1974, as amended (P.L. 93-523); and (h) protection of endangered species under the Endangered Species Act of 1973, as amended (P.L. 93-205).</w:t>
      </w:r>
    </w:p>
    <w:p w14:paraId="5AFA3E06" w14:textId="77777777" w:rsidR="00F77EE5" w:rsidRPr="00F77EE5" w:rsidRDefault="00F77EE5" w:rsidP="00943CF5">
      <w:pPr>
        <w:widowControl/>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ind w:left="720"/>
        <w:rPr>
          <w:rFonts w:ascii="Times New Roman" w:eastAsia="Times New Roman" w:hAnsi="Times New Roman" w:cs="Times New Roman"/>
          <w:sz w:val="18"/>
          <w:szCs w:val="20"/>
        </w:rPr>
      </w:pPr>
      <w:r w:rsidRPr="00F77EE5">
        <w:rPr>
          <w:rFonts w:ascii="Times New Roman" w:eastAsia="Times New Roman" w:hAnsi="Times New Roman" w:cs="Times New Roman"/>
          <w:sz w:val="18"/>
          <w:szCs w:val="20"/>
        </w:rPr>
        <w:t>Will comply with the Wild and Scenic Rivers Act of 1968 (16 U.S.C 1271 et seq.) related to protecting components or potential components of the national wild and scenic rivers system.</w:t>
      </w:r>
    </w:p>
    <w:p w14:paraId="4D2A4678" w14:textId="77777777" w:rsidR="00F77EE5" w:rsidRPr="00F77EE5" w:rsidRDefault="00F77EE5" w:rsidP="00943CF5">
      <w:pPr>
        <w:widowControl/>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ind w:left="720"/>
        <w:rPr>
          <w:rFonts w:ascii="Times New Roman" w:eastAsia="Times New Roman" w:hAnsi="Times New Roman" w:cs="Times New Roman"/>
          <w:sz w:val="18"/>
          <w:szCs w:val="20"/>
        </w:rPr>
      </w:pPr>
      <w:r w:rsidRPr="00F77EE5">
        <w:rPr>
          <w:rFonts w:ascii="Times New Roman" w:eastAsia="Times New Roman" w:hAnsi="Times New Roman" w:cs="Times New Roman"/>
          <w:sz w:val="18"/>
          <w:szCs w:val="20"/>
        </w:rPr>
        <w:t>Will assist the awarding agency in assuring compliance with Section 106 of the National Historic Preservation Act of 1966, as amended (16 U.S.C. 470), EO 11593 (identification and protection of historic properties), and the Archaeological and Historic Preservation Act of 1974 (16U.S.C. 469a-l et seq.).</w:t>
      </w:r>
    </w:p>
    <w:p w14:paraId="69DE3EB6" w14:textId="77777777" w:rsidR="00F77EE5" w:rsidRPr="00F77EE5" w:rsidRDefault="00F77EE5" w:rsidP="00943CF5">
      <w:pPr>
        <w:widowControl/>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ind w:left="720"/>
        <w:rPr>
          <w:rFonts w:ascii="Times New Roman" w:eastAsia="Times New Roman" w:hAnsi="Times New Roman" w:cs="Times New Roman"/>
          <w:sz w:val="18"/>
          <w:szCs w:val="20"/>
        </w:rPr>
      </w:pPr>
      <w:r w:rsidRPr="00F77EE5">
        <w:rPr>
          <w:rFonts w:ascii="Times New Roman" w:eastAsia="Times New Roman" w:hAnsi="Times New Roman" w:cs="Times New Roman"/>
          <w:sz w:val="18"/>
          <w:szCs w:val="20"/>
        </w:rPr>
        <w:t>Will comply with P.L. 93-348 regarding the protection of human subjects involved in research, development, and related activities supported by this award of assistance.</w:t>
      </w:r>
    </w:p>
    <w:p w14:paraId="0E18B326" w14:textId="77777777" w:rsidR="00F77EE5" w:rsidRPr="00F77EE5" w:rsidRDefault="00F77EE5" w:rsidP="00943CF5">
      <w:pPr>
        <w:widowControl/>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ind w:left="720"/>
        <w:rPr>
          <w:rFonts w:ascii="Times New Roman" w:eastAsia="Times New Roman" w:hAnsi="Times New Roman" w:cs="Times New Roman"/>
          <w:sz w:val="18"/>
          <w:szCs w:val="20"/>
        </w:rPr>
      </w:pPr>
      <w:r w:rsidRPr="00F77EE5">
        <w:rPr>
          <w:rFonts w:ascii="Times New Roman" w:eastAsia="Times New Roman" w:hAnsi="Times New Roman" w:cs="Times New Roman"/>
          <w:sz w:val="18"/>
          <w:szCs w:val="20"/>
        </w:rPr>
        <w:t>Will comply with the Laboratory Animal Welfare Act of 1966 (P.L. 89-544, as amended, 7 U.S.C. 2131 et seq.) pertaining to the care, handling, and treatment of warm blooded animals held for research, teaching, or other activities supported by this award of assistance.</w:t>
      </w:r>
    </w:p>
    <w:p w14:paraId="649D62EA" w14:textId="77777777" w:rsidR="00F77EE5" w:rsidRPr="00F77EE5" w:rsidRDefault="00F77EE5" w:rsidP="00943CF5">
      <w:pPr>
        <w:widowControl/>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ind w:left="720"/>
        <w:rPr>
          <w:rFonts w:ascii="Times New Roman" w:eastAsia="Times New Roman" w:hAnsi="Times New Roman" w:cs="Times New Roman"/>
          <w:sz w:val="18"/>
          <w:szCs w:val="20"/>
        </w:rPr>
      </w:pPr>
      <w:r w:rsidRPr="00F77EE5">
        <w:rPr>
          <w:rFonts w:ascii="Times New Roman" w:eastAsia="Times New Roman" w:hAnsi="Times New Roman" w:cs="Times New Roman"/>
          <w:sz w:val="18"/>
          <w:szCs w:val="20"/>
        </w:rPr>
        <w:t>Will comply with the Lead-Based Paint Poisoning Prevention Act (42 U.S.C. §§ 4801 et seq.) which prohibits the use of lead based paint in construction or rehabilitation of residence structures.</w:t>
      </w:r>
    </w:p>
    <w:p w14:paraId="04E887FF" w14:textId="77777777" w:rsidR="00F77EE5" w:rsidRPr="00F77EE5" w:rsidRDefault="00F77EE5" w:rsidP="00943CF5">
      <w:pPr>
        <w:widowControl/>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ind w:left="720"/>
        <w:rPr>
          <w:rFonts w:ascii="Times New Roman" w:eastAsia="Times New Roman" w:hAnsi="Times New Roman" w:cs="Times New Roman"/>
          <w:sz w:val="18"/>
          <w:szCs w:val="20"/>
        </w:rPr>
      </w:pPr>
      <w:r w:rsidRPr="00F77EE5">
        <w:rPr>
          <w:rFonts w:ascii="Times New Roman" w:eastAsia="Times New Roman" w:hAnsi="Times New Roman" w:cs="Times New Roman"/>
          <w:sz w:val="18"/>
          <w:szCs w:val="20"/>
        </w:rPr>
        <w:t>Will cause to be performed the required financial and compliance audits in accordance with the Single Audit Act of 1984, as amended, and 2 CFR Part 200, Chapter II, Subpart F.</w:t>
      </w:r>
    </w:p>
    <w:p w14:paraId="67B60512" w14:textId="77777777" w:rsidR="00F77EE5" w:rsidRPr="00F77EE5" w:rsidRDefault="00F77EE5" w:rsidP="00943CF5">
      <w:pPr>
        <w:widowControl/>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ind w:left="720"/>
        <w:rPr>
          <w:rFonts w:ascii="Times New Roman" w:eastAsia="Times New Roman" w:hAnsi="Times New Roman" w:cs="Times New Roman"/>
          <w:sz w:val="18"/>
          <w:szCs w:val="20"/>
        </w:rPr>
      </w:pPr>
      <w:r w:rsidRPr="00F77EE5">
        <w:rPr>
          <w:rFonts w:ascii="Times New Roman" w:eastAsia="Times New Roman" w:hAnsi="Times New Roman" w:cs="Times New Roman"/>
          <w:sz w:val="18"/>
          <w:szCs w:val="20"/>
        </w:rPr>
        <w:t>Will comply with all applicable requirements of all other Federal laws, executive orders, regulations, application guidelines, and policies governing this program.</w:t>
      </w:r>
    </w:p>
    <w:p w14:paraId="4CED6FA9" w14:textId="77777777" w:rsidR="00F77EE5" w:rsidRPr="00F77EE5" w:rsidRDefault="00F77EE5" w:rsidP="00F77EE5">
      <w:pPr>
        <w:widowControl/>
        <w:spacing w:after="0" w:line="240" w:lineRule="auto"/>
        <w:rPr>
          <w:rFonts w:ascii="Times New Roman" w:eastAsia="Times New Roman" w:hAnsi="Times New Roman" w:cs="Times New Roman"/>
          <w:sz w:val="24"/>
          <w:szCs w:val="24"/>
        </w:rPr>
      </w:pPr>
    </w:p>
    <w:p w14:paraId="4BE1845B" w14:textId="77777777" w:rsidR="00F77EE5" w:rsidRPr="00F77EE5" w:rsidRDefault="00F77EE5" w:rsidP="00943CF5">
      <w:pPr>
        <w:widowControl/>
        <w:numPr>
          <w:ilvl w:val="0"/>
          <w:numId w:val="45"/>
        </w:numPr>
        <w:spacing w:after="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Will comply with all rules regarding prohibited activities, including those stated in applicable Notice, grant provisions, and program regulations, and will ensure that no assistance made available by CNCS will be used to support any such prohibited activities.</w:t>
      </w:r>
    </w:p>
    <w:p w14:paraId="259F685C" w14:textId="77777777" w:rsidR="00F77EE5" w:rsidRPr="00F77EE5" w:rsidRDefault="00F77EE5" w:rsidP="00F77EE5">
      <w:pPr>
        <w:widowControl/>
        <w:spacing w:after="0" w:line="240" w:lineRule="auto"/>
        <w:ind w:left="360"/>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ab/>
      </w:r>
    </w:p>
    <w:p w14:paraId="6F7347F8" w14:textId="77777777" w:rsidR="00F77EE5" w:rsidRPr="00F77EE5" w:rsidRDefault="00F77EE5" w:rsidP="00943CF5">
      <w:pPr>
        <w:widowControl/>
        <w:numPr>
          <w:ilvl w:val="0"/>
          <w:numId w:val="45"/>
        </w:numPr>
        <w:spacing w:after="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 xml:space="preserve">Will comply with the nondiscrimination provisions in the national service laws, which provide that an individual with responsibility for the operation of a project or program that receives assistance under the national service laws shall not discriminate against a participant in, or member of the staff of, such project or program on the basis of race, color, national origin, sex, age, political affiliation, disability, or on the basis of religion. (NOTE: the prohibition on religious discrimination does not apply to the employment of any staff member paid with non-CNCS funds or paid with CNCS funds but employed with the organization operating the project prior to or on the date the grant was awarded. If your organization is a faith-based organization that makes hiring decisions on the basis of religious belief, your organization may be entitled, under the Religious Freedom Restoration Act, 42 U.S.C. § 2000bb, to receive federal funds and yet maintain that hiring </w:t>
      </w:r>
      <w:r w:rsidRPr="00F77EE5">
        <w:rPr>
          <w:rFonts w:ascii="Times New Roman" w:eastAsia="Times New Roman" w:hAnsi="Times New Roman" w:cs="Times New Roman"/>
          <w:sz w:val="18"/>
          <w:szCs w:val="18"/>
        </w:rPr>
        <w:lastRenderedPageBreak/>
        <w:t xml:space="preserve">practice, even though the national service legislation includes a restriction on religious discrimination in employment of staff hired to work on a Corporation-funded project and paid with Corporation grant funds. (42 U.S.C. §§ 5057(c) and 12635(c)). For the circumstances under which this may occur, please see the document “Effect of the Religious Freedom Restoration Act on Faith-Based Applicants for Grants”: </w:t>
      </w:r>
      <w:hyperlink r:id="rId46" w:history="1">
        <w:r w:rsidRPr="00F77EE5">
          <w:rPr>
            <w:rFonts w:ascii="Times New Roman" w:eastAsia="Times New Roman" w:hAnsi="Times New Roman" w:cs="Times New Roman"/>
            <w:color w:val="0000FF"/>
            <w:sz w:val="18"/>
            <w:szCs w:val="18"/>
            <w:u w:val="single"/>
          </w:rPr>
          <w:t>http://www.usdoj.gov/archive/fbci/effect-rfra.pdf</w:t>
        </w:r>
      </w:hyperlink>
      <w:r w:rsidRPr="00F77EE5">
        <w:rPr>
          <w:rFonts w:ascii="Times New Roman" w:eastAsia="Times New Roman" w:hAnsi="Times New Roman" w:cs="Times New Roman"/>
          <w:sz w:val="18"/>
          <w:szCs w:val="18"/>
        </w:rPr>
        <w:t>.</w:t>
      </w:r>
    </w:p>
    <w:p w14:paraId="349CD7ED"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0014690E" w14:textId="77777777" w:rsidR="00F77EE5" w:rsidRPr="00F77EE5" w:rsidRDefault="00F77EE5" w:rsidP="00943CF5">
      <w:pPr>
        <w:widowControl/>
        <w:numPr>
          <w:ilvl w:val="0"/>
          <w:numId w:val="45"/>
        </w:numPr>
        <w:spacing w:after="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Will comply with all other federal statutes relating to nondiscrimination, including any self-evaluation requirements. These include but are not limited to: (a)Title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handicaps (d) The Age Discrimination Act of 1975, as amended (42 U.S.C.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sections 523 and 527 of the Public Health Service Act of 1912 (42 U.S.C. 290 dd-3 and 290 ee-3), as amended, relating to confidentiality of alcohol and drug abuse patient records; (h) Title VIII of the Civil Rights Act of 1968 (42 U.S.C. 3601 et seq.), as amended, relating to nondiscrimination in the sale, rental or financing of housing; and (i) the requirements of any other nondiscrimination statute(s) which may apply to the application.</w:t>
      </w:r>
    </w:p>
    <w:p w14:paraId="2A0EFC47" w14:textId="77777777" w:rsidR="00F77EE5" w:rsidRPr="00F77EE5" w:rsidRDefault="00F77EE5" w:rsidP="00F77EE5">
      <w:pPr>
        <w:widowControl/>
        <w:spacing w:after="0" w:line="240" w:lineRule="auto"/>
        <w:rPr>
          <w:rFonts w:ascii="Times New Roman" w:eastAsia="Times New Roman" w:hAnsi="Times New Roman" w:cs="Times New Roman"/>
          <w:sz w:val="18"/>
          <w:szCs w:val="18"/>
        </w:rPr>
      </w:pPr>
    </w:p>
    <w:p w14:paraId="1BF1007F" w14:textId="77777777" w:rsidR="00F77EE5" w:rsidRPr="00F77EE5" w:rsidRDefault="00F77EE5" w:rsidP="00943CF5">
      <w:pPr>
        <w:widowControl/>
        <w:numPr>
          <w:ilvl w:val="0"/>
          <w:numId w:val="45"/>
        </w:numPr>
        <w:spacing w:after="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 xml:space="preserve">Will provide, in the design, recruitment, and operation of any AmeriCorps program, for broad-based input from – (1) the community served, the municipality and government of the county (if appropriate) in which the community is located, and potential participants in the program; and (2) community-based agencies with a demonstrated record of experience in providing services and local labor organizations representing employees of service sponsors, if these entities exist in the area to be served by the program; </w:t>
      </w:r>
    </w:p>
    <w:p w14:paraId="07ACBAF1" w14:textId="77777777" w:rsidR="00F77EE5" w:rsidRPr="00F77EE5" w:rsidRDefault="00F77EE5" w:rsidP="00F77EE5">
      <w:pPr>
        <w:widowControl/>
        <w:spacing w:after="0" w:line="240" w:lineRule="auto"/>
        <w:rPr>
          <w:rFonts w:ascii="Times New Roman" w:eastAsia="Times New Roman" w:hAnsi="Times New Roman" w:cs="Times New Roman"/>
          <w:sz w:val="18"/>
          <w:szCs w:val="18"/>
        </w:rPr>
      </w:pPr>
    </w:p>
    <w:p w14:paraId="088C68E0" w14:textId="77777777" w:rsidR="00F77EE5" w:rsidRPr="00F77EE5" w:rsidRDefault="00F77EE5" w:rsidP="00943CF5">
      <w:pPr>
        <w:widowControl/>
        <w:numPr>
          <w:ilvl w:val="0"/>
          <w:numId w:val="45"/>
        </w:numPr>
        <w:spacing w:after="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 xml:space="preserve">Will, prior to the placement of participants, consult with the appropriate local labor organization, if any, representing employees in the area who are engaged in the same or similar work as that proposed to be carried out by an AmeriCorps program, to ensure compliance with the nondisplacement requirements specified in section 177 of the National and Community Service Act of 1990 (NCSA); </w:t>
      </w:r>
    </w:p>
    <w:p w14:paraId="0DA00B21" w14:textId="77777777" w:rsidR="00F77EE5" w:rsidRPr="00F77EE5" w:rsidRDefault="00F77EE5" w:rsidP="00F77EE5">
      <w:pPr>
        <w:widowControl/>
        <w:spacing w:after="0" w:line="240" w:lineRule="auto"/>
        <w:rPr>
          <w:rFonts w:ascii="Times New Roman" w:eastAsia="Times New Roman" w:hAnsi="Times New Roman" w:cs="Times New Roman"/>
          <w:sz w:val="18"/>
          <w:szCs w:val="18"/>
        </w:rPr>
      </w:pPr>
    </w:p>
    <w:p w14:paraId="4FD7BBD7" w14:textId="77777777" w:rsidR="00F77EE5" w:rsidRPr="00F77EE5" w:rsidRDefault="00F77EE5" w:rsidP="00943CF5">
      <w:pPr>
        <w:widowControl/>
        <w:numPr>
          <w:ilvl w:val="0"/>
          <w:numId w:val="45"/>
        </w:numPr>
        <w:spacing w:after="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Will, in the case of an AmeriCorps program that includes or serves children, consult with the parents or legal guardians of children in developing and operating the program;</w:t>
      </w:r>
    </w:p>
    <w:p w14:paraId="224E128E" w14:textId="77777777" w:rsidR="00F77EE5" w:rsidRPr="00F77EE5" w:rsidRDefault="00F77EE5" w:rsidP="00F77EE5">
      <w:pPr>
        <w:widowControl/>
        <w:spacing w:after="0" w:line="240" w:lineRule="auto"/>
        <w:ind w:left="720"/>
        <w:contextualSpacing/>
        <w:rPr>
          <w:rFonts w:ascii="Times New Roman" w:eastAsia="ヒラギノ角ゴ Pro W3" w:hAnsi="Times New Roman" w:cs="Times New Roman"/>
          <w:color w:val="000000"/>
          <w:sz w:val="18"/>
          <w:szCs w:val="18"/>
        </w:rPr>
      </w:pPr>
    </w:p>
    <w:p w14:paraId="282A9732" w14:textId="77777777" w:rsidR="00F77EE5" w:rsidRPr="00F77EE5" w:rsidRDefault="00F77EE5" w:rsidP="00943CF5">
      <w:pPr>
        <w:widowControl/>
        <w:numPr>
          <w:ilvl w:val="0"/>
          <w:numId w:val="45"/>
        </w:numPr>
        <w:spacing w:after="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 xml:space="preserve">Will, before transporting minor children, provide the children’s parents or legal guardians with the reason for the transportation and obtain the parent’s or legal guardian’s permission for such transportation, consistent with state law; </w:t>
      </w:r>
    </w:p>
    <w:p w14:paraId="04F72931" w14:textId="77777777" w:rsidR="00F77EE5" w:rsidRPr="00F77EE5" w:rsidRDefault="00F77EE5" w:rsidP="00F77EE5">
      <w:pPr>
        <w:widowControl/>
        <w:spacing w:after="0" w:line="240" w:lineRule="auto"/>
        <w:ind w:left="720"/>
        <w:contextualSpacing/>
        <w:rPr>
          <w:rFonts w:ascii="Times New Roman" w:eastAsia="ヒラギノ角ゴ Pro W3" w:hAnsi="Times New Roman" w:cs="Times New Roman"/>
          <w:color w:val="000000"/>
          <w:sz w:val="18"/>
          <w:szCs w:val="18"/>
        </w:rPr>
      </w:pPr>
    </w:p>
    <w:p w14:paraId="18F3EFFB" w14:textId="77777777" w:rsidR="00F77EE5" w:rsidRPr="00F77EE5" w:rsidRDefault="00F77EE5" w:rsidP="00943CF5">
      <w:pPr>
        <w:widowControl/>
        <w:numPr>
          <w:ilvl w:val="0"/>
          <w:numId w:val="45"/>
        </w:numPr>
        <w:spacing w:after="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Will, in the case of an AmeriCorps program that is not funded through a State, consult with and coordinate activities with the State Commission for the state in which the program operates.</w:t>
      </w:r>
    </w:p>
    <w:p w14:paraId="614A25FB" w14:textId="77777777" w:rsidR="00F77EE5" w:rsidRPr="00F77EE5" w:rsidRDefault="00F77EE5" w:rsidP="00F77EE5">
      <w:pPr>
        <w:widowControl/>
        <w:spacing w:after="0" w:line="240" w:lineRule="auto"/>
        <w:rPr>
          <w:rFonts w:ascii="Times New Roman" w:eastAsia="Times New Roman" w:hAnsi="Times New Roman" w:cs="Times New Roman"/>
          <w:sz w:val="18"/>
          <w:szCs w:val="18"/>
        </w:rPr>
      </w:pPr>
    </w:p>
    <w:p w14:paraId="749FF80E" w14:textId="77777777" w:rsidR="00F77EE5" w:rsidRPr="00F77EE5" w:rsidRDefault="00F77EE5" w:rsidP="00943CF5">
      <w:pPr>
        <w:widowControl/>
        <w:numPr>
          <w:ilvl w:val="0"/>
          <w:numId w:val="45"/>
        </w:numPr>
        <w:spacing w:after="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 xml:space="preserve">Will ensure that any national service program carried out by the applicant using assistance provided under section 121 of the National and Community Service Act of 1990 and any national service program supported by a grant made by the applicant using such assistance will address unmet human, educational, environmental, or public safety needs through services that provide a direct benefit to the community in which the service is performed; </w:t>
      </w:r>
    </w:p>
    <w:p w14:paraId="37FC242D" w14:textId="77777777" w:rsidR="00F77EE5" w:rsidRPr="00F77EE5" w:rsidRDefault="00F77EE5" w:rsidP="00F77EE5">
      <w:pPr>
        <w:widowControl/>
        <w:spacing w:after="0" w:line="240" w:lineRule="auto"/>
        <w:rPr>
          <w:rFonts w:ascii="Times New Roman" w:eastAsia="Times New Roman" w:hAnsi="Times New Roman" w:cs="Times New Roman"/>
          <w:sz w:val="18"/>
          <w:szCs w:val="18"/>
        </w:rPr>
      </w:pPr>
    </w:p>
    <w:p w14:paraId="5F04AC2F" w14:textId="77777777" w:rsidR="00F77EE5" w:rsidRPr="00F77EE5" w:rsidRDefault="00F77EE5" w:rsidP="00943CF5">
      <w:pPr>
        <w:widowControl/>
        <w:numPr>
          <w:ilvl w:val="0"/>
          <w:numId w:val="45"/>
        </w:numPr>
        <w:spacing w:after="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Will comply with the nonduplication and nondisplacement requirements set out in section 177 of the NCSA, and in CNCS’s regulations at § 2540.100;</w:t>
      </w:r>
    </w:p>
    <w:p w14:paraId="514E7F1C" w14:textId="77777777" w:rsidR="00F77EE5" w:rsidRPr="00F77EE5" w:rsidRDefault="00F77EE5" w:rsidP="00F77EE5">
      <w:pPr>
        <w:widowControl/>
        <w:spacing w:after="0" w:line="240" w:lineRule="auto"/>
        <w:rPr>
          <w:rFonts w:ascii="Times New Roman" w:eastAsia="Times New Roman" w:hAnsi="Times New Roman" w:cs="Times New Roman"/>
          <w:sz w:val="18"/>
          <w:szCs w:val="18"/>
        </w:rPr>
      </w:pPr>
    </w:p>
    <w:p w14:paraId="4B6F2E90" w14:textId="77777777" w:rsidR="00F77EE5" w:rsidRPr="00F77EE5" w:rsidRDefault="00F77EE5" w:rsidP="00943CF5">
      <w:pPr>
        <w:widowControl/>
        <w:numPr>
          <w:ilvl w:val="0"/>
          <w:numId w:val="45"/>
        </w:numPr>
        <w:spacing w:after="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Will comply with the grievance procedure requirements as set out in section 176(f) of the NCSA and in CNCS’s regulations at 45 CFR § 2540.230;</w:t>
      </w:r>
    </w:p>
    <w:p w14:paraId="035A188B" w14:textId="77777777" w:rsidR="00F77EE5" w:rsidRPr="00F77EE5" w:rsidRDefault="00F77EE5" w:rsidP="00F77EE5">
      <w:pPr>
        <w:widowControl/>
        <w:spacing w:after="0" w:line="240" w:lineRule="auto"/>
        <w:rPr>
          <w:rFonts w:ascii="Times New Roman" w:eastAsia="Times New Roman" w:hAnsi="Times New Roman" w:cs="Times New Roman"/>
          <w:sz w:val="18"/>
          <w:szCs w:val="18"/>
        </w:rPr>
      </w:pPr>
    </w:p>
    <w:p w14:paraId="326C31E3" w14:textId="77777777" w:rsidR="00F77EE5" w:rsidRPr="00F77EE5" w:rsidRDefault="00F77EE5" w:rsidP="00943CF5">
      <w:pPr>
        <w:widowControl/>
        <w:numPr>
          <w:ilvl w:val="0"/>
          <w:numId w:val="45"/>
        </w:numPr>
        <w:spacing w:after="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 xml:space="preserve">Will provide participants in the national service program with the training, skills, and knowledge necessary for the projects that participants are called upon to perform, including training on prohibited activities; </w:t>
      </w:r>
    </w:p>
    <w:p w14:paraId="7BC29D70" w14:textId="77777777" w:rsidR="00F77EE5" w:rsidRPr="00F77EE5" w:rsidRDefault="00F77EE5" w:rsidP="00F77EE5">
      <w:pPr>
        <w:widowControl/>
        <w:spacing w:after="0" w:line="240" w:lineRule="auto"/>
        <w:rPr>
          <w:rFonts w:ascii="Times New Roman" w:eastAsia="Times New Roman" w:hAnsi="Times New Roman" w:cs="Times New Roman"/>
          <w:sz w:val="18"/>
          <w:szCs w:val="18"/>
        </w:rPr>
      </w:pPr>
    </w:p>
    <w:p w14:paraId="741ED8EE" w14:textId="77777777" w:rsidR="00F77EE5" w:rsidRPr="00F77EE5" w:rsidRDefault="00F77EE5" w:rsidP="00943CF5">
      <w:pPr>
        <w:widowControl/>
        <w:numPr>
          <w:ilvl w:val="0"/>
          <w:numId w:val="45"/>
        </w:numPr>
        <w:spacing w:after="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 xml:space="preserve">Will provide support services to participants, such as information regarding G.E.D. attainment and post-service employment, and, if appropriate, opportunities for participants to reflect on their service experiences; </w:t>
      </w:r>
    </w:p>
    <w:p w14:paraId="5E751D6B" w14:textId="77777777" w:rsidR="00F77EE5" w:rsidRPr="00F77EE5" w:rsidRDefault="00F77EE5" w:rsidP="00F77EE5">
      <w:pPr>
        <w:widowControl/>
        <w:spacing w:after="0" w:line="240" w:lineRule="auto"/>
        <w:rPr>
          <w:rFonts w:ascii="Times New Roman" w:eastAsia="Times New Roman" w:hAnsi="Times New Roman" w:cs="Times New Roman"/>
          <w:sz w:val="18"/>
          <w:szCs w:val="18"/>
        </w:rPr>
      </w:pPr>
    </w:p>
    <w:p w14:paraId="4DF66E8F" w14:textId="77777777" w:rsidR="00F77EE5" w:rsidRPr="00F77EE5" w:rsidRDefault="00F77EE5" w:rsidP="00943CF5">
      <w:pPr>
        <w:widowControl/>
        <w:numPr>
          <w:ilvl w:val="0"/>
          <w:numId w:val="45"/>
        </w:numPr>
        <w:spacing w:after="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 xml:space="preserve">Will arrange for an independent evaluation of any national service program carried out using assistance provided to the applicant under section 121 of the NCSA or, with the approval of CNCS, conduct an internal evaluation of the program; </w:t>
      </w:r>
    </w:p>
    <w:p w14:paraId="01FC31E1" w14:textId="77777777" w:rsidR="00F77EE5" w:rsidRPr="00F77EE5" w:rsidRDefault="00F77EE5" w:rsidP="00F77EE5">
      <w:pPr>
        <w:widowControl/>
        <w:spacing w:after="0" w:line="240" w:lineRule="auto"/>
        <w:rPr>
          <w:rFonts w:ascii="Times New Roman" w:eastAsia="Times New Roman" w:hAnsi="Times New Roman" w:cs="Times New Roman"/>
          <w:sz w:val="18"/>
          <w:szCs w:val="18"/>
        </w:rPr>
      </w:pPr>
    </w:p>
    <w:p w14:paraId="4312349E" w14:textId="77777777" w:rsidR="00F77EE5" w:rsidRPr="00F77EE5" w:rsidRDefault="00F77EE5" w:rsidP="00943CF5">
      <w:pPr>
        <w:widowControl/>
        <w:numPr>
          <w:ilvl w:val="0"/>
          <w:numId w:val="45"/>
        </w:numPr>
        <w:spacing w:after="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 xml:space="preserve">Will apply measurable performance goals and evaluation methods, which are to be used as part of such evaluation to determine the program’s impact on communities and persons served by the program, on participants who take part in the projects, and in other such areas as required by CNCS; </w:t>
      </w:r>
    </w:p>
    <w:p w14:paraId="2C796DDD" w14:textId="77777777" w:rsidR="00F77EE5" w:rsidRPr="00F77EE5" w:rsidRDefault="00F77EE5" w:rsidP="00F77EE5">
      <w:pPr>
        <w:widowControl/>
        <w:spacing w:after="0" w:line="240" w:lineRule="auto"/>
        <w:rPr>
          <w:rFonts w:ascii="Times New Roman" w:eastAsia="Times New Roman" w:hAnsi="Times New Roman" w:cs="Times New Roman"/>
          <w:sz w:val="18"/>
          <w:szCs w:val="18"/>
        </w:rPr>
      </w:pPr>
    </w:p>
    <w:p w14:paraId="4978874F" w14:textId="77777777" w:rsidR="00F77EE5" w:rsidRPr="00F77EE5" w:rsidRDefault="00F77EE5" w:rsidP="00943CF5">
      <w:pPr>
        <w:widowControl/>
        <w:numPr>
          <w:ilvl w:val="0"/>
          <w:numId w:val="45"/>
        </w:numPr>
        <w:spacing w:after="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 xml:space="preserve">Will ensure the provision of a living allowance and other benefits to participants as required by CNCS; </w:t>
      </w:r>
    </w:p>
    <w:p w14:paraId="2FEBBB3D" w14:textId="77777777" w:rsidR="00F77EE5" w:rsidRPr="00F77EE5" w:rsidRDefault="00F77EE5" w:rsidP="00F77EE5">
      <w:pPr>
        <w:widowControl/>
        <w:spacing w:after="0" w:line="240" w:lineRule="auto"/>
        <w:rPr>
          <w:rFonts w:ascii="Times New Roman" w:eastAsia="Times New Roman" w:hAnsi="Times New Roman" w:cs="Times New Roman"/>
          <w:sz w:val="18"/>
          <w:szCs w:val="18"/>
        </w:rPr>
      </w:pPr>
    </w:p>
    <w:p w14:paraId="017AEF53" w14:textId="77777777" w:rsidR="00F77EE5" w:rsidRPr="00F77EE5" w:rsidRDefault="00F77EE5" w:rsidP="00943CF5">
      <w:pPr>
        <w:widowControl/>
        <w:numPr>
          <w:ilvl w:val="0"/>
          <w:numId w:val="45"/>
        </w:numPr>
        <w:spacing w:after="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Has not violated a Federal criminal statute;</w:t>
      </w:r>
    </w:p>
    <w:p w14:paraId="643C06A9" w14:textId="77777777" w:rsidR="00F77EE5" w:rsidRPr="00F77EE5" w:rsidRDefault="00F77EE5" w:rsidP="00F77EE5">
      <w:pPr>
        <w:widowControl/>
        <w:spacing w:after="0" w:line="240" w:lineRule="auto"/>
        <w:rPr>
          <w:rFonts w:ascii="Times New Roman" w:eastAsia="Times New Roman" w:hAnsi="Times New Roman" w:cs="Times New Roman"/>
          <w:sz w:val="18"/>
          <w:szCs w:val="18"/>
        </w:rPr>
      </w:pPr>
    </w:p>
    <w:p w14:paraId="6DD8747C" w14:textId="77777777" w:rsidR="00F77EE5" w:rsidRPr="00F77EE5" w:rsidRDefault="00F77EE5" w:rsidP="00943CF5">
      <w:pPr>
        <w:widowControl/>
        <w:numPr>
          <w:ilvl w:val="0"/>
          <w:numId w:val="45"/>
        </w:numPr>
        <w:spacing w:after="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If a state applicant, will ensure that the State subgrants will be used to support national service programs selected consistent with the requirements of the NCSA;</w:t>
      </w:r>
    </w:p>
    <w:p w14:paraId="23F99E5A" w14:textId="77777777" w:rsidR="00F77EE5" w:rsidRPr="00F77EE5" w:rsidRDefault="00F77EE5" w:rsidP="00F77EE5">
      <w:pPr>
        <w:widowControl/>
        <w:spacing w:after="0" w:line="240" w:lineRule="auto"/>
        <w:rPr>
          <w:rFonts w:ascii="Times New Roman" w:eastAsia="Times New Roman" w:hAnsi="Times New Roman" w:cs="Times New Roman"/>
          <w:sz w:val="18"/>
          <w:szCs w:val="18"/>
        </w:rPr>
      </w:pPr>
    </w:p>
    <w:p w14:paraId="3A3CAC5A" w14:textId="77777777" w:rsidR="00F77EE5" w:rsidRPr="00F77EE5" w:rsidRDefault="00F77EE5" w:rsidP="00943CF5">
      <w:pPr>
        <w:widowControl/>
        <w:numPr>
          <w:ilvl w:val="0"/>
          <w:numId w:val="45"/>
        </w:numPr>
        <w:spacing w:after="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If a state applicant, will seek to ensure an equitable allocation within the State of assistance and approved national service positions, taking into consideration such factors as the locations of the programs, population density, and economic distress;</w:t>
      </w:r>
    </w:p>
    <w:p w14:paraId="44ACC160" w14:textId="77777777" w:rsidR="00F77EE5" w:rsidRPr="00F77EE5" w:rsidRDefault="00F77EE5" w:rsidP="00F77EE5">
      <w:pPr>
        <w:widowControl/>
        <w:spacing w:after="0" w:line="240" w:lineRule="auto"/>
        <w:rPr>
          <w:rFonts w:ascii="Times New Roman" w:eastAsia="Times New Roman" w:hAnsi="Times New Roman" w:cs="Times New Roman"/>
          <w:sz w:val="18"/>
          <w:szCs w:val="18"/>
        </w:rPr>
      </w:pPr>
    </w:p>
    <w:p w14:paraId="3283610F" w14:textId="77777777" w:rsidR="00F77EE5" w:rsidRPr="00F77EE5" w:rsidRDefault="00F77EE5" w:rsidP="00943CF5">
      <w:pPr>
        <w:widowControl/>
        <w:numPr>
          <w:ilvl w:val="0"/>
          <w:numId w:val="45"/>
        </w:numPr>
        <w:spacing w:after="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 xml:space="preserve">If a state applicant, will ensure that not less than 60% of the assistance will be used to make grants to support national service programs other than those carried out by a State agency, unless CNCS approves otherwise. </w:t>
      </w:r>
    </w:p>
    <w:p w14:paraId="752F467A" w14:textId="77777777" w:rsidR="00F77EE5" w:rsidRPr="00F77EE5" w:rsidRDefault="00F77EE5"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ind w:left="360"/>
        <w:rPr>
          <w:rFonts w:ascii="Times New Roman" w:eastAsia="Times New Roman" w:hAnsi="Times New Roman" w:cs="Times New Roman"/>
          <w:sz w:val="8"/>
          <w:szCs w:val="24"/>
        </w:rPr>
      </w:pPr>
    </w:p>
    <w:p w14:paraId="31AFA1D8" w14:textId="77777777" w:rsidR="00F77EE5" w:rsidRPr="00F77EE5" w:rsidRDefault="00F77EE5" w:rsidP="00F77EE5">
      <w:pPr>
        <w:widowControl/>
        <w:spacing w:after="0" w:line="240" w:lineRule="auto"/>
        <w:rPr>
          <w:rFonts w:ascii="Times New Roman" w:eastAsia="Times New Roman" w:hAnsi="Times New Roman" w:cs="Times New Roman"/>
          <w:b/>
          <w:i/>
          <w:sz w:val="24"/>
          <w:szCs w:val="24"/>
        </w:rPr>
      </w:pPr>
      <w:r w:rsidRPr="00F77EE5">
        <w:rPr>
          <w:rFonts w:ascii="Times New Roman" w:eastAsia="Times New Roman" w:hAnsi="Times New Roman" w:cs="Times New Roman"/>
          <w:b/>
          <w:i/>
          <w:sz w:val="24"/>
          <w:szCs w:val="24"/>
        </w:rPr>
        <w:br w:type="page"/>
      </w:r>
    </w:p>
    <w:p w14:paraId="39E0A81F" w14:textId="77777777" w:rsidR="00F77EE5" w:rsidRPr="00F77EE5" w:rsidRDefault="00F77EE5" w:rsidP="00F77EE5">
      <w:pPr>
        <w:keepNext/>
        <w:widowControl/>
        <w:spacing w:after="0" w:line="240" w:lineRule="auto"/>
        <w:jc w:val="center"/>
        <w:outlineLvl w:val="1"/>
        <w:rPr>
          <w:rFonts w:ascii="Times New Roman" w:eastAsia="Times New Roman" w:hAnsi="Times New Roman" w:cs="Times New Roman"/>
          <w:b/>
          <w:sz w:val="24"/>
          <w:szCs w:val="24"/>
        </w:rPr>
      </w:pPr>
      <w:r w:rsidRPr="00F77EE5">
        <w:rPr>
          <w:rFonts w:ascii="Times New Roman" w:eastAsia="Times New Roman" w:hAnsi="Times New Roman" w:cs="Times New Roman"/>
          <w:b/>
          <w:i/>
          <w:sz w:val="24"/>
          <w:szCs w:val="24"/>
        </w:rPr>
        <w:lastRenderedPageBreak/>
        <w:t>CERTIFICATIONS</w:t>
      </w:r>
    </w:p>
    <w:p w14:paraId="7A9E8021" w14:textId="77777777" w:rsidR="00F77EE5" w:rsidRPr="00F77EE5" w:rsidRDefault="00F77EE5" w:rsidP="00F77EE5">
      <w:pPr>
        <w:widowControl/>
        <w:spacing w:after="0" w:line="240" w:lineRule="auto"/>
        <w:rPr>
          <w:rFonts w:ascii="Times New Roman" w:eastAsia="Times New Roman" w:hAnsi="Times New Roman" w:cs="Times New Roman"/>
          <w:sz w:val="18"/>
          <w:szCs w:val="20"/>
        </w:rPr>
      </w:pPr>
      <w:r w:rsidRPr="00F77EE5">
        <w:rPr>
          <w:rFonts w:ascii="Times New Roman" w:eastAsia="Times New Roman" w:hAnsi="Times New Roman" w:cs="Times New Roman"/>
          <w:sz w:val="18"/>
          <w:szCs w:val="20"/>
        </w:rPr>
        <w:t> </w:t>
      </w:r>
    </w:p>
    <w:p w14:paraId="2DA66E25" w14:textId="77777777" w:rsidR="00F77EE5" w:rsidRPr="00F77EE5" w:rsidRDefault="00F77EE5" w:rsidP="00F77EE5">
      <w:pPr>
        <w:widowControl/>
        <w:spacing w:after="120" w:line="240" w:lineRule="auto"/>
        <w:rPr>
          <w:rFonts w:ascii="Times New Roman" w:eastAsia="Times New Roman" w:hAnsi="Times New Roman" w:cs="Times New Roman"/>
          <w:b/>
          <w:sz w:val="18"/>
          <w:szCs w:val="18"/>
        </w:rPr>
      </w:pPr>
      <w:r w:rsidRPr="00F77EE5">
        <w:rPr>
          <w:rFonts w:ascii="Times New Roman" w:eastAsia="Times New Roman" w:hAnsi="Times New Roman" w:cs="Times New Roman"/>
          <w:b/>
          <w:sz w:val="18"/>
          <w:szCs w:val="18"/>
        </w:rPr>
        <w:t>Certification – Debarment, Suspension, and Other Responsibility Matters</w:t>
      </w:r>
    </w:p>
    <w:p w14:paraId="64DC5A87" w14:textId="77777777" w:rsidR="00F77EE5" w:rsidRPr="00F77EE5" w:rsidRDefault="00F77EE5" w:rsidP="00F77EE5">
      <w:pPr>
        <w:widowControl/>
        <w:spacing w:after="12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 xml:space="preserve">This certification is required by the government-wide regulations implementing Executive Order 12549, Debarment and Suspension, 2 CFR Part 180, Section 180.335, </w:t>
      </w:r>
      <w:r w:rsidRPr="00F77EE5">
        <w:rPr>
          <w:rFonts w:ascii="Times New Roman" w:eastAsia="Times New Roman" w:hAnsi="Times New Roman" w:cs="Times New Roman"/>
          <w:i/>
          <w:sz w:val="18"/>
          <w:szCs w:val="18"/>
        </w:rPr>
        <w:t xml:space="preserve">What information must I provide before entering into a covered transaction with a Federal agency? </w:t>
      </w:r>
    </w:p>
    <w:p w14:paraId="7489EC1E" w14:textId="77777777" w:rsidR="00F77EE5" w:rsidRPr="00F77EE5" w:rsidRDefault="00F77EE5" w:rsidP="00F77EE5">
      <w:pPr>
        <w:widowControl/>
        <w:spacing w:after="120" w:line="240" w:lineRule="auto"/>
        <w:ind w:firstLine="360"/>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 xml:space="preserve">As the duly authorized representative of the applicant, I certify, to the best of my knowledge and belief, that neither the applicant nor its principals: </w:t>
      </w:r>
    </w:p>
    <w:p w14:paraId="6A343D7F" w14:textId="77777777" w:rsidR="00F77EE5" w:rsidRPr="00F77EE5" w:rsidRDefault="00F77EE5" w:rsidP="00943CF5">
      <w:pPr>
        <w:widowControl/>
        <w:numPr>
          <w:ilvl w:val="0"/>
          <w:numId w:val="46"/>
        </w:numPr>
        <w:spacing w:after="12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 xml:space="preserve">Is presently excluded or disqualified; </w:t>
      </w:r>
    </w:p>
    <w:p w14:paraId="7128220D" w14:textId="77777777" w:rsidR="00F77EE5" w:rsidRPr="00F77EE5" w:rsidRDefault="00F77EE5" w:rsidP="00943CF5">
      <w:pPr>
        <w:widowControl/>
        <w:numPr>
          <w:ilvl w:val="0"/>
          <w:numId w:val="46"/>
        </w:numPr>
        <w:spacing w:after="12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 xml:space="preserve">Has been convicted within the preceding three years of any of the offenses listed in § 180.800(a) or had a civil judgment  rendered against it for one of those offenses within that time period; </w:t>
      </w:r>
    </w:p>
    <w:p w14:paraId="2BAF42A9" w14:textId="77777777" w:rsidR="00F77EE5" w:rsidRPr="00F77EE5" w:rsidRDefault="00F77EE5" w:rsidP="00943CF5">
      <w:pPr>
        <w:widowControl/>
        <w:numPr>
          <w:ilvl w:val="0"/>
          <w:numId w:val="46"/>
        </w:numPr>
        <w:spacing w:after="12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Is presently indicted for or otherwise criminally or civilly charged by a governmental entity (Federal, State, or local) with commission or any of the offenses listed in § 180.800(a); or</w:t>
      </w:r>
    </w:p>
    <w:p w14:paraId="7D9D23A2" w14:textId="77777777" w:rsidR="00F77EE5" w:rsidRPr="00F77EE5" w:rsidRDefault="00F77EE5" w:rsidP="00943CF5">
      <w:pPr>
        <w:widowControl/>
        <w:numPr>
          <w:ilvl w:val="0"/>
          <w:numId w:val="46"/>
        </w:numPr>
        <w:spacing w:after="12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 xml:space="preserve">Has had one or more public transactions (Federal, State, or local) terminated within the preceding three years for cause or default. </w:t>
      </w:r>
    </w:p>
    <w:p w14:paraId="106D00AE" w14:textId="77777777" w:rsidR="00F77EE5" w:rsidRPr="00F77EE5" w:rsidRDefault="00F77EE5" w:rsidP="00F77EE5">
      <w:pPr>
        <w:widowControl/>
        <w:spacing w:after="12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b/>
          <w:sz w:val="18"/>
          <w:szCs w:val="18"/>
        </w:rPr>
        <w:t>Certification – Drug Free Workplace</w:t>
      </w:r>
    </w:p>
    <w:p w14:paraId="40BFCC62" w14:textId="77777777" w:rsidR="00F77EE5" w:rsidRPr="00F77EE5" w:rsidRDefault="00F77EE5" w:rsidP="00F77EE5">
      <w:pPr>
        <w:widowControl/>
        <w:spacing w:after="12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 xml:space="preserve">This certification is required by the Corporation’s regulations implementing sections 5150-5160 of the Drug-Free Workplace Act of 1988 (P.L. 100-690), 45 CFR Part 2545, Subpart B. The regulations require certification by grantees, prior to award, that they will make a good faith effort, on a continuing basis, to maintain a drug-free workplace. The certification set out below is a material representation of fact upon which reliance will be placed when the agency determines to award the grant. False certification or violation of the certification may be grounds for suspension of payments, suspension or termination of grants, or government-wide suspension or debarment (see 45 CFR Part 2542, Subparts G and H). </w:t>
      </w:r>
    </w:p>
    <w:p w14:paraId="191095C9" w14:textId="77777777" w:rsidR="00F77EE5" w:rsidRPr="00F77EE5" w:rsidRDefault="00F77EE5" w:rsidP="00F77EE5">
      <w:pPr>
        <w:widowControl/>
        <w:spacing w:after="12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 xml:space="preserve">As the duly authorized representative of the grantee, I certify, to the best of my knowledge and belief, that the grantee will provide a drug-free workplace by: </w:t>
      </w:r>
    </w:p>
    <w:p w14:paraId="2C4EECC1" w14:textId="77777777" w:rsidR="00F77EE5" w:rsidRPr="00F77EE5" w:rsidRDefault="00F77EE5" w:rsidP="00943CF5">
      <w:pPr>
        <w:widowControl/>
        <w:numPr>
          <w:ilvl w:val="0"/>
          <w:numId w:val="47"/>
        </w:numPr>
        <w:spacing w:after="12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Publishing a drug-free workplace statement that:</w:t>
      </w:r>
    </w:p>
    <w:p w14:paraId="6ADD6C72" w14:textId="77777777" w:rsidR="00F77EE5" w:rsidRPr="00F77EE5" w:rsidRDefault="00F77EE5" w:rsidP="00943CF5">
      <w:pPr>
        <w:widowControl/>
        <w:numPr>
          <w:ilvl w:val="1"/>
          <w:numId w:val="47"/>
        </w:numPr>
        <w:spacing w:after="12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Notifies employees that the unlawful manufacture, distribution, dispensing, possession, or use of a controlled substance is prohibited in the grantee’s workplace;</w:t>
      </w:r>
    </w:p>
    <w:p w14:paraId="4B96446E" w14:textId="77777777" w:rsidR="00F77EE5" w:rsidRPr="00F77EE5" w:rsidRDefault="00F77EE5" w:rsidP="00943CF5">
      <w:pPr>
        <w:widowControl/>
        <w:numPr>
          <w:ilvl w:val="1"/>
          <w:numId w:val="47"/>
        </w:numPr>
        <w:spacing w:after="12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 xml:space="preserve">Specifies the actions that the grantee will take against employees for violating that prohibition; and </w:t>
      </w:r>
    </w:p>
    <w:p w14:paraId="5ECC02E8" w14:textId="77777777" w:rsidR="00F77EE5" w:rsidRPr="00F77EE5" w:rsidRDefault="00F77EE5" w:rsidP="00943CF5">
      <w:pPr>
        <w:widowControl/>
        <w:numPr>
          <w:ilvl w:val="1"/>
          <w:numId w:val="47"/>
        </w:numPr>
        <w:spacing w:after="12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 xml:space="preserve">Informs employees that, as a condition of employment under any award, each employee will abide by the terms of the statement and notify the grantee in writing if the employee is convicted for a violation of a criminal drug statute occurring in the workplace within five days of the conviction; </w:t>
      </w:r>
    </w:p>
    <w:p w14:paraId="53985B0B" w14:textId="77777777" w:rsidR="00F77EE5" w:rsidRPr="00F77EE5" w:rsidRDefault="00F77EE5" w:rsidP="00943CF5">
      <w:pPr>
        <w:widowControl/>
        <w:numPr>
          <w:ilvl w:val="0"/>
          <w:numId w:val="47"/>
        </w:numPr>
        <w:spacing w:after="12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 xml:space="preserve">Requiring that a copy of the statement described in paragraph (A) be given to each employee who will be engaged in the performance of any Federal award; </w:t>
      </w:r>
    </w:p>
    <w:p w14:paraId="16E989E5" w14:textId="77777777" w:rsidR="00F77EE5" w:rsidRPr="00F77EE5" w:rsidRDefault="00F77EE5" w:rsidP="00943CF5">
      <w:pPr>
        <w:widowControl/>
        <w:numPr>
          <w:ilvl w:val="0"/>
          <w:numId w:val="47"/>
        </w:numPr>
        <w:spacing w:after="12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 xml:space="preserve">Establishing a drug-free awareness program to inform employees about: </w:t>
      </w:r>
    </w:p>
    <w:p w14:paraId="185BC1F4" w14:textId="77777777" w:rsidR="00F77EE5" w:rsidRPr="00F77EE5" w:rsidRDefault="00F77EE5" w:rsidP="00943CF5">
      <w:pPr>
        <w:widowControl/>
        <w:numPr>
          <w:ilvl w:val="1"/>
          <w:numId w:val="47"/>
        </w:numPr>
        <w:spacing w:after="12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The dangers of drug abuse in the workplace;</w:t>
      </w:r>
    </w:p>
    <w:p w14:paraId="132C641E" w14:textId="77777777" w:rsidR="00F77EE5" w:rsidRPr="00F77EE5" w:rsidRDefault="00F77EE5" w:rsidP="00943CF5">
      <w:pPr>
        <w:widowControl/>
        <w:numPr>
          <w:ilvl w:val="1"/>
          <w:numId w:val="47"/>
        </w:numPr>
        <w:spacing w:after="12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 xml:space="preserve">The grantee’s policy of maintaining a drug-free workplace; </w:t>
      </w:r>
    </w:p>
    <w:p w14:paraId="29098866" w14:textId="77777777" w:rsidR="00F77EE5" w:rsidRPr="00F77EE5" w:rsidRDefault="00F77EE5" w:rsidP="00943CF5">
      <w:pPr>
        <w:widowControl/>
        <w:numPr>
          <w:ilvl w:val="1"/>
          <w:numId w:val="47"/>
        </w:numPr>
        <w:spacing w:after="12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Any available drug counseling, rehabilitation, and employee assistance programs; and</w:t>
      </w:r>
    </w:p>
    <w:p w14:paraId="6DC27F0D" w14:textId="77777777" w:rsidR="00F77EE5" w:rsidRPr="00F77EE5" w:rsidRDefault="00F77EE5" w:rsidP="00943CF5">
      <w:pPr>
        <w:widowControl/>
        <w:numPr>
          <w:ilvl w:val="1"/>
          <w:numId w:val="47"/>
        </w:numPr>
        <w:spacing w:after="12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The penalties that the grantee may impose upon them for drug abuse violations occurring in the workplace;</w:t>
      </w:r>
    </w:p>
    <w:p w14:paraId="5991194C" w14:textId="77777777" w:rsidR="00F77EE5" w:rsidRPr="00F77EE5" w:rsidRDefault="00F77EE5" w:rsidP="00943CF5">
      <w:pPr>
        <w:widowControl/>
        <w:numPr>
          <w:ilvl w:val="0"/>
          <w:numId w:val="47"/>
        </w:numPr>
        <w:spacing w:after="12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 xml:space="preserve">Providing us, as well as any other Federal agency on whose award the convicted employee was working, with written notification within 10 calendar days of learning that an employee has been convicted of a drug violation in the workplace; </w:t>
      </w:r>
    </w:p>
    <w:p w14:paraId="2E8450F4" w14:textId="77777777" w:rsidR="00F77EE5" w:rsidRPr="00F77EE5" w:rsidRDefault="00F77EE5" w:rsidP="00943CF5">
      <w:pPr>
        <w:widowControl/>
        <w:numPr>
          <w:ilvl w:val="0"/>
          <w:numId w:val="47"/>
        </w:numPr>
        <w:spacing w:after="12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 xml:space="preserve">Taking one of the following actions within 30 calendar days of learning that an employee has been convicted of a drug violation in the workplace: </w:t>
      </w:r>
    </w:p>
    <w:p w14:paraId="25225A0A" w14:textId="77777777" w:rsidR="00F77EE5" w:rsidRPr="00F77EE5" w:rsidRDefault="00F77EE5" w:rsidP="00943CF5">
      <w:pPr>
        <w:widowControl/>
        <w:numPr>
          <w:ilvl w:val="1"/>
          <w:numId w:val="47"/>
        </w:numPr>
        <w:spacing w:after="12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Taking appropriate personnel action against the employee, up to and including termination; or</w:t>
      </w:r>
    </w:p>
    <w:p w14:paraId="31E4EA5B" w14:textId="77777777" w:rsidR="00F77EE5" w:rsidRPr="00F77EE5" w:rsidRDefault="00F77EE5" w:rsidP="00943CF5">
      <w:pPr>
        <w:widowControl/>
        <w:numPr>
          <w:ilvl w:val="1"/>
          <w:numId w:val="47"/>
        </w:numPr>
        <w:spacing w:after="12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 xml:space="preserve">Requiring that the employee participate satisfactorily in a drug abuse assistance or rehabilitation program approved for these purposes by a Federal, State, or local health, law enforcement, or other appropriate agency; </w:t>
      </w:r>
    </w:p>
    <w:p w14:paraId="35FF6BCB" w14:textId="77777777" w:rsidR="00F77EE5" w:rsidRPr="00F77EE5" w:rsidRDefault="00F77EE5" w:rsidP="00943CF5">
      <w:pPr>
        <w:widowControl/>
        <w:numPr>
          <w:ilvl w:val="0"/>
          <w:numId w:val="47"/>
        </w:numPr>
        <w:spacing w:after="12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 xml:space="preserve">Making a good faith effort to continue to maintain a drug-free workplace through implementation of paragraphs (A) through (E). </w:t>
      </w:r>
    </w:p>
    <w:p w14:paraId="22D71035" w14:textId="77777777" w:rsidR="00F77EE5" w:rsidRPr="00F77EE5" w:rsidRDefault="00F77EE5"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 </w:t>
      </w:r>
    </w:p>
    <w:p w14:paraId="2F958358" w14:textId="77777777" w:rsidR="00F77EE5" w:rsidRPr="00F77EE5" w:rsidRDefault="00F77EE5"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b/>
          <w:sz w:val="18"/>
          <w:szCs w:val="20"/>
        </w:rPr>
      </w:pPr>
      <w:r w:rsidRPr="00F77EE5">
        <w:rPr>
          <w:rFonts w:ascii="Times New Roman" w:eastAsia="Times New Roman" w:hAnsi="Times New Roman" w:cs="Times New Roman"/>
          <w:b/>
          <w:sz w:val="18"/>
          <w:szCs w:val="20"/>
        </w:rPr>
        <w:lastRenderedPageBreak/>
        <w:t>Certification - Lobbying Activities</w:t>
      </w:r>
    </w:p>
    <w:p w14:paraId="15DC8264" w14:textId="77777777" w:rsidR="00F77EE5" w:rsidRPr="00F77EE5" w:rsidRDefault="00F77EE5"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18"/>
          <w:szCs w:val="20"/>
        </w:rPr>
      </w:pPr>
      <w:r w:rsidRPr="00F77EE5">
        <w:rPr>
          <w:rFonts w:ascii="Times New Roman" w:eastAsia="Times New Roman" w:hAnsi="Times New Roman" w:cs="Times New Roman"/>
          <w:sz w:val="18"/>
          <w:szCs w:val="20"/>
        </w:rPr>
        <w:t>As required by 31 U.S.C. 1352, as the duly authorized representative of the applicant, I certify, to the best of my knowledge and belief, that:</w:t>
      </w:r>
    </w:p>
    <w:p w14:paraId="4782EB61" w14:textId="77777777" w:rsidR="00F77EE5" w:rsidRPr="00F77EE5" w:rsidRDefault="00F77EE5" w:rsidP="00943CF5">
      <w:pPr>
        <w:widowControl/>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rPr>
          <w:rFonts w:ascii="Times New Roman" w:eastAsia="Times New Roman" w:hAnsi="Times New Roman" w:cs="Times New Roman"/>
          <w:sz w:val="18"/>
          <w:szCs w:val="20"/>
        </w:rPr>
      </w:pPr>
      <w:r w:rsidRPr="00F77EE5">
        <w:rPr>
          <w:rFonts w:ascii="Times New Roman" w:eastAsia="Times New Roman" w:hAnsi="Times New Roman" w:cs="Times New Roman"/>
          <w:sz w:val="18"/>
          <w:szCs w:val="20"/>
        </w:rPr>
        <w:t>No federal appropriated funds have been paid or will be paid, by or on behalf of the applicant, to any person for influencing or attempting to influence an officer or employee of any agency, a member of Congress, an officer of Congress in connection with the awarding of any federal contract, the making of any federal loan, the entering into of any cooperative agreement, or modification of any federal contract, grant, loan, or cooperative agreement;</w:t>
      </w:r>
    </w:p>
    <w:p w14:paraId="048CB2CC" w14:textId="77777777" w:rsidR="00F77EE5" w:rsidRPr="00F77EE5" w:rsidRDefault="00F77EE5" w:rsidP="00943CF5">
      <w:pPr>
        <w:widowControl/>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rPr>
          <w:rFonts w:ascii="Times New Roman" w:eastAsia="Times New Roman" w:hAnsi="Times New Roman" w:cs="Times New Roman"/>
          <w:sz w:val="18"/>
          <w:szCs w:val="20"/>
        </w:rPr>
      </w:pPr>
      <w:r w:rsidRPr="00F77EE5">
        <w:rPr>
          <w:rFonts w:ascii="Times New Roman" w:eastAsia="Times New Roman" w:hAnsi="Times New Roman" w:cs="Times New Roman"/>
          <w:sz w:val="18"/>
          <w:szCs w:val="20"/>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applicant will submit Standard Form-LLL, "Disclosure Form to Report Lobbying," in accordance with its instructions;</w:t>
      </w:r>
    </w:p>
    <w:p w14:paraId="24B3E552" w14:textId="77777777" w:rsidR="00F77EE5" w:rsidRPr="00F77EE5" w:rsidRDefault="00F77EE5" w:rsidP="00943CF5">
      <w:pPr>
        <w:widowControl/>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rPr>
          <w:rFonts w:ascii="Times New Roman" w:eastAsia="Times New Roman" w:hAnsi="Times New Roman" w:cs="Times New Roman"/>
          <w:sz w:val="18"/>
          <w:szCs w:val="20"/>
        </w:rPr>
      </w:pPr>
      <w:r w:rsidRPr="00F77EE5">
        <w:rPr>
          <w:rFonts w:ascii="Times New Roman" w:eastAsia="Times New Roman" w:hAnsi="Times New Roman" w:cs="Times New Roman"/>
          <w:sz w:val="14"/>
          <w:szCs w:val="14"/>
        </w:rPr>
        <w:t xml:space="preserve"> </w:t>
      </w:r>
      <w:r w:rsidRPr="00F77EE5">
        <w:rPr>
          <w:rFonts w:ascii="Times New Roman" w:eastAsia="Times New Roman" w:hAnsi="Times New Roman" w:cs="Times New Roman"/>
          <w:sz w:val="18"/>
          <w:szCs w:val="20"/>
        </w:rPr>
        <w:t xml:space="preserve">The applicant will require that the language of this certification be included in the award documents for all subcontracts at all tiers (including subcontracts, subgrants, and contracts under grants, loans and cooperative agreements) and that all subrecipients will certify and disclose accordingly. </w:t>
      </w:r>
    </w:p>
    <w:p w14:paraId="247150E2" w14:textId="77777777" w:rsidR="00F77EE5" w:rsidRPr="00F77EE5" w:rsidRDefault="00F77EE5" w:rsidP="00F77EE5">
      <w:pPr>
        <w:widowControl/>
        <w:spacing w:after="0" w:line="240" w:lineRule="auto"/>
        <w:rPr>
          <w:rFonts w:ascii="Times New Roman" w:eastAsia="Times New Roman" w:hAnsi="Times New Roman" w:cs="Times New Roman"/>
          <w:b/>
        </w:rPr>
      </w:pPr>
    </w:p>
    <w:p w14:paraId="2A38BCA1" w14:textId="77777777" w:rsidR="00F77EE5" w:rsidRPr="00F77EE5" w:rsidRDefault="00F77EE5" w:rsidP="00F77EE5">
      <w:pPr>
        <w:widowControl/>
        <w:spacing w:after="0" w:line="240" w:lineRule="auto"/>
        <w:rPr>
          <w:rFonts w:ascii="Times New Roman" w:eastAsia="Times New Roman" w:hAnsi="Times New Roman" w:cs="Times New Roman"/>
          <w:b/>
          <w:sz w:val="18"/>
          <w:szCs w:val="24"/>
        </w:rPr>
      </w:pPr>
      <w:r w:rsidRPr="00F77EE5">
        <w:rPr>
          <w:rFonts w:ascii="Times New Roman" w:eastAsia="Times New Roman" w:hAnsi="Times New Roman" w:cs="Times New Roman"/>
          <w:b/>
          <w:sz w:val="18"/>
          <w:szCs w:val="24"/>
        </w:rPr>
        <w:t>Erroneous certification or assurance</w:t>
      </w:r>
    </w:p>
    <w:p w14:paraId="5DA92DC0" w14:textId="77777777" w:rsidR="00F77EE5" w:rsidRPr="00F77EE5" w:rsidRDefault="00F77EE5" w:rsidP="00F77EE5">
      <w:pPr>
        <w:widowControl/>
        <w:spacing w:after="0" w:line="240" w:lineRule="auto"/>
        <w:rPr>
          <w:rFonts w:ascii="Times New Roman" w:eastAsia="Times New Roman" w:hAnsi="Times New Roman" w:cs="Times New Roman"/>
          <w:sz w:val="18"/>
          <w:szCs w:val="24"/>
        </w:rPr>
      </w:pPr>
      <w:r w:rsidRPr="00F77EE5">
        <w:rPr>
          <w:rFonts w:ascii="Times New Roman" w:eastAsia="Times New Roman" w:hAnsi="Times New Roman" w:cs="Times New Roman"/>
          <w:sz w:val="18"/>
          <w:szCs w:val="24"/>
        </w:rPr>
        <w:t>The assurances and certifications are material representations of fact upon which we rely in determining whether to enter into this transaction. If we later determine that you knowingly submitted an erroneous certification or assurance, in addition to other remedies available to the federal government, we may terminate this transaction for cause or default.</w:t>
      </w:r>
    </w:p>
    <w:p w14:paraId="3E4D009B" w14:textId="77777777" w:rsidR="00F77EE5" w:rsidRPr="00F77EE5" w:rsidRDefault="00F77EE5" w:rsidP="00F77EE5">
      <w:pPr>
        <w:widowControl/>
        <w:spacing w:after="0" w:line="240" w:lineRule="auto"/>
        <w:ind w:left="360"/>
        <w:rPr>
          <w:rFonts w:ascii="Times New Roman" w:eastAsia="Times New Roman" w:hAnsi="Times New Roman" w:cs="Times New Roman"/>
          <w:sz w:val="18"/>
          <w:szCs w:val="24"/>
        </w:rPr>
      </w:pPr>
    </w:p>
    <w:p w14:paraId="2B1D1CB1" w14:textId="77777777" w:rsidR="00F77EE5" w:rsidRPr="00F77EE5" w:rsidRDefault="00F77EE5" w:rsidP="00F77EE5">
      <w:pPr>
        <w:widowControl/>
        <w:spacing w:after="0" w:line="240" w:lineRule="auto"/>
        <w:rPr>
          <w:rFonts w:ascii="Times New Roman" w:eastAsia="Times New Roman" w:hAnsi="Times New Roman" w:cs="Times New Roman"/>
          <w:b/>
          <w:sz w:val="18"/>
          <w:szCs w:val="24"/>
        </w:rPr>
      </w:pPr>
      <w:r w:rsidRPr="00F77EE5">
        <w:rPr>
          <w:rFonts w:ascii="Times New Roman" w:eastAsia="Times New Roman" w:hAnsi="Times New Roman" w:cs="Times New Roman"/>
          <w:b/>
          <w:sz w:val="18"/>
          <w:szCs w:val="24"/>
        </w:rPr>
        <w:t>Notice of error in certification or assurance</w:t>
      </w:r>
    </w:p>
    <w:p w14:paraId="16E278BC" w14:textId="77777777" w:rsidR="00F77EE5" w:rsidRPr="00F77EE5" w:rsidRDefault="00F77EE5" w:rsidP="00F77EE5">
      <w:pPr>
        <w:widowControl/>
        <w:spacing w:after="0" w:line="240" w:lineRule="auto"/>
        <w:rPr>
          <w:rFonts w:ascii="Times New Roman" w:eastAsia="Times New Roman" w:hAnsi="Times New Roman" w:cs="Times New Roman"/>
          <w:sz w:val="18"/>
          <w:szCs w:val="24"/>
        </w:rPr>
      </w:pPr>
      <w:r w:rsidRPr="00F77EE5">
        <w:rPr>
          <w:rFonts w:ascii="Times New Roman" w:eastAsia="Times New Roman" w:hAnsi="Times New Roman" w:cs="Times New Roman"/>
          <w:sz w:val="18"/>
          <w:szCs w:val="24"/>
        </w:rPr>
        <w:t>You must provide immediate written notice to us if at any time you learn that a certification or assurance was erroneous when submitted or has become erroneous because of changed circumstances.</w:t>
      </w:r>
    </w:p>
    <w:p w14:paraId="093E9440" w14:textId="77777777" w:rsidR="00F77EE5" w:rsidRPr="00F77EE5" w:rsidRDefault="00F77EE5" w:rsidP="00F77EE5">
      <w:pPr>
        <w:widowControl/>
        <w:spacing w:after="0" w:line="240" w:lineRule="auto"/>
        <w:ind w:left="360"/>
        <w:rPr>
          <w:rFonts w:ascii="Times New Roman" w:eastAsia="Times New Roman" w:hAnsi="Times New Roman" w:cs="Times New Roman"/>
          <w:sz w:val="18"/>
          <w:szCs w:val="24"/>
        </w:rPr>
      </w:pPr>
    </w:p>
    <w:p w14:paraId="40CA0775" w14:textId="77777777" w:rsidR="00F77EE5" w:rsidRPr="00F77EE5" w:rsidRDefault="00F77EE5" w:rsidP="00F77EE5">
      <w:pPr>
        <w:widowControl/>
        <w:spacing w:after="0" w:line="240" w:lineRule="auto"/>
        <w:rPr>
          <w:rFonts w:ascii="Times New Roman" w:eastAsia="Times New Roman" w:hAnsi="Times New Roman" w:cs="Times New Roman"/>
          <w:b/>
          <w:sz w:val="18"/>
          <w:szCs w:val="24"/>
        </w:rPr>
      </w:pPr>
      <w:r w:rsidRPr="00F77EE5">
        <w:rPr>
          <w:rFonts w:ascii="Times New Roman" w:eastAsia="Times New Roman" w:hAnsi="Times New Roman" w:cs="Times New Roman"/>
          <w:b/>
          <w:sz w:val="18"/>
          <w:szCs w:val="24"/>
        </w:rPr>
        <w:t>Definitions</w:t>
      </w:r>
    </w:p>
    <w:p w14:paraId="218CF3CA" w14:textId="77777777" w:rsidR="00F77EE5" w:rsidRPr="00F77EE5" w:rsidRDefault="00F77EE5" w:rsidP="00F77EE5">
      <w:pPr>
        <w:widowControl/>
        <w:spacing w:after="12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 xml:space="preserve">The terms “debarment”, “suspension”, “excluded”, “disqualified”, “ineligible”, “participant”, “person”, “principal”, “proposal”, and “voluntarily excluded” as used in this document have the meanings set out in 2 CFR Part 180, subpart I, “Definitions.”  A transaction shall be considered a “covered transaction” if it meets the definition in 2 CFR part 180 subpart B, “Covered Transactions.” </w:t>
      </w:r>
    </w:p>
    <w:p w14:paraId="37714F85" w14:textId="77777777" w:rsidR="00F77EE5" w:rsidRPr="00F77EE5" w:rsidRDefault="00F77EE5" w:rsidP="00F77EE5">
      <w:pPr>
        <w:widowControl/>
        <w:spacing w:after="0" w:line="240" w:lineRule="auto"/>
        <w:rPr>
          <w:rFonts w:ascii="Times New Roman" w:eastAsia="Times New Roman" w:hAnsi="Times New Roman" w:cs="Times New Roman"/>
          <w:b/>
          <w:sz w:val="18"/>
          <w:szCs w:val="24"/>
        </w:rPr>
      </w:pPr>
      <w:r w:rsidRPr="00F77EE5">
        <w:rPr>
          <w:rFonts w:ascii="Times New Roman" w:eastAsia="Times New Roman" w:hAnsi="Times New Roman" w:cs="Times New Roman"/>
          <w:b/>
          <w:sz w:val="18"/>
          <w:szCs w:val="24"/>
        </w:rPr>
        <w:t>Assurance requirement for subgrant agreements</w:t>
      </w:r>
    </w:p>
    <w:p w14:paraId="11047191" w14:textId="77777777" w:rsidR="00F77EE5" w:rsidRPr="00F77EE5" w:rsidRDefault="00F77EE5" w:rsidP="00F77EE5">
      <w:pPr>
        <w:widowControl/>
        <w:spacing w:after="0" w:line="240" w:lineRule="auto"/>
        <w:rPr>
          <w:rFonts w:ascii="Times New Roman" w:eastAsia="Times New Roman" w:hAnsi="Times New Roman" w:cs="Times New Roman"/>
          <w:sz w:val="18"/>
          <w:szCs w:val="24"/>
        </w:rPr>
      </w:pPr>
      <w:r w:rsidRPr="00F77EE5">
        <w:rPr>
          <w:rFonts w:ascii="Times New Roman" w:eastAsia="Times New Roman" w:hAnsi="Times New Roman" w:cs="Times New Roman"/>
          <w:sz w:val="18"/>
          <w:szCs w:val="24"/>
        </w:rPr>
        <w:t>You agree by submitting this proposal that if we approve your application you shall not knowingly enter into any lower tier covered transaction with a person who is debarred, suspended, declared ineligible, or voluntarily excluded from participation in this covered transaction, unless authorized by us.</w:t>
      </w:r>
    </w:p>
    <w:p w14:paraId="72858FC1" w14:textId="77777777" w:rsidR="00F77EE5" w:rsidRPr="00F77EE5" w:rsidRDefault="00F77EE5" w:rsidP="00F77EE5">
      <w:pPr>
        <w:widowControl/>
        <w:spacing w:after="0" w:line="240" w:lineRule="auto"/>
        <w:ind w:left="360"/>
        <w:rPr>
          <w:rFonts w:ascii="Times New Roman" w:eastAsia="Times New Roman" w:hAnsi="Times New Roman" w:cs="Times New Roman"/>
          <w:sz w:val="18"/>
          <w:szCs w:val="24"/>
        </w:rPr>
      </w:pPr>
    </w:p>
    <w:p w14:paraId="08E8D547" w14:textId="77777777" w:rsidR="00F77EE5" w:rsidRPr="00F77EE5" w:rsidRDefault="00F77EE5" w:rsidP="00F77EE5">
      <w:pPr>
        <w:widowControl/>
        <w:spacing w:after="0" w:line="240" w:lineRule="auto"/>
        <w:rPr>
          <w:rFonts w:ascii="Times New Roman" w:eastAsia="Times New Roman" w:hAnsi="Times New Roman" w:cs="Times New Roman"/>
          <w:b/>
          <w:sz w:val="18"/>
          <w:szCs w:val="24"/>
        </w:rPr>
      </w:pPr>
      <w:r w:rsidRPr="00F77EE5">
        <w:rPr>
          <w:rFonts w:ascii="Times New Roman" w:eastAsia="Times New Roman" w:hAnsi="Times New Roman" w:cs="Times New Roman"/>
          <w:b/>
          <w:sz w:val="18"/>
          <w:szCs w:val="24"/>
        </w:rPr>
        <w:t>Assurance inclusion in subgrant agreements</w:t>
      </w:r>
    </w:p>
    <w:p w14:paraId="674AC980" w14:textId="77777777" w:rsidR="00F77EE5" w:rsidRPr="00F77EE5" w:rsidRDefault="00F77EE5" w:rsidP="00F77EE5">
      <w:pPr>
        <w:widowControl/>
        <w:spacing w:after="0" w:line="240" w:lineRule="auto"/>
        <w:rPr>
          <w:rFonts w:ascii="Times New Roman" w:eastAsia="Times New Roman" w:hAnsi="Times New Roman" w:cs="Times New Roman"/>
          <w:sz w:val="18"/>
          <w:szCs w:val="24"/>
        </w:rPr>
      </w:pPr>
      <w:r w:rsidRPr="00F77EE5">
        <w:rPr>
          <w:rFonts w:ascii="Times New Roman" w:eastAsia="Times New Roman" w:hAnsi="Times New Roman" w:cs="Times New Roman"/>
          <w:sz w:val="18"/>
          <w:szCs w:val="24"/>
        </w:rPr>
        <w:t>You agree by submitting this proposal that you will obtain an assurance from prospective participants in all lower tier covered transactions and in all solicitations for lower tier covered transactions that the participants are not debarred, suspended, ineligible, or voluntarily excluded from the covered transaction.</w:t>
      </w:r>
    </w:p>
    <w:p w14:paraId="3B2122FE" w14:textId="77777777" w:rsidR="00F77EE5" w:rsidRPr="00F77EE5" w:rsidRDefault="00F77EE5" w:rsidP="00F77EE5">
      <w:pPr>
        <w:widowControl/>
        <w:spacing w:after="0" w:line="240" w:lineRule="auto"/>
        <w:ind w:left="360"/>
        <w:rPr>
          <w:rFonts w:ascii="Times New Roman" w:eastAsia="Times New Roman" w:hAnsi="Times New Roman" w:cs="Times New Roman"/>
          <w:sz w:val="18"/>
          <w:szCs w:val="24"/>
        </w:rPr>
      </w:pPr>
    </w:p>
    <w:p w14:paraId="01484EE8" w14:textId="77777777" w:rsidR="00F77EE5" w:rsidRPr="00F77EE5" w:rsidRDefault="00F77EE5" w:rsidP="00F77EE5">
      <w:pPr>
        <w:widowControl/>
        <w:spacing w:after="0" w:line="240" w:lineRule="auto"/>
        <w:rPr>
          <w:rFonts w:ascii="Times New Roman" w:eastAsia="Times New Roman" w:hAnsi="Times New Roman" w:cs="Times New Roman"/>
          <w:b/>
          <w:sz w:val="18"/>
          <w:szCs w:val="24"/>
        </w:rPr>
      </w:pPr>
      <w:r w:rsidRPr="00F77EE5">
        <w:rPr>
          <w:rFonts w:ascii="Times New Roman" w:eastAsia="Times New Roman" w:hAnsi="Times New Roman" w:cs="Times New Roman"/>
          <w:b/>
          <w:sz w:val="18"/>
          <w:szCs w:val="24"/>
        </w:rPr>
        <w:t>Assurance of subgrant principals</w:t>
      </w:r>
    </w:p>
    <w:p w14:paraId="4E07CB95" w14:textId="77777777" w:rsidR="00F77EE5" w:rsidRPr="00F77EE5" w:rsidRDefault="00F77EE5" w:rsidP="00F77EE5">
      <w:pPr>
        <w:widowControl/>
        <w:spacing w:after="0" w:line="240" w:lineRule="auto"/>
        <w:rPr>
          <w:rFonts w:ascii="Times New Roman" w:eastAsia="Times New Roman" w:hAnsi="Times New Roman" w:cs="Times New Roman"/>
          <w:sz w:val="18"/>
          <w:szCs w:val="24"/>
        </w:rPr>
      </w:pPr>
      <w:r w:rsidRPr="00F77EE5">
        <w:rPr>
          <w:rFonts w:ascii="Times New Roman" w:eastAsia="Times New Roman" w:hAnsi="Times New Roman" w:cs="Times New Roman"/>
          <w:sz w:val="18"/>
          <w:szCs w:val="24"/>
        </w:rPr>
        <w:t>You may rely upon an assurance of a prospective participant in a lower-tier covered transaction that is not debarred, suspended, ineligible, or voluntarily excluded from the covered transaction, unless you know that the assurance is erroneous. You may decide the method and frequency by which you determine the eligibility of your principals. You may, but are not required to, check the List of Parties Excluded from Federal Procurement and Nonprocurement Programs.</w:t>
      </w:r>
    </w:p>
    <w:p w14:paraId="1C1A00E7" w14:textId="77777777" w:rsidR="00F77EE5" w:rsidRPr="00F77EE5" w:rsidRDefault="00F77EE5" w:rsidP="00F77EE5">
      <w:pPr>
        <w:widowControl/>
        <w:spacing w:after="0" w:line="240" w:lineRule="auto"/>
        <w:rPr>
          <w:rFonts w:ascii="Times New Roman" w:eastAsia="Times New Roman" w:hAnsi="Times New Roman" w:cs="Times New Roman"/>
          <w:b/>
          <w:sz w:val="18"/>
          <w:szCs w:val="24"/>
        </w:rPr>
      </w:pPr>
    </w:p>
    <w:p w14:paraId="2CA160D5" w14:textId="77777777" w:rsidR="00F77EE5" w:rsidRPr="00F77EE5" w:rsidRDefault="00F77EE5" w:rsidP="00F77EE5">
      <w:pPr>
        <w:widowControl/>
        <w:spacing w:after="0" w:line="240" w:lineRule="auto"/>
        <w:rPr>
          <w:rFonts w:ascii="Times New Roman" w:eastAsia="Times New Roman" w:hAnsi="Times New Roman" w:cs="Times New Roman"/>
          <w:b/>
          <w:sz w:val="18"/>
          <w:szCs w:val="24"/>
        </w:rPr>
      </w:pPr>
      <w:r w:rsidRPr="00F77EE5">
        <w:rPr>
          <w:rFonts w:ascii="Times New Roman" w:eastAsia="Times New Roman" w:hAnsi="Times New Roman" w:cs="Times New Roman"/>
          <w:b/>
          <w:sz w:val="18"/>
          <w:szCs w:val="24"/>
        </w:rPr>
        <w:t>Non-assurance in subgrant agreements</w:t>
      </w:r>
    </w:p>
    <w:p w14:paraId="460C86B9" w14:textId="77777777" w:rsidR="00F77EE5" w:rsidRPr="00F77EE5" w:rsidRDefault="00F77EE5" w:rsidP="00F77EE5">
      <w:pPr>
        <w:widowControl/>
        <w:spacing w:after="0" w:line="240" w:lineRule="auto"/>
        <w:rPr>
          <w:rFonts w:ascii="Times New Roman" w:eastAsia="Times New Roman" w:hAnsi="Times New Roman" w:cs="Times New Roman"/>
          <w:sz w:val="18"/>
          <w:szCs w:val="24"/>
        </w:rPr>
      </w:pPr>
      <w:r w:rsidRPr="00F77EE5">
        <w:rPr>
          <w:rFonts w:ascii="Times New Roman" w:eastAsia="Times New Roman" w:hAnsi="Times New Roman" w:cs="Times New Roman"/>
          <w:sz w:val="18"/>
          <w:szCs w:val="24"/>
        </w:rPr>
        <w:t xml:space="preserve">If you knowingly enter into a lower tier covered transaction with a person who is suspended, debarred, ineligible, or voluntarily excluded from participation in this transaction, in addition to other remedies available to the federal government, we may terminate this transaction for cause or default. </w:t>
      </w:r>
    </w:p>
    <w:p w14:paraId="69993BA6" w14:textId="77777777" w:rsidR="00F77EE5" w:rsidRPr="00F77EE5" w:rsidRDefault="00F77EE5" w:rsidP="00F77EE5">
      <w:pPr>
        <w:widowControl/>
        <w:spacing w:after="0" w:line="240" w:lineRule="auto"/>
        <w:ind w:left="360"/>
        <w:rPr>
          <w:rFonts w:ascii="Times New Roman" w:eastAsia="Times New Roman" w:hAnsi="Times New Roman" w:cs="Times New Roman"/>
          <w:b/>
          <w:sz w:val="18"/>
          <w:szCs w:val="24"/>
        </w:rPr>
      </w:pPr>
    </w:p>
    <w:p w14:paraId="36924458" w14:textId="77777777" w:rsidR="00F77EE5" w:rsidRPr="00F77EE5" w:rsidRDefault="00F77EE5" w:rsidP="00F77EE5">
      <w:pPr>
        <w:widowControl/>
        <w:spacing w:after="0" w:line="240" w:lineRule="auto"/>
        <w:rPr>
          <w:rFonts w:ascii="Times New Roman" w:eastAsia="Times New Roman" w:hAnsi="Times New Roman" w:cs="Times New Roman"/>
          <w:b/>
          <w:sz w:val="18"/>
          <w:szCs w:val="24"/>
        </w:rPr>
      </w:pPr>
      <w:r w:rsidRPr="00F77EE5">
        <w:rPr>
          <w:rFonts w:ascii="Times New Roman" w:eastAsia="Times New Roman" w:hAnsi="Times New Roman" w:cs="Times New Roman"/>
          <w:b/>
          <w:sz w:val="18"/>
          <w:szCs w:val="24"/>
        </w:rPr>
        <w:t>Prudent person standard</w:t>
      </w:r>
    </w:p>
    <w:p w14:paraId="2454B32C" w14:textId="77777777" w:rsidR="00F77EE5" w:rsidRPr="00F77EE5" w:rsidRDefault="00F77EE5" w:rsidP="00F77EE5">
      <w:pPr>
        <w:widowControl/>
        <w:spacing w:after="0" w:line="240" w:lineRule="auto"/>
        <w:rPr>
          <w:rFonts w:ascii="Times New Roman" w:eastAsia="Times New Roman" w:hAnsi="Times New Roman" w:cs="Times New Roman"/>
          <w:sz w:val="24"/>
          <w:szCs w:val="24"/>
        </w:rPr>
      </w:pPr>
      <w:r w:rsidRPr="00F77EE5">
        <w:rPr>
          <w:rFonts w:ascii="Times New Roman" w:eastAsia="Times New Roman" w:hAnsi="Times New Roman" w:cs="Times New Roman"/>
          <w:sz w:val="18"/>
          <w:szCs w:val="24"/>
        </w:rPr>
        <w:t>Nothing contained in the aforementioned may be construed to require establishment of a system of records in order to render in good faith the assurances and certifications required. Your knowledge and information is not required to exceed that which is normally possessed by a prudent person in the ordinary course of business dealings.</w:t>
      </w:r>
    </w:p>
    <w:p w14:paraId="606A523C" w14:textId="77777777" w:rsidR="00F77EE5" w:rsidRPr="00F77EE5" w:rsidRDefault="00F77EE5" w:rsidP="00F77EE5">
      <w:pPr>
        <w:widowControl/>
        <w:spacing w:after="0" w:line="240" w:lineRule="auto"/>
        <w:rPr>
          <w:rFonts w:ascii="Times New Roman" w:eastAsia="Times New Roman" w:hAnsi="Times New Roman" w:cs="Times New Roman"/>
          <w:b/>
        </w:rPr>
      </w:pPr>
    </w:p>
    <w:p w14:paraId="69E1AAED" w14:textId="77777777" w:rsidR="002B454F" w:rsidRDefault="002B454F"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b/>
          <w:sz w:val="18"/>
          <w:szCs w:val="20"/>
        </w:rPr>
      </w:pPr>
    </w:p>
    <w:p w14:paraId="11672BDA" w14:textId="77777777" w:rsidR="002B454F" w:rsidRDefault="002B454F"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b/>
          <w:sz w:val="18"/>
          <w:szCs w:val="20"/>
        </w:rPr>
      </w:pPr>
    </w:p>
    <w:p w14:paraId="3E0A174C" w14:textId="77777777" w:rsidR="002B454F" w:rsidRDefault="002B454F"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b/>
          <w:sz w:val="18"/>
          <w:szCs w:val="20"/>
        </w:rPr>
      </w:pPr>
    </w:p>
    <w:p w14:paraId="242C94EE" w14:textId="77777777" w:rsidR="002B454F" w:rsidRDefault="002B454F"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b/>
          <w:sz w:val="18"/>
          <w:szCs w:val="20"/>
        </w:rPr>
      </w:pPr>
    </w:p>
    <w:p w14:paraId="5D5A2B87" w14:textId="77777777" w:rsidR="002B454F" w:rsidRDefault="002B454F"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b/>
          <w:sz w:val="18"/>
          <w:szCs w:val="20"/>
        </w:rPr>
      </w:pPr>
    </w:p>
    <w:p w14:paraId="6744B54E" w14:textId="77777777" w:rsidR="00F77EE5" w:rsidRPr="00F77EE5" w:rsidRDefault="00F77EE5"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b/>
          <w:sz w:val="18"/>
          <w:szCs w:val="20"/>
        </w:rPr>
      </w:pPr>
      <w:r w:rsidRPr="00F77EE5">
        <w:rPr>
          <w:rFonts w:ascii="Times New Roman" w:eastAsia="Times New Roman" w:hAnsi="Times New Roman" w:cs="Times New Roman"/>
          <w:b/>
          <w:sz w:val="18"/>
          <w:szCs w:val="20"/>
        </w:rPr>
        <w:lastRenderedPageBreak/>
        <w:t>Certification - Grant Review Process (State Commissions Only)</w:t>
      </w:r>
    </w:p>
    <w:p w14:paraId="51EC5451" w14:textId="77777777" w:rsidR="00F77EE5" w:rsidRPr="00F77EE5" w:rsidRDefault="00F77EE5" w:rsidP="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18"/>
          <w:szCs w:val="20"/>
        </w:rPr>
      </w:pPr>
      <w:r w:rsidRPr="00F77EE5">
        <w:rPr>
          <w:rFonts w:ascii="Times New Roman" w:eastAsia="Times New Roman" w:hAnsi="Times New Roman" w:cs="Times New Roman"/>
          <w:sz w:val="18"/>
          <w:szCs w:val="20"/>
        </w:rPr>
        <w:t>I certify that in conducting our review process, we have ensured compliance with the National and Community Service Act of 1990, and all state laws and conflict of interest rules.</w:t>
      </w:r>
    </w:p>
    <w:p w14:paraId="726B7F3D" w14:textId="77777777" w:rsidR="00F77EE5" w:rsidRPr="00F77EE5" w:rsidRDefault="00F77EE5" w:rsidP="00F77EE5">
      <w:pPr>
        <w:widowControl/>
        <w:spacing w:after="0" w:line="240" w:lineRule="auto"/>
        <w:rPr>
          <w:rFonts w:ascii="Times New Roman" w:eastAsia="Times New Roman" w:hAnsi="Times New Roman" w:cs="Times New Roman"/>
          <w:sz w:val="24"/>
          <w:szCs w:val="24"/>
        </w:rPr>
      </w:pPr>
    </w:p>
    <w:p w14:paraId="20FD42DE" w14:textId="77777777" w:rsidR="00F77EE5" w:rsidRPr="00F77EE5" w:rsidRDefault="00F77EE5" w:rsidP="00F77EE5">
      <w:pPr>
        <w:widowControl/>
        <w:spacing w:after="0" w:line="240" w:lineRule="auto"/>
        <w:rPr>
          <w:rFonts w:ascii="Times New Roman" w:eastAsia="Times New Roman" w:hAnsi="Times New Roman" w:cs="Times New Roman"/>
          <w:b/>
        </w:rPr>
      </w:pPr>
    </w:p>
    <w:p w14:paraId="2EFB144B" w14:textId="77777777" w:rsidR="00F77EE5" w:rsidRPr="00F77EE5" w:rsidRDefault="00F77EE5" w:rsidP="00F77EE5">
      <w:pPr>
        <w:widowControl/>
        <w:spacing w:after="0" w:line="240" w:lineRule="auto"/>
        <w:rPr>
          <w:rFonts w:ascii="Times New Roman" w:eastAsia="Times New Roman" w:hAnsi="Times New Roman" w:cs="Times New Roman"/>
          <w:i/>
          <w:sz w:val="18"/>
          <w:szCs w:val="18"/>
        </w:rPr>
      </w:pPr>
      <w:r w:rsidRPr="00F77EE5">
        <w:rPr>
          <w:rFonts w:ascii="Times New Roman" w:eastAsia="Times New Roman" w:hAnsi="Times New Roman" w:cs="Times New Roman"/>
          <w:b/>
          <w:caps/>
          <w:sz w:val="18"/>
          <w:szCs w:val="18"/>
        </w:rPr>
        <w:t>Assurances and Certifications</w:t>
      </w:r>
    </w:p>
    <w:p w14:paraId="71464C52" w14:textId="77777777" w:rsidR="00F77EE5" w:rsidRPr="00F77EE5" w:rsidRDefault="00F77EE5" w:rsidP="00F77EE5">
      <w:pPr>
        <w:widowControl/>
        <w:spacing w:after="0" w:line="240" w:lineRule="auto"/>
        <w:rPr>
          <w:rFonts w:ascii="Times New Roman" w:eastAsia="Times New Roman" w:hAnsi="Times New Roman" w:cs="Times New Roman"/>
          <w:b/>
          <w:sz w:val="18"/>
          <w:szCs w:val="18"/>
        </w:rPr>
      </w:pPr>
      <w:r w:rsidRPr="00F77EE5">
        <w:rPr>
          <w:rFonts w:ascii="Times New Roman" w:eastAsia="Times New Roman" w:hAnsi="Times New Roman" w:cs="Times New Roman"/>
          <w:b/>
          <w:caps/>
          <w:sz w:val="18"/>
          <w:szCs w:val="18"/>
        </w:rPr>
        <w:t>assurance signature</w:t>
      </w:r>
      <w:r w:rsidRPr="00F77EE5">
        <w:rPr>
          <w:rFonts w:ascii="Times New Roman" w:eastAsia="Times New Roman" w:hAnsi="Times New Roman" w:cs="Times New Roman"/>
          <w:b/>
          <w:sz w:val="18"/>
          <w:szCs w:val="18"/>
        </w:rPr>
        <w:t>:             NOTE: Sign this form and include in the application.</w:t>
      </w:r>
    </w:p>
    <w:p w14:paraId="30EAE624" w14:textId="77777777" w:rsidR="00F77EE5" w:rsidRPr="00F77EE5" w:rsidRDefault="00F77EE5" w:rsidP="00F77EE5">
      <w:pPr>
        <w:widowControl/>
        <w:pBdr>
          <w:top w:val="single" w:sz="12" w:space="1" w:color="auto"/>
        </w:pBdr>
        <w:tabs>
          <w:tab w:val="left" w:pos="5040"/>
          <w:tab w:val="left" w:pos="7920"/>
          <w:tab w:val="left" w:pos="8280"/>
        </w:tabs>
        <w:spacing w:after="0" w:line="240" w:lineRule="auto"/>
        <w:ind w:left="5040" w:hanging="5040"/>
        <w:rPr>
          <w:rFonts w:ascii="Times New Roman" w:eastAsia="Times New Roman" w:hAnsi="Times New Roman" w:cs="Times New Roman"/>
          <w:b/>
          <w:sz w:val="18"/>
          <w:szCs w:val="18"/>
        </w:rPr>
      </w:pPr>
    </w:p>
    <w:p w14:paraId="3E8BD2C3" w14:textId="77777777" w:rsidR="00F77EE5" w:rsidRPr="00F77EE5" w:rsidRDefault="00F77EE5" w:rsidP="00F77EE5">
      <w:pPr>
        <w:widowControl/>
        <w:pBdr>
          <w:top w:val="single" w:sz="12" w:space="1" w:color="auto"/>
        </w:pBdr>
        <w:tabs>
          <w:tab w:val="right" w:pos="4320"/>
          <w:tab w:val="left" w:pos="5040"/>
          <w:tab w:val="left" w:pos="7920"/>
          <w:tab w:val="left" w:pos="8280"/>
        </w:tabs>
        <w:spacing w:after="0" w:line="240" w:lineRule="auto"/>
        <w:ind w:left="5040" w:hanging="5040"/>
        <w:rPr>
          <w:rFonts w:ascii="Times New Roman" w:eastAsia="Times New Roman" w:hAnsi="Times New Roman" w:cs="Times New Roman"/>
          <w:b/>
          <w:sz w:val="18"/>
          <w:szCs w:val="18"/>
        </w:rPr>
      </w:pPr>
      <w:r w:rsidRPr="00F77EE5">
        <w:rPr>
          <w:rFonts w:ascii="Times New Roman" w:eastAsia="Times New Roman" w:hAnsi="Times New Roman" w:cs="Times New Roman"/>
          <w:b/>
          <w:sz w:val="18"/>
          <w:szCs w:val="18"/>
        </w:rPr>
        <w:tab/>
      </w:r>
    </w:p>
    <w:p w14:paraId="15215AF5" w14:textId="77777777" w:rsidR="00F77EE5" w:rsidRPr="00F77EE5" w:rsidRDefault="00F77EE5" w:rsidP="00F77EE5">
      <w:pPr>
        <w:widowControl/>
        <w:pBdr>
          <w:top w:val="single" w:sz="12" w:space="1" w:color="auto"/>
        </w:pBdr>
        <w:tabs>
          <w:tab w:val="left" w:pos="3240"/>
          <w:tab w:val="right" w:pos="4320"/>
          <w:tab w:val="left" w:pos="7920"/>
          <w:tab w:val="left" w:pos="8280"/>
        </w:tabs>
        <w:spacing w:after="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b/>
          <w:sz w:val="18"/>
          <w:szCs w:val="18"/>
        </w:rPr>
        <w:t>SIGNATURE:</w:t>
      </w:r>
      <w:r w:rsidRPr="00F77EE5">
        <w:rPr>
          <w:rFonts w:ascii="Times New Roman" w:eastAsia="Times New Roman" w:hAnsi="Times New Roman" w:cs="Times New Roman"/>
          <w:sz w:val="18"/>
          <w:szCs w:val="18"/>
        </w:rPr>
        <w:tab/>
      </w:r>
    </w:p>
    <w:p w14:paraId="3BAB33DC" w14:textId="77777777" w:rsidR="00F77EE5" w:rsidRPr="00F77EE5" w:rsidRDefault="00F77EE5" w:rsidP="00F77EE5">
      <w:pPr>
        <w:widowControl/>
        <w:pBdr>
          <w:top w:val="single" w:sz="12" w:space="1" w:color="auto"/>
        </w:pBdr>
        <w:tabs>
          <w:tab w:val="left" w:pos="3240"/>
          <w:tab w:val="right" w:pos="4320"/>
          <w:tab w:val="left" w:pos="7920"/>
          <w:tab w:val="left" w:pos="8280"/>
        </w:tabs>
        <w:spacing w:after="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By signing this assurances page, you certify that you agree to perform all actions and support all intentions in the Assurances section.</w:t>
      </w:r>
    </w:p>
    <w:p w14:paraId="31F14402" w14:textId="77777777" w:rsidR="00F77EE5" w:rsidRPr="00F77EE5" w:rsidRDefault="00F77EE5" w:rsidP="00F77EE5">
      <w:pPr>
        <w:widowControl/>
        <w:tabs>
          <w:tab w:val="left" w:pos="3600"/>
          <w:tab w:val="left" w:pos="5040"/>
          <w:tab w:val="left" w:pos="5310"/>
        </w:tabs>
        <w:spacing w:after="0" w:line="240" w:lineRule="auto"/>
        <w:rPr>
          <w:rFonts w:ascii="Times New Roman" w:eastAsia="Times New Roman" w:hAnsi="Times New Roman" w:cs="Times New Roman"/>
          <w:sz w:val="18"/>
          <w:szCs w:val="18"/>
        </w:rPr>
      </w:pPr>
    </w:p>
    <w:p w14:paraId="0FCAC657" w14:textId="77777777" w:rsidR="00F77EE5" w:rsidRPr="00F77EE5" w:rsidRDefault="00F77EE5" w:rsidP="00F77EE5">
      <w:pPr>
        <w:widowControl/>
        <w:tabs>
          <w:tab w:val="right" w:pos="4320"/>
          <w:tab w:val="left" w:pos="5040"/>
          <w:tab w:val="left" w:pos="5130"/>
          <w:tab w:val="left" w:pos="10530"/>
        </w:tabs>
        <w:spacing w:after="120" w:line="240" w:lineRule="auto"/>
        <w:rPr>
          <w:rFonts w:ascii="Times New Roman" w:eastAsia="Times New Roman" w:hAnsi="Times New Roman" w:cs="Times New Roman"/>
          <w:b/>
          <w:sz w:val="18"/>
          <w:szCs w:val="18"/>
        </w:rPr>
      </w:pPr>
      <w:r w:rsidRPr="00F77EE5">
        <w:rPr>
          <w:rFonts w:ascii="Times New Roman" w:eastAsia="Times New Roman" w:hAnsi="Times New Roman" w:cs="Times New Roman"/>
          <w:b/>
          <w:sz w:val="18"/>
          <w:szCs w:val="18"/>
        </w:rPr>
        <w:t>Organization Name:</w:t>
      </w:r>
      <w:r w:rsidRPr="00F77EE5">
        <w:rPr>
          <w:rFonts w:ascii="Times New Roman" w:eastAsia="Times New Roman" w:hAnsi="Times New Roman" w:cs="Times New Roman"/>
          <w:sz w:val="18"/>
          <w:szCs w:val="18"/>
        </w:rPr>
        <w:t xml:space="preserve"> </w:t>
      </w:r>
    </w:p>
    <w:p w14:paraId="7127A143" w14:textId="77777777" w:rsidR="00F77EE5" w:rsidRPr="00F77EE5" w:rsidRDefault="00F77EE5" w:rsidP="00F77EE5">
      <w:pPr>
        <w:widowControl/>
        <w:tabs>
          <w:tab w:val="right" w:pos="4320"/>
          <w:tab w:val="left" w:pos="5040"/>
          <w:tab w:val="left" w:pos="5130"/>
          <w:tab w:val="left" w:pos="10530"/>
        </w:tabs>
        <w:spacing w:before="120" w:after="120" w:line="240" w:lineRule="auto"/>
        <w:rPr>
          <w:rFonts w:ascii="Times New Roman" w:eastAsia="Times New Roman" w:hAnsi="Times New Roman" w:cs="Times New Roman"/>
          <w:b/>
          <w:sz w:val="18"/>
          <w:szCs w:val="18"/>
        </w:rPr>
      </w:pPr>
      <w:r w:rsidRPr="00F77EE5">
        <w:rPr>
          <w:rFonts w:ascii="Times New Roman" w:eastAsia="Times New Roman" w:hAnsi="Times New Roman" w:cs="Times New Roman"/>
          <w:b/>
          <w:sz w:val="18"/>
          <w:szCs w:val="18"/>
        </w:rPr>
        <w:t xml:space="preserve">Program Name: </w:t>
      </w:r>
    </w:p>
    <w:p w14:paraId="1862873F" w14:textId="77777777" w:rsidR="00F77EE5" w:rsidRPr="00F77EE5" w:rsidRDefault="00F77EE5" w:rsidP="00F77EE5">
      <w:pPr>
        <w:widowControl/>
        <w:tabs>
          <w:tab w:val="right" w:pos="4320"/>
          <w:tab w:val="left" w:pos="5040"/>
          <w:tab w:val="left" w:pos="5130"/>
          <w:tab w:val="left" w:pos="10530"/>
        </w:tabs>
        <w:spacing w:before="120" w:after="120" w:line="240" w:lineRule="auto"/>
        <w:rPr>
          <w:rFonts w:ascii="Times New Roman" w:eastAsia="Times New Roman" w:hAnsi="Times New Roman" w:cs="Times New Roman"/>
          <w:b/>
          <w:sz w:val="18"/>
          <w:szCs w:val="18"/>
        </w:rPr>
      </w:pPr>
      <w:r w:rsidRPr="00F77EE5">
        <w:rPr>
          <w:rFonts w:ascii="Times New Roman" w:eastAsia="Times New Roman" w:hAnsi="Times New Roman" w:cs="Times New Roman"/>
          <w:b/>
          <w:sz w:val="18"/>
          <w:szCs w:val="18"/>
        </w:rPr>
        <w:tab/>
        <w:t>Name and Title of Authorized Representative:</w:t>
      </w:r>
      <w:r w:rsidRPr="00F77EE5">
        <w:rPr>
          <w:rFonts w:ascii="Times New Roman" w:eastAsia="Times New Roman" w:hAnsi="Times New Roman" w:cs="Times New Roman"/>
          <w:sz w:val="18"/>
          <w:szCs w:val="18"/>
        </w:rPr>
        <w:t xml:space="preserve">  </w:t>
      </w:r>
    </w:p>
    <w:p w14:paraId="16EB31C3" w14:textId="77777777" w:rsidR="00F77EE5" w:rsidRPr="00F77EE5" w:rsidRDefault="00F77EE5" w:rsidP="00F77EE5">
      <w:pPr>
        <w:widowControl/>
        <w:tabs>
          <w:tab w:val="right" w:pos="4320"/>
          <w:tab w:val="left" w:pos="5040"/>
          <w:tab w:val="left" w:pos="5130"/>
          <w:tab w:val="left" w:pos="10530"/>
        </w:tabs>
        <w:spacing w:before="120" w:after="120" w:line="240" w:lineRule="auto"/>
        <w:rPr>
          <w:rFonts w:ascii="Times New Roman" w:eastAsia="Times New Roman" w:hAnsi="Times New Roman" w:cs="Times New Roman"/>
          <w:sz w:val="18"/>
          <w:szCs w:val="18"/>
          <w:u w:val="single"/>
        </w:rPr>
      </w:pPr>
      <w:r w:rsidRPr="00F77EE5">
        <w:rPr>
          <w:rFonts w:ascii="Times New Roman" w:eastAsia="Times New Roman" w:hAnsi="Times New Roman" w:cs="Times New Roman"/>
          <w:b/>
          <w:sz w:val="18"/>
          <w:szCs w:val="18"/>
        </w:rPr>
        <w:t>Signature:</w:t>
      </w:r>
      <w:r w:rsidRPr="00F77EE5">
        <w:rPr>
          <w:rFonts w:ascii="Times New Roman" w:eastAsia="Times New Roman" w:hAnsi="Times New Roman" w:cs="Times New Roman"/>
          <w:sz w:val="18"/>
          <w:szCs w:val="18"/>
        </w:rPr>
        <w:t xml:space="preserve">  </w:t>
      </w:r>
    </w:p>
    <w:p w14:paraId="57E0D051" w14:textId="77777777" w:rsidR="00F77EE5" w:rsidRPr="00F77EE5" w:rsidRDefault="00F77EE5" w:rsidP="00F77EE5">
      <w:pPr>
        <w:widowControl/>
        <w:tabs>
          <w:tab w:val="right" w:pos="4320"/>
          <w:tab w:val="left" w:pos="5040"/>
          <w:tab w:val="left" w:pos="5130"/>
          <w:tab w:val="left" w:pos="10530"/>
        </w:tabs>
        <w:spacing w:before="120" w:after="12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b/>
          <w:sz w:val="18"/>
          <w:szCs w:val="18"/>
        </w:rPr>
        <w:t>Date:</w:t>
      </w:r>
      <w:r w:rsidRPr="00F77EE5">
        <w:rPr>
          <w:rFonts w:ascii="Times New Roman" w:eastAsia="Times New Roman" w:hAnsi="Times New Roman" w:cs="Times New Roman"/>
          <w:sz w:val="18"/>
          <w:szCs w:val="18"/>
        </w:rPr>
        <w:t xml:space="preserve">  </w:t>
      </w:r>
    </w:p>
    <w:p w14:paraId="66A4A264" w14:textId="77777777" w:rsidR="00F77EE5" w:rsidRPr="00F77EE5" w:rsidRDefault="00F77EE5" w:rsidP="00F77EE5">
      <w:pPr>
        <w:widowControl/>
        <w:tabs>
          <w:tab w:val="right" w:pos="4320"/>
          <w:tab w:val="left" w:pos="5040"/>
          <w:tab w:val="left" w:pos="5130"/>
          <w:tab w:val="left" w:pos="10530"/>
        </w:tabs>
        <w:spacing w:before="120" w:after="120" w:line="240" w:lineRule="auto"/>
        <w:rPr>
          <w:rFonts w:ascii="Times New Roman" w:eastAsia="Times New Roman" w:hAnsi="Times New Roman" w:cs="Times New Roman"/>
          <w:b/>
          <w:sz w:val="18"/>
          <w:szCs w:val="18"/>
        </w:rPr>
      </w:pPr>
    </w:p>
    <w:p w14:paraId="54F6D6E7" w14:textId="77777777" w:rsidR="00F77EE5" w:rsidRPr="00F77EE5" w:rsidRDefault="00F77EE5" w:rsidP="00F77EE5">
      <w:pPr>
        <w:widowControl/>
        <w:spacing w:after="0" w:line="240" w:lineRule="auto"/>
        <w:rPr>
          <w:rFonts w:ascii="Times New Roman" w:eastAsia="Times New Roman" w:hAnsi="Times New Roman" w:cs="Times New Roman"/>
          <w:b/>
          <w:sz w:val="18"/>
          <w:szCs w:val="18"/>
        </w:rPr>
      </w:pPr>
      <w:r w:rsidRPr="00F77EE5">
        <w:rPr>
          <w:rFonts w:ascii="Times New Roman" w:eastAsia="Times New Roman" w:hAnsi="Times New Roman" w:cs="Times New Roman"/>
          <w:b/>
          <w:caps/>
          <w:sz w:val="18"/>
          <w:szCs w:val="18"/>
        </w:rPr>
        <w:t>cERTIFICATION signature</w:t>
      </w:r>
      <w:r w:rsidRPr="00F77EE5">
        <w:rPr>
          <w:rFonts w:ascii="Times New Roman" w:eastAsia="Times New Roman" w:hAnsi="Times New Roman" w:cs="Times New Roman"/>
          <w:b/>
          <w:sz w:val="18"/>
          <w:szCs w:val="18"/>
        </w:rPr>
        <w:t>:       NOTE: Sign this form and include in the application.</w:t>
      </w:r>
    </w:p>
    <w:p w14:paraId="1C9F506F" w14:textId="77777777" w:rsidR="00F77EE5" w:rsidRPr="00F77EE5" w:rsidRDefault="00F77EE5" w:rsidP="00F77EE5">
      <w:pPr>
        <w:widowControl/>
        <w:pBdr>
          <w:top w:val="single" w:sz="12" w:space="12" w:color="auto"/>
        </w:pBdr>
        <w:tabs>
          <w:tab w:val="left" w:pos="5040"/>
          <w:tab w:val="left" w:pos="7920"/>
          <w:tab w:val="left" w:pos="8280"/>
        </w:tabs>
        <w:spacing w:after="0" w:line="240" w:lineRule="auto"/>
        <w:ind w:left="5040" w:hanging="5040"/>
        <w:rPr>
          <w:rFonts w:ascii="Times New Roman" w:eastAsia="Times New Roman" w:hAnsi="Times New Roman" w:cs="Times New Roman"/>
          <w:b/>
          <w:sz w:val="18"/>
          <w:szCs w:val="18"/>
        </w:rPr>
      </w:pPr>
    </w:p>
    <w:p w14:paraId="26DD771C" w14:textId="77777777" w:rsidR="00F77EE5" w:rsidRPr="00F77EE5" w:rsidRDefault="00F77EE5" w:rsidP="00F77EE5">
      <w:pPr>
        <w:widowControl/>
        <w:pBdr>
          <w:top w:val="single" w:sz="12" w:space="12" w:color="auto"/>
        </w:pBdr>
        <w:tabs>
          <w:tab w:val="left" w:pos="3780"/>
          <w:tab w:val="right" w:pos="4320"/>
          <w:tab w:val="left" w:pos="7920"/>
          <w:tab w:val="left" w:pos="8280"/>
        </w:tabs>
        <w:spacing w:after="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b/>
          <w:sz w:val="18"/>
          <w:szCs w:val="18"/>
        </w:rPr>
        <w:t>SIGNATURE:</w:t>
      </w:r>
      <w:r w:rsidRPr="00F77EE5">
        <w:rPr>
          <w:rFonts w:ascii="Times New Roman" w:eastAsia="Times New Roman" w:hAnsi="Times New Roman" w:cs="Times New Roman"/>
          <w:sz w:val="18"/>
          <w:szCs w:val="18"/>
        </w:rPr>
        <w:tab/>
      </w:r>
    </w:p>
    <w:p w14:paraId="192F3D46" w14:textId="77777777" w:rsidR="00F77EE5" w:rsidRPr="00F77EE5" w:rsidRDefault="00F77EE5" w:rsidP="00F77EE5">
      <w:pPr>
        <w:widowControl/>
        <w:pBdr>
          <w:top w:val="single" w:sz="12" w:space="12" w:color="auto"/>
        </w:pBdr>
        <w:tabs>
          <w:tab w:val="left" w:pos="3780"/>
          <w:tab w:val="right" w:pos="4320"/>
          <w:tab w:val="left" w:pos="7920"/>
          <w:tab w:val="left" w:pos="8280"/>
        </w:tabs>
        <w:spacing w:after="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By signing this certification page, you certify that you agree to perform all actions and support all intentions in the Certification sections of this application. The three Certifications are:</w:t>
      </w:r>
    </w:p>
    <w:p w14:paraId="444E6093" w14:textId="77777777" w:rsidR="00F77EE5" w:rsidRPr="00F77EE5" w:rsidRDefault="00F77EE5" w:rsidP="00943CF5">
      <w:pPr>
        <w:widowControl/>
        <w:numPr>
          <w:ilvl w:val="0"/>
          <w:numId w:val="48"/>
        </w:numPr>
        <w:tabs>
          <w:tab w:val="num" w:pos="720"/>
          <w:tab w:val="left" w:pos="3600"/>
          <w:tab w:val="left" w:pos="5040"/>
          <w:tab w:val="left" w:pos="5310"/>
        </w:tabs>
        <w:spacing w:after="0" w:line="240" w:lineRule="auto"/>
        <w:ind w:left="360"/>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Certification: Debarment, Suspension and Other Responsibility Matters</w:t>
      </w:r>
    </w:p>
    <w:p w14:paraId="0DDBBF72" w14:textId="77777777" w:rsidR="00F77EE5" w:rsidRPr="00F77EE5" w:rsidRDefault="00F77EE5" w:rsidP="00943CF5">
      <w:pPr>
        <w:widowControl/>
        <w:numPr>
          <w:ilvl w:val="0"/>
          <w:numId w:val="48"/>
        </w:numPr>
        <w:tabs>
          <w:tab w:val="num" w:pos="720"/>
          <w:tab w:val="left" w:pos="3600"/>
          <w:tab w:val="left" w:pos="5040"/>
          <w:tab w:val="left" w:pos="5310"/>
        </w:tabs>
        <w:spacing w:after="0" w:line="240" w:lineRule="auto"/>
        <w:ind w:left="360"/>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Certification: Drug-Free Workplace</w:t>
      </w:r>
    </w:p>
    <w:p w14:paraId="424C3C4D" w14:textId="77777777" w:rsidR="00F77EE5" w:rsidRPr="00F77EE5" w:rsidRDefault="00F77EE5" w:rsidP="00943CF5">
      <w:pPr>
        <w:widowControl/>
        <w:numPr>
          <w:ilvl w:val="0"/>
          <w:numId w:val="48"/>
        </w:numPr>
        <w:tabs>
          <w:tab w:val="num" w:pos="720"/>
          <w:tab w:val="left" w:pos="3600"/>
          <w:tab w:val="left" w:pos="5040"/>
          <w:tab w:val="left" w:pos="5310"/>
        </w:tabs>
        <w:spacing w:after="0" w:line="240" w:lineRule="auto"/>
        <w:ind w:left="360"/>
        <w:rPr>
          <w:rFonts w:ascii="Times New Roman" w:eastAsia="Times New Roman" w:hAnsi="Times New Roman" w:cs="Times New Roman"/>
          <w:sz w:val="18"/>
          <w:szCs w:val="18"/>
        </w:rPr>
      </w:pPr>
      <w:r w:rsidRPr="00F77EE5">
        <w:rPr>
          <w:rFonts w:ascii="Times New Roman" w:eastAsia="Times New Roman" w:hAnsi="Times New Roman" w:cs="Times New Roman"/>
          <w:sz w:val="18"/>
          <w:szCs w:val="18"/>
        </w:rPr>
        <w:t>Certification: Lobbying Activities</w:t>
      </w:r>
    </w:p>
    <w:p w14:paraId="01B21F2F" w14:textId="77777777" w:rsidR="00F77EE5" w:rsidRPr="00F77EE5" w:rsidRDefault="00F77EE5" w:rsidP="00F77EE5">
      <w:pPr>
        <w:widowControl/>
        <w:tabs>
          <w:tab w:val="left" w:pos="3600"/>
          <w:tab w:val="left" w:pos="5040"/>
          <w:tab w:val="left" w:pos="5310"/>
        </w:tabs>
        <w:spacing w:after="0" w:line="240" w:lineRule="auto"/>
        <w:rPr>
          <w:rFonts w:ascii="Times New Roman" w:eastAsia="Times New Roman" w:hAnsi="Times New Roman" w:cs="Times New Roman"/>
          <w:sz w:val="18"/>
          <w:szCs w:val="18"/>
        </w:rPr>
      </w:pPr>
    </w:p>
    <w:p w14:paraId="2962ECF2" w14:textId="77777777" w:rsidR="00F77EE5" w:rsidRPr="00F77EE5" w:rsidRDefault="00F77EE5" w:rsidP="00F77EE5">
      <w:pPr>
        <w:widowControl/>
        <w:tabs>
          <w:tab w:val="left" w:pos="3600"/>
          <w:tab w:val="left" w:pos="5040"/>
          <w:tab w:val="left" w:pos="5310"/>
        </w:tabs>
        <w:spacing w:after="0" w:line="240" w:lineRule="auto"/>
        <w:rPr>
          <w:rFonts w:ascii="Times New Roman" w:eastAsia="Times New Roman" w:hAnsi="Times New Roman" w:cs="Times New Roman"/>
          <w:sz w:val="18"/>
          <w:szCs w:val="18"/>
        </w:rPr>
      </w:pPr>
    </w:p>
    <w:p w14:paraId="5328D376" w14:textId="77777777" w:rsidR="00F77EE5" w:rsidRPr="00F77EE5" w:rsidRDefault="00F77EE5" w:rsidP="00F77EE5">
      <w:pPr>
        <w:widowControl/>
        <w:tabs>
          <w:tab w:val="right" w:pos="4320"/>
          <w:tab w:val="left" w:pos="5040"/>
          <w:tab w:val="left" w:pos="5130"/>
          <w:tab w:val="left" w:pos="10530"/>
        </w:tabs>
        <w:spacing w:after="120" w:line="240" w:lineRule="auto"/>
        <w:rPr>
          <w:rFonts w:ascii="Times New Roman" w:eastAsia="Times New Roman" w:hAnsi="Times New Roman" w:cs="Times New Roman"/>
          <w:b/>
          <w:sz w:val="18"/>
          <w:szCs w:val="18"/>
        </w:rPr>
      </w:pPr>
      <w:r w:rsidRPr="00F77EE5">
        <w:rPr>
          <w:rFonts w:ascii="Times New Roman" w:eastAsia="Times New Roman" w:hAnsi="Times New Roman" w:cs="Times New Roman"/>
          <w:b/>
          <w:sz w:val="18"/>
          <w:szCs w:val="18"/>
        </w:rPr>
        <w:t>Organization Name:</w:t>
      </w:r>
      <w:r w:rsidRPr="00F77EE5">
        <w:rPr>
          <w:rFonts w:ascii="Times New Roman" w:eastAsia="Times New Roman" w:hAnsi="Times New Roman" w:cs="Times New Roman"/>
          <w:sz w:val="18"/>
          <w:szCs w:val="18"/>
        </w:rPr>
        <w:t xml:space="preserve"> </w:t>
      </w:r>
    </w:p>
    <w:p w14:paraId="604534A6" w14:textId="77777777" w:rsidR="00F77EE5" w:rsidRPr="00F77EE5" w:rsidRDefault="00F77EE5" w:rsidP="00F77EE5">
      <w:pPr>
        <w:widowControl/>
        <w:tabs>
          <w:tab w:val="right" w:pos="4320"/>
          <w:tab w:val="left" w:pos="5040"/>
          <w:tab w:val="left" w:pos="5130"/>
          <w:tab w:val="left" w:pos="10530"/>
        </w:tabs>
        <w:spacing w:before="120" w:after="120" w:line="240" w:lineRule="auto"/>
        <w:rPr>
          <w:rFonts w:ascii="Times New Roman" w:eastAsia="Times New Roman" w:hAnsi="Times New Roman" w:cs="Times New Roman"/>
          <w:b/>
          <w:sz w:val="18"/>
          <w:szCs w:val="18"/>
        </w:rPr>
      </w:pPr>
      <w:r w:rsidRPr="00F77EE5">
        <w:rPr>
          <w:rFonts w:ascii="Times New Roman" w:eastAsia="Times New Roman" w:hAnsi="Times New Roman" w:cs="Times New Roman"/>
          <w:b/>
          <w:sz w:val="18"/>
          <w:szCs w:val="18"/>
        </w:rPr>
        <w:t xml:space="preserve">Program Name:  </w:t>
      </w:r>
    </w:p>
    <w:p w14:paraId="5A01BBE4" w14:textId="77777777" w:rsidR="00F77EE5" w:rsidRPr="00F77EE5" w:rsidRDefault="00F77EE5" w:rsidP="00F77EE5">
      <w:pPr>
        <w:widowControl/>
        <w:tabs>
          <w:tab w:val="right" w:pos="4320"/>
          <w:tab w:val="left" w:pos="5040"/>
          <w:tab w:val="left" w:pos="5130"/>
          <w:tab w:val="left" w:pos="10530"/>
        </w:tabs>
        <w:spacing w:before="120" w:after="120" w:line="240" w:lineRule="auto"/>
        <w:rPr>
          <w:rFonts w:ascii="Times New Roman" w:eastAsia="Times New Roman" w:hAnsi="Times New Roman" w:cs="Times New Roman"/>
          <w:b/>
          <w:sz w:val="18"/>
          <w:szCs w:val="18"/>
        </w:rPr>
      </w:pPr>
      <w:r w:rsidRPr="00F77EE5">
        <w:rPr>
          <w:rFonts w:ascii="Times New Roman" w:eastAsia="Times New Roman" w:hAnsi="Times New Roman" w:cs="Times New Roman"/>
          <w:b/>
          <w:sz w:val="18"/>
          <w:szCs w:val="18"/>
        </w:rPr>
        <w:t>Name and Title of Authorized Representative:</w:t>
      </w:r>
      <w:r w:rsidRPr="00F77EE5">
        <w:rPr>
          <w:rFonts w:ascii="Times New Roman" w:eastAsia="Times New Roman" w:hAnsi="Times New Roman" w:cs="Times New Roman"/>
          <w:sz w:val="18"/>
          <w:szCs w:val="18"/>
        </w:rPr>
        <w:t xml:space="preserve">  </w:t>
      </w:r>
    </w:p>
    <w:p w14:paraId="0F91EFC6" w14:textId="77777777" w:rsidR="00F77EE5" w:rsidRPr="00F77EE5" w:rsidRDefault="00F77EE5" w:rsidP="00F77EE5">
      <w:pPr>
        <w:widowControl/>
        <w:tabs>
          <w:tab w:val="right" w:pos="4320"/>
          <w:tab w:val="left" w:pos="5040"/>
          <w:tab w:val="left" w:pos="5130"/>
          <w:tab w:val="left" w:pos="10530"/>
        </w:tabs>
        <w:spacing w:before="120" w:after="120" w:line="240" w:lineRule="auto"/>
        <w:rPr>
          <w:rFonts w:ascii="Times New Roman" w:eastAsia="Times New Roman" w:hAnsi="Times New Roman" w:cs="Times New Roman"/>
          <w:b/>
          <w:sz w:val="18"/>
          <w:szCs w:val="18"/>
        </w:rPr>
      </w:pPr>
      <w:r w:rsidRPr="00F77EE5">
        <w:rPr>
          <w:rFonts w:ascii="Times New Roman" w:eastAsia="Times New Roman" w:hAnsi="Times New Roman" w:cs="Times New Roman"/>
          <w:b/>
          <w:sz w:val="18"/>
          <w:szCs w:val="18"/>
        </w:rPr>
        <w:t>Signature:</w:t>
      </w:r>
      <w:r w:rsidRPr="00F77EE5">
        <w:rPr>
          <w:rFonts w:ascii="Times New Roman" w:eastAsia="Times New Roman" w:hAnsi="Times New Roman" w:cs="Times New Roman"/>
          <w:sz w:val="18"/>
          <w:szCs w:val="18"/>
        </w:rPr>
        <w:t xml:space="preserve">  </w:t>
      </w:r>
    </w:p>
    <w:p w14:paraId="6CA83F84" w14:textId="77777777" w:rsidR="00F77EE5" w:rsidRPr="00F77EE5" w:rsidRDefault="00F77EE5" w:rsidP="00F77EE5">
      <w:pPr>
        <w:widowControl/>
        <w:tabs>
          <w:tab w:val="right" w:pos="4320"/>
          <w:tab w:val="left" w:pos="5040"/>
          <w:tab w:val="left" w:pos="5130"/>
          <w:tab w:val="left" w:pos="10530"/>
        </w:tabs>
        <w:spacing w:before="120" w:after="120" w:line="240" w:lineRule="auto"/>
        <w:rPr>
          <w:rFonts w:ascii="Times New Roman" w:eastAsia="Times New Roman" w:hAnsi="Times New Roman" w:cs="Times New Roman"/>
          <w:sz w:val="18"/>
          <w:szCs w:val="18"/>
        </w:rPr>
      </w:pPr>
      <w:r w:rsidRPr="00F77EE5">
        <w:rPr>
          <w:rFonts w:ascii="Times New Roman" w:eastAsia="Times New Roman" w:hAnsi="Times New Roman" w:cs="Times New Roman"/>
          <w:b/>
          <w:sz w:val="18"/>
          <w:szCs w:val="18"/>
        </w:rPr>
        <w:t>Date:</w:t>
      </w:r>
      <w:r w:rsidRPr="00F77EE5">
        <w:rPr>
          <w:rFonts w:ascii="Times New Roman" w:eastAsia="Times New Roman" w:hAnsi="Times New Roman" w:cs="Times New Roman"/>
          <w:sz w:val="18"/>
          <w:szCs w:val="18"/>
        </w:rPr>
        <w:t xml:space="preserve">  </w:t>
      </w:r>
    </w:p>
    <w:p w14:paraId="0D999AD3" w14:textId="77777777" w:rsidR="00F77EE5" w:rsidRPr="00F77EE5" w:rsidRDefault="00F77EE5" w:rsidP="00F77EE5">
      <w:pPr>
        <w:widowControl/>
        <w:tabs>
          <w:tab w:val="left" w:pos="3780"/>
          <w:tab w:val="right" w:pos="8640"/>
        </w:tabs>
        <w:spacing w:after="0" w:line="240" w:lineRule="auto"/>
        <w:rPr>
          <w:rFonts w:ascii="Times New Roman" w:eastAsia="Times New Roman" w:hAnsi="Times New Roman" w:cs="Times New Roman"/>
          <w:sz w:val="18"/>
          <w:szCs w:val="18"/>
        </w:rPr>
      </w:pPr>
    </w:p>
    <w:p w14:paraId="58D54B78" w14:textId="77777777" w:rsidR="00F77EE5" w:rsidRPr="00F77EE5" w:rsidRDefault="00F77EE5" w:rsidP="00F77EE5">
      <w:pPr>
        <w:widowControl/>
        <w:pBdr>
          <w:bottom w:val="single" w:sz="4" w:space="1" w:color="auto"/>
        </w:pBdr>
        <w:spacing w:after="0" w:line="240" w:lineRule="auto"/>
        <w:rPr>
          <w:rFonts w:ascii="Arial" w:eastAsia="Times New Roman" w:hAnsi="Arial" w:cs="Arial"/>
          <w:b/>
          <w:sz w:val="18"/>
          <w:szCs w:val="18"/>
        </w:rPr>
      </w:pPr>
    </w:p>
    <w:p w14:paraId="09BD2AFD" w14:textId="77777777" w:rsidR="00F77EE5" w:rsidRPr="00F77EE5" w:rsidRDefault="00F77EE5" w:rsidP="00F77EE5">
      <w:pPr>
        <w:widowControl/>
        <w:pBdr>
          <w:bottom w:val="single" w:sz="4" w:space="1" w:color="auto"/>
        </w:pBdr>
        <w:spacing w:after="0" w:line="240" w:lineRule="auto"/>
        <w:rPr>
          <w:rFonts w:ascii="Arial" w:eastAsia="Times New Roman" w:hAnsi="Arial" w:cs="Arial"/>
          <w:b/>
          <w:sz w:val="28"/>
          <w:szCs w:val="28"/>
        </w:rPr>
      </w:pPr>
    </w:p>
    <w:p w14:paraId="3926F112" w14:textId="77777777" w:rsidR="00F77EE5" w:rsidRPr="00F77EE5" w:rsidRDefault="00F77EE5" w:rsidP="00F77EE5">
      <w:pPr>
        <w:widowControl/>
        <w:spacing w:after="0" w:line="240" w:lineRule="auto"/>
        <w:rPr>
          <w:rFonts w:ascii="Times New Roman" w:eastAsia="Times New Roman" w:hAnsi="Times New Roman" w:cs="Times New Roman"/>
          <w:sz w:val="24"/>
          <w:szCs w:val="24"/>
        </w:rPr>
      </w:pPr>
    </w:p>
    <w:p w14:paraId="25FB0C1E" w14:textId="77777777" w:rsidR="00F77EE5" w:rsidRPr="00F77EE5" w:rsidRDefault="00F77EE5" w:rsidP="00F77EE5">
      <w:pPr>
        <w:widowControl/>
        <w:spacing w:after="0" w:line="240" w:lineRule="auto"/>
        <w:rPr>
          <w:rFonts w:ascii="Times New Roman" w:eastAsia="Times New Roman" w:hAnsi="Times New Roman" w:cs="Times New Roman"/>
          <w:sz w:val="24"/>
          <w:szCs w:val="24"/>
        </w:rPr>
      </w:pPr>
      <w:r w:rsidRPr="00F77EE5">
        <w:rPr>
          <w:rFonts w:ascii="Times New Roman" w:eastAsia="Times New Roman" w:hAnsi="Times New Roman" w:cs="Times New Roman"/>
          <w:sz w:val="24"/>
          <w:szCs w:val="24"/>
        </w:rPr>
        <w:br w:type="page"/>
      </w:r>
    </w:p>
    <w:p w14:paraId="2B0CA6CD" w14:textId="77777777" w:rsidR="00F77EE5" w:rsidRPr="00F77EE5" w:rsidRDefault="00F77EE5" w:rsidP="00F77EE5">
      <w:pPr>
        <w:widowControl/>
        <w:spacing w:after="0" w:line="240" w:lineRule="auto"/>
        <w:rPr>
          <w:rFonts w:ascii="Arial" w:eastAsia="Times New Roman" w:hAnsi="Arial" w:cs="Arial"/>
          <w:sz w:val="24"/>
          <w:szCs w:val="24"/>
        </w:rPr>
      </w:pPr>
      <w:r w:rsidRPr="00F77EE5">
        <w:rPr>
          <w:rFonts w:ascii="Arial" w:eastAsia="Times New Roman" w:hAnsi="Arial" w:cs="Arial"/>
          <w:sz w:val="24"/>
          <w:szCs w:val="24"/>
        </w:rPr>
        <w:lastRenderedPageBreak/>
        <w:t xml:space="preserve">    </w:t>
      </w:r>
    </w:p>
    <w:p w14:paraId="1F67E064" w14:textId="77777777" w:rsidR="00F77EE5" w:rsidRPr="00F77EE5" w:rsidRDefault="00F77EE5" w:rsidP="00F77EE5">
      <w:pPr>
        <w:widowControl/>
        <w:spacing w:after="0" w:line="240" w:lineRule="auto"/>
        <w:rPr>
          <w:rFonts w:ascii="Arial" w:eastAsia="Times New Roman" w:hAnsi="Arial" w:cs="Arial"/>
          <w:sz w:val="24"/>
          <w:szCs w:val="24"/>
        </w:rPr>
      </w:pPr>
      <w:r w:rsidRPr="00F77EE5">
        <w:rPr>
          <w:rFonts w:ascii="Arial" w:eastAsia="Times New Roman" w:hAnsi="Arial" w:cs="Arial"/>
          <w:b/>
          <w:caps/>
          <w:sz w:val="24"/>
          <w:szCs w:val="24"/>
        </w:rPr>
        <w:t>Attachment J</w:t>
      </w:r>
      <w:r w:rsidRPr="00F77EE5">
        <w:rPr>
          <w:rFonts w:ascii="Arial" w:eastAsia="Times New Roman" w:hAnsi="Arial" w:cs="Arial"/>
          <w:caps/>
          <w:sz w:val="24"/>
          <w:szCs w:val="24"/>
        </w:rPr>
        <w:t>:</w:t>
      </w:r>
      <w:r w:rsidRPr="00F77EE5">
        <w:rPr>
          <w:rFonts w:ascii="Arial" w:eastAsia="Times New Roman" w:hAnsi="Arial" w:cs="Arial"/>
          <w:sz w:val="24"/>
          <w:szCs w:val="24"/>
        </w:rPr>
        <w:t xml:space="preserve"> </w:t>
      </w:r>
      <w:r w:rsidRPr="00F77EE5">
        <w:rPr>
          <w:rFonts w:ascii="Arial" w:eastAsia="Times New Roman" w:hAnsi="Arial" w:cs="Arial"/>
          <w:b/>
          <w:bCs/>
          <w:sz w:val="24"/>
          <w:szCs w:val="24"/>
        </w:rPr>
        <w:t xml:space="preserve">eGrants Indirect Cost Rate (IDCR) User Instructions </w:t>
      </w:r>
    </w:p>
    <w:p w14:paraId="6F180E9A" w14:textId="77777777" w:rsidR="00F77EE5" w:rsidRPr="00F77EE5" w:rsidRDefault="00F77EE5" w:rsidP="00F77EE5">
      <w:pPr>
        <w:widowControl/>
        <w:spacing w:after="0" w:line="240" w:lineRule="auto"/>
        <w:rPr>
          <w:rFonts w:ascii="Times New Roman" w:eastAsia="Times New Roman" w:hAnsi="Times New Roman" w:cs="Times New Roman"/>
          <w:sz w:val="24"/>
          <w:szCs w:val="24"/>
        </w:rPr>
      </w:pPr>
    </w:p>
    <w:p w14:paraId="08F52595" w14:textId="77777777" w:rsidR="00F77EE5" w:rsidRPr="00F77EE5" w:rsidRDefault="00F77EE5" w:rsidP="00F77EE5">
      <w:pPr>
        <w:widowControl/>
        <w:spacing w:after="0" w:line="240" w:lineRule="auto"/>
        <w:jc w:val="center"/>
        <w:rPr>
          <w:rFonts w:ascii="Times New Roman" w:eastAsia="Times New Roman" w:hAnsi="Times New Roman" w:cs="Times New Roman"/>
          <w:b/>
          <w:sz w:val="20"/>
          <w:szCs w:val="20"/>
          <w:u w:val="single"/>
        </w:rPr>
      </w:pPr>
      <w:r w:rsidRPr="00F77EE5">
        <w:rPr>
          <w:rFonts w:ascii="Times New Roman" w:eastAsia="Times New Roman" w:hAnsi="Times New Roman" w:cs="Times New Roman"/>
          <w:b/>
          <w:sz w:val="20"/>
          <w:szCs w:val="20"/>
          <w:u w:val="single"/>
        </w:rPr>
        <w:t>eGrants Indirect Cost Rate (IDCR) User Instructions</w:t>
      </w:r>
    </w:p>
    <w:p w14:paraId="3FAF6D84" w14:textId="77777777" w:rsidR="00F77EE5" w:rsidRPr="00F77EE5" w:rsidRDefault="00F77EE5" w:rsidP="00F77EE5">
      <w:pPr>
        <w:widowControl/>
        <w:spacing w:after="8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 xml:space="preserve">A new feature has been introduced to eGrants which allows users to input Indirect Cost Rate information into their eGrants account. Grantees who will be claiming indirect costs on CNCS awards are </w:t>
      </w:r>
      <w:r w:rsidRPr="00F77EE5">
        <w:rPr>
          <w:rFonts w:ascii="Times New Roman" w:eastAsia="Times New Roman" w:hAnsi="Times New Roman" w:cs="Times New Roman"/>
          <w:sz w:val="20"/>
          <w:szCs w:val="20"/>
          <w:u w:val="single"/>
        </w:rPr>
        <w:t>required</w:t>
      </w:r>
      <w:r w:rsidRPr="00F77EE5">
        <w:rPr>
          <w:rFonts w:ascii="Times New Roman" w:eastAsia="Times New Roman" w:hAnsi="Times New Roman" w:cs="Times New Roman"/>
          <w:sz w:val="20"/>
          <w:szCs w:val="20"/>
        </w:rPr>
        <w:t xml:space="preserve"> to enter the following indirect cost rates in eGrants: federally negotiated rates, state negotiated rates, and the use of </w:t>
      </w:r>
      <w:r w:rsidRPr="00F77EE5">
        <w:rPr>
          <w:rFonts w:ascii="Times New Roman" w:eastAsia="Times New Roman" w:hAnsi="Times New Roman" w:cs="Times New Roman"/>
          <w:i/>
          <w:sz w:val="20"/>
          <w:szCs w:val="20"/>
        </w:rPr>
        <w:t>de minimis</w:t>
      </w:r>
      <w:r w:rsidRPr="00F77EE5">
        <w:rPr>
          <w:rFonts w:ascii="Times New Roman" w:eastAsia="Times New Roman" w:hAnsi="Times New Roman" w:cs="Times New Roman"/>
          <w:sz w:val="20"/>
          <w:szCs w:val="20"/>
        </w:rPr>
        <w:t xml:space="preserve"> rate of 10% of modified total direct costs (MTDC). Recipients of AmeriCorps State and National awards may only charge 5% of their negotiated rate to the federal share of the award, with the remaining balance being charged to match (See </w:t>
      </w:r>
      <w:hyperlink r:id="rId47" w:history="1">
        <w:r w:rsidRPr="00F77EE5">
          <w:rPr>
            <w:rFonts w:ascii="Times New Roman" w:eastAsia="Times New Roman" w:hAnsi="Times New Roman" w:cs="Times New Roman"/>
            <w:color w:val="0000FF"/>
            <w:sz w:val="20"/>
            <w:szCs w:val="20"/>
            <w:u w:val="single"/>
          </w:rPr>
          <w:t>45 CFR §§ 2521.95</w:t>
        </w:r>
      </w:hyperlink>
      <w:r w:rsidRPr="00F77EE5">
        <w:rPr>
          <w:rFonts w:ascii="Times New Roman" w:eastAsia="Times New Roman" w:hAnsi="Times New Roman" w:cs="Times New Roman"/>
          <w:sz w:val="20"/>
          <w:szCs w:val="20"/>
        </w:rPr>
        <w:t xml:space="preserve"> and </w:t>
      </w:r>
      <w:hyperlink r:id="rId48" w:history="1">
        <w:r w:rsidRPr="00F77EE5">
          <w:rPr>
            <w:rFonts w:ascii="Times New Roman" w:eastAsia="Times New Roman" w:hAnsi="Times New Roman" w:cs="Times New Roman"/>
            <w:color w:val="0000FF"/>
            <w:sz w:val="20"/>
            <w:szCs w:val="20"/>
            <w:u w:val="single"/>
          </w:rPr>
          <w:t>2540.110</w:t>
        </w:r>
      </w:hyperlink>
      <w:r w:rsidRPr="00F77EE5">
        <w:rPr>
          <w:rFonts w:ascii="Times New Roman" w:eastAsia="Times New Roman" w:hAnsi="Times New Roman" w:cs="Times New Roman"/>
          <w:sz w:val="20"/>
          <w:szCs w:val="20"/>
        </w:rPr>
        <w:t xml:space="preserve">). </w:t>
      </w:r>
    </w:p>
    <w:p w14:paraId="4809371F" w14:textId="77777777" w:rsidR="00F77EE5" w:rsidRPr="00F77EE5" w:rsidRDefault="00F77EE5" w:rsidP="00F77EE5">
      <w:pPr>
        <w:widowControl/>
        <w:spacing w:after="8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b/>
          <w:sz w:val="20"/>
          <w:szCs w:val="20"/>
        </w:rPr>
        <w:t>Once a rate is entered and saved in eGrants, it cannot be edited.</w:t>
      </w:r>
      <w:r w:rsidRPr="00F77EE5">
        <w:rPr>
          <w:rFonts w:ascii="Times New Roman" w:eastAsia="Times New Roman" w:hAnsi="Times New Roman" w:cs="Times New Roman"/>
          <w:sz w:val="20"/>
          <w:szCs w:val="20"/>
        </w:rPr>
        <w:t xml:space="preserve"> If users inadvertently enter incorrect information, a new entry must be submitted with the correct information.</w:t>
      </w:r>
    </w:p>
    <w:p w14:paraId="249475C2" w14:textId="77777777" w:rsidR="00F77EE5" w:rsidRPr="00F77EE5" w:rsidRDefault="00F77EE5" w:rsidP="00F77EE5">
      <w:pPr>
        <w:widowControl/>
        <w:spacing w:after="80" w:line="240" w:lineRule="auto"/>
        <w:rPr>
          <w:rFonts w:ascii="Times New Roman" w:eastAsia="Times New Roman" w:hAnsi="Times New Roman" w:cs="Times New Roman"/>
          <w:b/>
          <w:sz w:val="20"/>
          <w:szCs w:val="20"/>
          <w:u w:val="single"/>
        </w:rPr>
      </w:pPr>
      <w:r w:rsidRPr="00F77EE5">
        <w:rPr>
          <w:rFonts w:ascii="Times New Roman" w:eastAsia="Times New Roman" w:hAnsi="Times New Roman" w:cs="Times New Roman"/>
          <w:b/>
          <w:sz w:val="20"/>
          <w:szCs w:val="20"/>
          <w:u w:val="single"/>
        </w:rPr>
        <w:t>Entry for the IDCR screen can be accessed using the following steps:</w:t>
      </w:r>
    </w:p>
    <w:p w14:paraId="6E76509E" w14:textId="77777777" w:rsidR="00F77EE5" w:rsidRPr="00F77EE5" w:rsidRDefault="00F77EE5" w:rsidP="00943CF5">
      <w:pPr>
        <w:widowControl/>
        <w:numPr>
          <w:ilvl w:val="0"/>
          <w:numId w:val="49"/>
        </w:numPr>
        <w:spacing w:after="80" w:line="256" w:lineRule="auto"/>
        <w:contextualSpacing/>
        <w:rPr>
          <w:rFonts w:ascii="Times New Roman" w:eastAsia="ヒラギノ角ゴ Pro W3" w:hAnsi="Times New Roman" w:cs="Times New Roman"/>
          <w:color w:val="000000"/>
          <w:sz w:val="20"/>
          <w:szCs w:val="20"/>
        </w:rPr>
      </w:pPr>
      <w:r w:rsidRPr="00F77EE5">
        <w:rPr>
          <w:rFonts w:ascii="Times New Roman" w:eastAsia="ヒラギノ角ゴ Pro W3" w:hAnsi="Times New Roman" w:cs="Times New Roman"/>
          <w:color w:val="000000"/>
          <w:sz w:val="20"/>
          <w:szCs w:val="20"/>
        </w:rPr>
        <w:t xml:space="preserve">From the </w:t>
      </w:r>
      <w:r w:rsidRPr="00F77EE5">
        <w:rPr>
          <w:rFonts w:ascii="Times New Roman" w:eastAsia="ヒラギノ角ゴ Pro W3" w:hAnsi="Times New Roman" w:cs="Times New Roman"/>
          <w:b/>
          <w:color w:val="000000"/>
          <w:sz w:val="20"/>
          <w:szCs w:val="20"/>
        </w:rPr>
        <w:t>eGrants Home</w:t>
      </w:r>
      <w:r w:rsidRPr="00F77EE5">
        <w:rPr>
          <w:rFonts w:ascii="Times New Roman" w:eastAsia="ヒラギノ角ゴ Pro W3" w:hAnsi="Times New Roman" w:cs="Times New Roman"/>
          <w:color w:val="000000"/>
          <w:sz w:val="20"/>
          <w:szCs w:val="20"/>
        </w:rPr>
        <w:t xml:space="preserve"> screen, in the lower panel under </w:t>
      </w:r>
      <w:r w:rsidRPr="00F77EE5">
        <w:rPr>
          <w:rFonts w:ascii="Times New Roman" w:eastAsia="ヒラギノ角ゴ Pro W3" w:hAnsi="Times New Roman" w:cs="Times New Roman"/>
          <w:b/>
          <w:color w:val="000000"/>
          <w:sz w:val="20"/>
          <w:szCs w:val="20"/>
        </w:rPr>
        <w:t>Managing My Account</w:t>
      </w:r>
      <w:r w:rsidRPr="00F77EE5">
        <w:rPr>
          <w:rFonts w:ascii="Times New Roman" w:eastAsia="ヒラギノ角ゴ Pro W3" w:hAnsi="Times New Roman" w:cs="Times New Roman"/>
          <w:color w:val="000000"/>
          <w:sz w:val="20"/>
          <w:szCs w:val="20"/>
        </w:rPr>
        <w:t xml:space="preserve">, click on </w:t>
      </w:r>
      <w:r w:rsidRPr="00F77EE5">
        <w:rPr>
          <w:rFonts w:ascii="Times New Roman" w:eastAsia="ヒラギノ角ゴ Pro W3" w:hAnsi="Times New Roman" w:cs="Times New Roman"/>
          <w:b/>
          <w:color w:val="000000"/>
          <w:sz w:val="20"/>
          <w:szCs w:val="20"/>
          <w:u w:val="single"/>
        </w:rPr>
        <w:t>My Account</w:t>
      </w:r>
    </w:p>
    <w:p w14:paraId="4BFF9FA1" w14:textId="77777777" w:rsidR="00F77EE5" w:rsidRPr="00F77EE5" w:rsidRDefault="00F77EE5" w:rsidP="00F77EE5">
      <w:pPr>
        <w:widowControl/>
        <w:spacing w:after="0" w:line="240" w:lineRule="auto"/>
        <w:rPr>
          <w:rFonts w:ascii="Times New Roman" w:eastAsia="Times New Roman" w:hAnsi="Times New Roman" w:cs="Times New Roman"/>
          <w:sz w:val="24"/>
          <w:szCs w:val="24"/>
        </w:rPr>
      </w:pPr>
      <w:r w:rsidRPr="00F77EE5">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A42065F" wp14:editId="61FB35D0">
                <wp:simplePos x="0" y="0"/>
                <wp:positionH relativeFrom="column">
                  <wp:posOffset>2087880</wp:posOffset>
                </wp:positionH>
                <wp:positionV relativeFrom="paragraph">
                  <wp:posOffset>117475</wp:posOffset>
                </wp:positionV>
                <wp:extent cx="1689100" cy="602615"/>
                <wp:effectExtent l="38100" t="0" r="25400" b="83185"/>
                <wp:wrapNone/>
                <wp:docPr id="18" name="Straight Arrow Connector 18"/>
                <wp:cNvGraphicFramePr/>
                <a:graphic xmlns:a="http://schemas.openxmlformats.org/drawingml/2006/main">
                  <a:graphicData uri="http://schemas.microsoft.com/office/word/2010/wordprocessingShape">
                    <wps:wsp>
                      <wps:cNvCnPr/>
                      <wps:spPr>
                        <a:xfrm flipH="1">
                          <a:off x="0" y="0"/>
                          <a:ext cx="1688465" cy="602615"/>
                        </a:xfrm>
                        <a:prstGeom prst="straightConnector1">
                          <a:avLst/>
                        </a:prstGeom>
                        <a:noFill/>
                        <a:ln w="254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54338455" id="_x0000_t32" coordsize="21600,21600" o:spt="32" o:oned="t" path="m,l21600,21600e" filled="f">
                <v:path arrowok="t" fillok="f" o:connecttype="none"/>
                <o:lock v:ext="edit" shapetype="t"/>
              </v:shapetype>
              <v:shape id="Straight Arrow Connector 18" o:spid="_x0000_s1026" type="#_x0000_t32" style="position:absolute;margin-left:164.4pt;margin-top:9.25pt;width:133pt;height:47.4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qSnwgEAAGUDAAAOAAAAZHJzL2Uyb0RvYy54bWysU02P0zAQvSPxHyzft0mrbVRFTffQbuGA&#10;YCXYHzB17MSSvzQ2TfvvGTulLHBD5GCNPZ7neW9etk8Xa9hZYtTedXy5qDmTTvheu6Hjr9+ODxvO&#10;YgLXg/FOdvwqI3/avX+3nUIrV370ppfICMTFdgodH1MKbVVFMUoLceGDdJRUHi0k2uJQ9QgToVtT&#10;req6qSaPfUAvZIx0epiTfFfwlZIifVEqysRMx6m3VFYs6ymv1W4L7YAQRi1ubcA/dGFBO3r0DnWA&#10;BOw76r+grBboo1dpIbytvFJayMKB2CzrP9h8HSHIwoXEieEuU/x/sOLzee9ekGSYQmxjeMHM4qLQ&#10;MmV0+EgzLbyoU3Ypsl3vsslLYoIOl81m89isOROUa+pVs1xnXasZJ+MFjOmD9JbloOMxIehhTHvv&#10;HE3I4/wGnD/FNBf+LMjFzh+1MWVQxrGp46v1Y02zFEB+UQYShTb0BOsGzsAMZESRsLQdvdF9Ls9A&#10;EYfT3iA7A5nheKzpu/X527X89gHiON8rqdkmCbR5dj1L10BOBkQ/3eqNy/iy+O3G4ZecOTr5/lpU&#10;rvKOZlnkufkum+XtnuK3f8fuBwAAAP//AwBQSwMEFAAGAAgAAAAhADhD9eDfAAAACgEAAA8AAABk&#10;cnMvZG93bnJldi54bWxMj81OwzAQhO9IvIO1SFwQdfqHQohTVZW4IFSpLe3ZiZfEEK+j2G3St2c5&#10;wXFnRrPf5KvRteKCfbCeFEwnCQikyhtLtYKPw+tjCiJETUa3nlDBFQOsitubXGfGD7TDyz7Wgkso&#10;ZFpBE2OXSRmqBp0OE98hsffpe6cjn30tTa8HLnetnCXJk3TaEn9odIebBqvv/dkpwPXp/U3iNn7Z&#10;B+vLY7XZHoarUvd34/oFRMQx/oXhF5/RoWCm0p/JBNEqmM9SRo9spEsQHFg+L1goWZjOFyCLXP6f&#10;UPwAAAD//wMAUEsBAi0AFAAGAAgAAAAhALaDOJL+AAAA4QEAABMAAAAAAAAAAAAAAAAAAAAAAFtD&#10;b250ZW50X1R5cGVzXS54bWxQSwECLQAUAAYACAAAACEAOP0h/9YAAACUAQAACwAAAAAAAAAAAAAA&#10;AAAvAQAAX3JlbHMvLnJlbHNQSwECLQAUAAYACAAAACEAnE6kp8IBAABlAwAADgAAAAAAAAAAAAAA&#10;AAAuAgAAZHJzL2Uyb0RvYy54bWxQSwECLQAUAAYACAAAACEAOEP14N8AAAAKAQAADwAAAAAAAAAA&#10;AAAAAAAcBAAAZHJzL2Rvd25yZXYueG1sUEsFBgAAAAAEAAQA8wAAACgFAAAAAA==&#10;" strokecolor="red" strokeweight="2pt">
                <v:stroke endarrow="open"/>
              </v:shape>
            </w:pict>
          </mc:Fallback>
        </mc:AlternateContent>
      </w:r>
      <w:r w:rsidRPr="00F77EE5">
        <w:rPr>
          <w:rFonts w:ascii="Times New Roman" w:eastAsia="Times New Roman" w:hAnsi="Times New Roman" w:cs="Times New Roman"/>
          <w:noProof/>
          <w:sz w:val="24"/>
          <w:szCs w:val="24"/>
        </w:rPr>
        <w:drawing>
          <wp:inline distT="0" distB="0" distL="0" distR="0" wp14:anchorId="7D4C5B74" wp14:editId="755D6ABF">
            <wp:extent cx="2143125" cy="15144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43125" cy="1514475"/>
                    </a:xfrm>
                    <a:prstGeom prst="rect">
                      <a:avLst/>
                    </a:prstGeom>
                    <a:noFill/>
                    <a:ln>
                      <a:noFill/>
                    </a:ln>
                  </pic:spPr>
                </pic:pic>
              </a:graphicData>
            </a:graphic>
          </wp:inline>
        </w:drawing>
      </w:r>
    </w:p>
    <w:p w14:paraId="289BC26D" w14:textId="77777777" w:rsidR="00F77EE5" w:rsidRPr="00F77EE5" w:rsidRDefault="00F77EE5" w:rsidP="00943CF5">
      <w:pPr>
        <w:widowControl/>
        <w:numPr>
          <w:ilvl w:val="0"/>
          <w:numId w:val="49"/>
        </w:numPr>
        <w:spacing w:after="80" w:line="256" w:lineRule="auto"/>
        <w:contextualSpacing/>
        <w:rPr>
          <w:rFonts w:ascii="Times New Roman" w:eastAsia="ヒラギノ角ゴ Pro W3" w:hAnsi="Times New Roman" w:cs="Times New Roman"/>
          <w:color w:val="000000"/>
          <w:sz w:val="20"/>
          <w:szCs w:val="20"/>
        </w:rPr>
      </w:pPr>
      <w:r w:rsidRPr="00F77EE5">
        <w:rPr>
          <w:rFonts w:ascii="Times New Roman" w:eastAsia="ヒラギノ角ゴ Pro W3" w:hAnsi="Times New Roman" w:cs="Times New Roman"/>
          <w:color w:val="000000"/>
          <w:sz w:val="20"/>
          <w:szCs w:val="20"/>
        </w:rPr>
        <w:t xml:space="preserve">From the </w:t>
      </w:r>
      <w:r w:rsidRPr="00F77EE5">
        <w:rPr>
          <w:rFonts w:ascii="Times New Roman" w:eastAsia="ヒラギノ角ゴ Pro W3" w:hAnsi="Times New Roman" w:cs="Times New Roman"/>
          <w:b/>
          <w:color w:val="000000"/>
          <w:sz w:val="20"/>
          <w:szCs w:val="20"/>
        </w:rPr>
        <w:t>My Account</w:t>
      </w:r>
      <w:r w:rsidRPr="00F77EE5">
        <w:rPr>
          <w:rFonts w:ascii="Times New Roman" w:eastAsia="ヒラギノ角ゴ Pro W3" w:hAnsi="Times New Roman" w:cs="Times New Roman"/>
          <w:color w:val="000000"/>
          <w:sz w:val="20"/>
          <w:szCs w:val="20"/>
        </w:rPr>
        <w:t xml:space="preserve"> screen, under </w:t>
      </w:r>
      <w:r w:rsidRPr="00F77EE5">
        <w:rPr>
          <w:rFonts w:ascii="Times New Roman" w:eastAsia="ヒラギノ角ゴ Pro W3" w:hAnsi="Times New Roman" w:cs="Times New Roman"/>
          <w:b/>
          <w:color w:val="000000"/>
          <w:sz w:val="20"/>
          <w:szCs w:val="20"/>
        </w:rPr>
        <w:t>Edit My Organization Info</w:t>
      </w:r>
      <w:r w:rsidRPr="00F77EE5">
        <w:rPr>
          <w:rFonts w:ascii="Times New Roman" w:eastAsia="ヒラギノ角ゴ Pro W3" w:hAnsi="Times New Roman" w:cs="Times New Roman"/>
          <w:color w:val="000000"/>
          <w:sz w:val="20"/>
          <w:szCs w:val="20"/>
        </w:rPr>
        <w:t xml:space="preserve">, click on </w:t>
      </w:r>
      <w:r w:rsidRPr="00F77EE5">
        <w:rPr>
          <w:rFonts w:ascii="Times New Roman" w:eastAsia="ヒラギノ角ゴ Pro W3" w:hAnsi="Times New Roman" w:cs="Times New Roman"/>
          <w:b/>
          <w:color w:val="000000"/>
          <w:sz w:val="20"/>
          <w:szCs w:val="20"/>
          <w:u w:val="single"/>
        </w:rPr>
        <w:t>Add and View Indirect Cost Rate</w:t>
      </w:r>
    </w:p>
    <w:p w14:paraId="7A7E8864" w14:textId="77777777" w:rsidR="00F77EE5" w:rsidRPr="00F77EE5" w:rsidRDefault="00F77EE5" w:rsidP="00F77EE5">
      <w:pPr>
        <w:widowControl/>
        <w:spacing w:after="0" w:line="240" w:lineRule="auto"/>
        <w:rPr>
          <w:rFonts w:ascii="Times New Roman" w:eastAsia="Times New Roman" w:hAnsi="Times New Roman" w:cs="Times New Roman"/>
          <w:sz w:val="24"/>
          <w:szCs w:val="24"/>
        </w:rPr>
      </w:pPr>
      <w:r w:rsidRPr="00F77EE5">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BD51A19" wp14:editId="5956FC89">
                <wp:simplePos x="0" y="0"/>
                <wp:positionH relativeFrom="column">
                  <wp:posOffset>1811020</wp:posOffset>
                </wp:positionH>
                <wp:positionV relativeFrom="paragraph">
                  <wp:posOffset>638175</wp:posOffset>
                </wp:positionV>
                <wp:extent cx="2603500" cy="720090"/>
                <wp:effectExtent l="38100" t="0" r="25400" b="80010"/>
                <wp:wrapNone/>
                <wp:docPr id="19" name="Straight Arrow Connector 19"/>
                <wp:cNvGraphicFramePr/>
                <a:graphic xmlns:a="http://schemas.openxmlformats.org/drawingml/2006/main">
                  <a:graphicData uri="http://schemas.microsoft.com/office/word/2010/wordprocessingShape">
                    <wps:wsp>
                      <wps:cNvCnPr/>
                      <wps:spPr>
                        <a:xfrm flipH="1">
                          <a:off x="0" y="0"/>
                          <a:ext cx="2603500" cy="720090"/>
                        </a:xfrm>
                        <a:prstGeom prst="straightConnector1">
                          <a:avLst/>
                        </a:prstGeom>
                        <a:noFill/>
                        <a:ln w="254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B982C3E" id="Straight Arrow Connector 19" o:spid="_x0000_s1026" type="#_x0000_t32" style="position:absolute;margin-left:142.6pt;margin-top:50.25pt;width:205pt;height:56.7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IZ1wQEAAGUDAAAOAAAAZHJzL2Uyb0RvYy54bWysU02P0zAQvSPxHyzfabKFXdio6R5aCgcE&#10;KwE/YOrYiSV/acY07b9n7JaywA1tDpbt8bw38+Zl9XD0Thw0ko2hlzeLVgodVBxsGHv5/dvu1Tsp&#10;KEMYwMWge3nSJB/WL1+s5tTpZZyiGzQKBgnUzamXU86paxpSk/ZAi5h04KCJ6CHzEcdmQJgZ3btm&#10;2bZ3zRxxSBiVJuLb7Tko1xXfGK3yF2NIZ+F6ybXlumJd92Vt1ivoRoQ0WXUpA/6jCg82MOkVagsZ&#10;xA+0/0B5qzBSNHmhom+iMVbp2gN3c9P+1c3XCZKuvbA4lK4y0fPBqs+HTXhElmFO1FF6xNLF0aAX&#10;xtn0kWda++JKxbHKdrrKpo9ZKL5c3rWvb1tWV3HsLU/lvuranHEKXkLKH3T0omx6SRnBjlPexBB4&#10;QhHPHHD4RJkr4cRfCSU5xJ11rg7KBTEz3+2bygbsF+MgM7FPA8OGUQpwIxtRZaxlU3R2KOkFiHDc&#10;bxyKA7AZdruWvzJ/pvvjWeHeAk3ndzV0tkkG696HQeRTYicDYpwv+S4UfF39dunht5xlt4/Dqarc&#10;lBPPstJefFfM8vTM+6d/x/onAAAA//8DAFBLAwQUAAYACAAAACEAP8uWAd8AAAALAQAADwAAAGRy&#10;cy9kb3ducmV2LnhtbEyPwW7CMAyG75P2DpEn7TKNlE4gKE0RQtplmpAGG+e08dpsjVM1gZa3nzmx&#10;o/39+v05X4+uFWfsg/WkYDpJQCBV3liqFXweXp8XIELUZHTrCRVcMMC6uL/LdWb8QB943sdacAmF&#10;TCtoYuwyKUPVoNNh4jskZt++dzry2NfS9HrgctfKNEnm0mlLfKHRHW4brH73J6cAN8f3N4m7+GOf&#10;rC+/qu3uMFyUenwYNysQEcd4C8NVn9WhYKfSn8gE0SpIF7OUowySZAaCE/PldVMymr4sQRa5/P9D&#10;8QcAAP//AwBQSwECLQAUAAYACAAAACEAtoM4kv4AAADhAQAAEwAAAAAAAAAAAAAAAAAAAAAAW0Nv&#10;bnRlbnRfVHlwZXNdLnhtbFBLAQItABQABgAIAAAAIQA4/SH/1gAAAJQBAAALAAAAAAAAAAAAAAAA&#10;AC8BAABfcmVscy8ucmVsc1BLAQItABQABgAIAAAAIQDK9IZ1wQEAAGUDAAAOAAAAAAAAAAAAAAAA&#10;AC4CAABkcnMvZTJvRG9jLnhtbFBLAQItABQABgAIAAAAIQA/y5YB3wAAAAsBAAAPAAAAAAAAAAAA&#10;AAAAABsEAABkcnMvZG93bnJldi54bWxQSwUGAAAAAAQABADzAAAAJwUAAAAA&#10;" strokecolor="red" strokeweight="2pt">
                <v:stroke endarrow="open"/>
              </v:shape>
            </w:pict>
          </mc:Fallback>
        </mc:AlternateContent>
      </w:r>
      <w:r w:rsidRPr="00F77EE5">
        <w:rPr>
          <w:rFonts w:ascii="Times New Roman" w:eastAsia="Times New Roman" w:hAnsi="Times New Roman" w:cs="Times New Roman"/>
          <w:noProof/>
          <w:sz w:val="24"/>
          <w:szCs w:val="24"/>
        </w:rPr>
        <w:drawing>
          <wp:inline distT="0" distB="0" distL="0" distR="0" wp14:anchorId="7922EA3C" wp14:editId="4B80F12A">
            <wp:extent cx="2190750" cy="20859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90750" cy="2085975"/>
                    </a:xfrm>
                    <a:prstGeom prst="rect">
                      <a:avLst/>
                    </a:prstGeom>
                    <a:noFill/>
                    <a:ln>
                      <a:noFill/>
                    </a:ln>
                  </pic:spPr>
                </pic:pic>
              </a:graphicData>
            </a:graphic>
          </wp:inline>
        </w:drawing>
      </w:r>
    </w:p>
    <w:p w14:paraId="63435864" w14:textId="77777777" w:rsidR="00F77EE5" w:rsidRPr="00F77EE5" w:rsidRDefault="00F77EE5" w:rsidP="00F77EE5">
      <w:pPr>
        <w:widowControl/>
        <w:spacing w:after="0" w:line="240" w:lineRule="auto"/>
        <w:rPr>
          <w:rFonts w:ascii="Times New Roman" w:eastAsia="Times New Roman" w:hAnsi="Times New Roman" w:cs="Times New Roman"/>
          <w:sz w:val="24"/>
          <w:szCs w:val="24"/>
        </w:rPr>
      </w:pPr>
    </w:p>
    <w:p w14:paraId="29A2DC1B" w14:textId="77777777" w:rsidR="00F77EE5" w:rsidRPr="00F77EE5" w:rsidRDefault="00F77EE5" w:rsidP="00F77EE5">
      <w:pPr>
        <w:widowControl/>
        <w:spacing w:after="0" w:line="240" w:lineRule="auto"/>
        <w:rPr>
          <w:rFonts w:ascii="Times New Roman" w:eastAsia="Times New Roman" w:hAnsi="Times New Roman" w:cs="Times New Roman"/>
          <w:sz w:val="24"/>
          <w:szCs w:val="24"/>
        </w:rPr>
      </w:pPr>
    </w:p>
    <w:p w14:paraId="67E2C13C" w14:textId="77777777" w:rsidR="00F77EE5" w:rsidRPr="00F77EE5" w:rsidRDefault="00F77EE5" w:rsidP="00F77EE5">
      <w:pPr>
        <w:widowControl/>
        <w:spacing w:after="0" w:line="240" w:lineRule="auto"/>
        <w:rPr>
          <w:rFonts w:ascii="Times New Roman" w:eastAsia="Times New Roman" w:hAnsi="Times New Roman" w:cs="Times New Roman"/>
          <w:sz w:val="24"/>
          <w:szCs w:val="24"/>
        </w:rPr>
      </w:pPr>
    </w:p>
    <w:p w14:paraId="011C1B4E" w14:textId="77777777" w:rsidR="00F77EE5" w:rsidRPr="00F77EE5" w:rsidRDefault="00F77EE5" w:rsidP="00F77EE5">
      <w:pPr>
        <w:widowControl/>
        <w:spacing w:after="0" w:line="240" w:lineRule="auto"/>
        <w:rPr>
          <w:rFonts w:ascii="Times New Roman" w:eastAsia="Times New Roman" w:hAnsi="Times New Roman" w:cs="Times New Roman"/>
          <w:sz w:val="24"/>
          <w:szCs w:val="24"/>
        </w:rPr>
      </w:pPr>
    </w:p>
    <w:p w14:paraId="2E502028" w14:textId="77777777" w:rsidR="00F77EE5" w:rsidRPr="00F77EE5" w:rsidRDefault="00F77EE5" w:rsidP="00F77EE5">
      <w:pPr>
        <w:widowControl/>
        <w:spacing w:after="0" w:line="240" w:lineRule="auto"/>
        <w:rPr>
          <w:rFonts w:ascii="Times New Roman" w:eastAsia="Times New Roman" w:hAnsi="Times New Roman" w:cs="Times New Roman"/>
          <w:sz w:val="24"/>
          <w:szCs w:val="24"/>
        </w:rPr>
      </w:pPr>
    </w:p>
    <w:p w14:paraId="52EE6770" w14:textId="77777777" w:rsidR="00F77EE5" w:rsidRPr="00F77EE5" w:rsidRDefault="00F77EE5" w:rsidP="00F77EE5">
      <w:pPr>
        <w:widowControl/>
        <w:spacing w:after="0" w:line="240" w:lineRule="auto"/>
        <w:rPr>
          <w:rFonts w:ascii="Times New Roman" w:eastAsia="Times New Roman" w:hAnsi="Times New Roman" w:cs="Times New Roman"/>
          <w:sz w:val="24"/>
          <w:szCs w:val="24"/>
        </w:rPr>
      </w:pPr>
    </w:p>
    <w:p w14:paraId="1F030EEA" w14:textId="77777777" w:rsidR="00F77EE5" w:rsidRPr="00F77EE5" w:rsidRDefault="00F77EE5" w:rsidP="00F77EE5">
      <w:pPr>
        <w:widowControl/>
        <w:spacing w:after="0" w:line="240" w:lineRule="auto"/>
        <w:rPr>
          <w:rFonts w:ascii="Times New Roman" w:eastAsia="Times New Roman" w:hAnsi="Times New Roman" w:cs="Times New Roman"/>
          <w:sz w:val="24"/>
          <w:szCs w:val="24"/>
        </w:rPr>
      </w:pPr>
    </w:p>
    <w:p w14:paraId="535FF349" w14:textId="77777777" w:rsidR="00F77EE5" w:rsidRDefault="00F77EE5" w:rsidP="00F77EE5">
      <w:pPr>
        <w:widowControl/>
        <w:spacing w:after="0" w:line="240" w:lineRule="auto"/>
        <w:rPr>
          <w:rFonts w:ascii="Times New Roman" w:eastAsia="Times New Roman" w:hAnsi="Times New Roman" w:cs="Times New Roman"/>
          <w:sz w:val="24"/>
          <w:szCs w:val="24"/>
        </w:rPr>
      </w:pPr>
    </w:p>
    <w:p w14:paraId="23050DEA" w14:textId="77777777" w:rsidR="002B454F" w:rsidRPr="00F77EE5" w:rsidRDefault="002B454F" w:rsidP="00F77EE5">
      <w:pPr>
        <w:widowControl/>
        <w:spacing w:after="0" w:line="240" w:lineRule="auto"/>
        <w:rPr>
          <w:rFonts w:ascii="Times New Roman" w:eastAsia="Times New Roman" w:hAnsi="Times New Roman" w:cs="Times New Roman"/>
          <w:sz w:val="24"/>
          <w:szCs w:val="24"/>
        </w:rPr>
      </w:pPr>
    </w:p>
    <w:p w14:paraId="13F38E0C" w14:textId="77777777" w:rsidR="00F77EE5" w:rsidRPr="00F77EE5" w:rsidRDefault="00F77EE5" w:rsidP="00F77EE5">
      <w:pPr>
        <w:widowControl/>
        <w:spacing w:after="0" w:line="240" w:lineRule="auto"/>
        <w:rPr>
          <w:rFonts w:ascii="Times New Roman" w:eastAsia="Times New Roman" w:hAnsi="Times New Roman" w:cs="Times New Roman"/>
          <w:sz w:val="24"/>
          <w:szCs w:val="24"/>
        </w:rPr>
      </w:pPr>
    </w:p>
    <w:p w14:paraId="019D1324" w14:textId="77777777" w:rsidR="00F77EE5" w:rsidRPr="00F77EE5" w:rsidRDefault="00F77EE5" w:rsidP="00F77EE5">
      <w:pPr>
        <w:widowControl/>
        <w:spacing w:after="0" w:line="240" w:lineRule="auto"/>
        <w:rPr>
          <w:rFonts w:ascii="Times New Roman" w:eastAsia="Times New Roman" w:hAnsi="Times New Roman" w:cs="Times New Roman"/>
          <w:sz w:val="20"/>
          <w:szCs w:val="20"/>
        </w:rPr>
      </w:pPr>
    </w:p>
    <w:p w14:paraId="01F40913" w14:textId="77777777" w:rsidR="00F77EE5" w:rsidRPr="00F77EE5" w:rsidRDefault="00F77EE5" w:rsidP="00943CF5">
      <w:pPr>
        <w:widowControl/>
        <w:numPr>
          <w:ilvl w:val="0"/>
          <w:numId w:val="49"/>
        </w:numPr>
        <w:spacing w:after="80" w:line="256" w:lineRule="auto"/>
        <w:contextualSpacing/>
        <w:rPr>
          <w:rFonts w:ascii="Times New Roman" w:eastAsia="ヒラギノ角ゴ Pro W3" w:hAnsi="Times New Roman" w:cs="Times New Roman"/>
          <w:color w:val="000000"/>
          <w:sz w:val="20"/>
          <w:szCs w:val="20"/>
        </w:rPr>
      </w:pPr>
      <w:r w:rsidRPr="00F77EE5">
        <w:rPr>
          <w:rFonts w:ascii="Times New Roman" w:eastAsia="ヒラギノ角ゴ Pro W3" w:hAnsi="Times New Roman" w:cs="Times New Roman"/>
          <w:color w:val="000000"/>
          <w:sz w:val="20"/>
          <w:szCs w:val="20"/>
        </w:rPr>
        <w:lastRenderedPageBreak/>
        <w:t xml:space="preserve">From the </w:t>
      </w:r>
      <w:r w:rsidRPr="00F77EE5">
        <w:rPr>
          <w:rFonts w:ascii="Times New Roman" w:eastAsia="ヒラギノ角ゴ Pro W3" w:hAnsi="Times New Roman" w:cs="Times New Roman"/>
          <w:b/>
          <w:color w:val="000000"/>
          <w:sz w:val="20"/>
          <w:szCs w:val="20"/>
          <w:u w:val="single"/>
        </w:rPr>
        <w:t>Add and View Indirect Cost Rate</w:t>
      </w:r>
      <w:r w:rsidRPr="00F77EE5">
        <w:rPr>
          <w:rFonts w:ascii="Times New Roman" w:eastAsia="ヒラギノ角ゴ Pro W3" w:hAnsi="Times New Roman" w:cs="Times New Roman"/>
          <w:color w:val="000000"/>
          <w:sz w:val="20"/>
          <w:szCs w:val="20"/>
        </w:rPr>
        <w:t xml:space="preserve"> screen, select </w:t>
      </w:r>
      <w:r w:rsidRPr="00F77EE5">
        <w:rPr>
          <w:rFonts w:ascii="Times New Roman" w:eastAsia="ヒラギノ角ゴ Pro W3" w:hAnsi="Times New Roman" w:cs="Times New Roman"/>
          <w:b/>
          <w:color w:val="000000"/>
          <w:sz w:val="20"/>
          <w:szCs w:val="20"/>
          <w:u w:val="single"/>
        </w:rPr>
        <w:t>add a new</w:t>
      </w:r>
      <w:r w:rsidRPr="00F77EE5">
        <w:rPr>
          <w:rFonts w:ascii="Times New Roman" w:eastAsia="ヒラギノ角ゴ Pro W3" w:hAnsi="Times New Roman" w:cs="Times New Roman"/>
          <w:color w:val="000000"/>
          <w:sz w:val="20"/>
          <w:szCs w:val="20"/>
        </w:rPr>
        <w:t xml:space="preserve"> to add a rate or </w:t>
      </w:r>
      <w:r w:rsidRPr="00F77EE5">
        <w:rPr>
          <w:rFonts w:ascii="Times New Roman" w:eastAsia="ヒラギノ角ゴ Pro W3" w:hAnsi="Times New Roman" w:cs="Times New Roman"/>
          <w:b/>
          <w:color w:val="000000"/>
          <w:sz w:val="20"/>
          <w:szCs w:val="20"/>
          <w:u w:val="single"/>
        </w:rPr>
        <w:t>cancel</w:t>
      </w:r>
      <w:r w:rsidRPr="00F77EE5">
        <w:rPr>
          <w:rFonts w:ascii="Times New Roman" w:eastAsia="ヒラギノ角ゴ Pro W3" w:hAnsi="Times New Roman" w:cs="Times New Roman"/>
          <w:color w:val="000000"/>
          <w:sz w:val="20"/>
          <w:szCs w:val="20"/>
        </w:rPr>
        <w:t xml:space="preserve"> to back out of the screen.</w:t>
      </w:r>
    </w:p>
    <w:p w14:paraId="0A0CCBD7" w14:textId="77777777" w:rsidR="00F77EE5" w:rsidRPr="00F77EE5" w:rsidRDefault="00F77EE5" w:rsidP="00F77EE5">
      <w:pPr>
        <w:widowControl/>
        <w:spacing w:after="0" w:line="240" w:lineRule="auto"/>
        <w:ind w:left="720"/>
        <w:contextualSpacing/>
        <w:rPr>
          <w:rFonts w:ascii="Times New Roman" w:eastAsia="ヒラギノ角ゴ Pro W3" w:hAnsi="Times New Roman" w:cs="Times New Roman"/>
          <w:color w:val="000000"/>
          <w:sz w:val="24"/>
          <w:szCs w:val="24"/>
        </w:rPr>
      </w:pPr>
    </w:p>
    <w:p w14:paraId="27F49CFB" w14:textId="77777777" w:rsidR="00F77EE5" w:rsidRPr="00F77EE5" w:rsidRDefault="00F77EE5" w:rsidP="00F77EE5">
      <w:pPr>
        <w:widowControl/>
        <w:spacing w:after="0" w:line="240" w:lineRule="auto"/>
        <w:rPr>
          <w:rFonts w:ascii="Times New Roman" w:eastAsia="Times New Roman" w:hAnsi="Times New Roman" w:cs="Times New Roman"/>
          <w:sz w:val="24"/>
          <w:szCs w:val="24"/>
        </w:rPr>
      </w:pPr>
      <w:r w:rsidRPr="00F77EE5">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CB0AB5B" wp14:editId="10AA8665">
                <wp:simplePos x="0" y="0"/>
                <wp:positionH relativeFrom="column">
                  <wp:posOffset>1000125</wp:posOffset>
                </wp:positionH>
                <wp:positionV relativeFrom="paragraph">
                  <wp:posOffset>1926590</wp:posOffset>
                </wp:positionV>
                <wp:extent cx="2098675" cy="768985"/>
                <wp:effectExtent l="171450" t="76200" r="15875" b="31115"/>
                <wp:wrapNone/>
                <wp:docPr id="20" name="Elbow Connector 20"/>
                <wp:cNvGraphicFramePr/>
                <a:graphic xmlns:a="http://schemas.openxmlformats.org/drawingml/2006/main">
                  <a:graphicData uri="http://schemas.microsoft.com/office/word/2010/wordprocessingShape">
                    <wps:wsp>
                      <wps:cNvCnPr/>
                      <wps:spPr>
                        <a:xfrm rot="10800000">
                          <a:off x="0" y="0"/>
                          <a:ext cx="2098675" cy="768350"/>
                        </a:xfrm>
                        <a:prstGeom prst="bentConnector3">
                          <a:avLst>
                            <a:gd name="adj1" fmla="val 107419"/>
                          </a:avLst>
                        </a:prstGeom>
                        <a:noFill/>
                        <a:ln w="254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BE6F4DD"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0" o:spid="_x0000_s1026" type="#_x0000_t34" style="position:absolute;margin-left:78.75pt;margin-top:151.7pt;width:165.25pt;height:60.5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S13QEAAJQDAAAOAAAAZHJzL2Uyb0RvYy54bWysU8tu2zAQvBfoPxC815Kc+BHDcg523UvR&#10;Bmj7AWs+JBV8Ycla9t93STtO29yC6kAsueTszOxq/Xiyhh0VxsG7ljeTmjPlhJeD61r+4/v+w5Kz&#10;mMBJMN6plp9V5I+b9+/WY1ipqe+9kQoZgbi4GkPL+5TCqqqi6JWFOPFBOUpqjxYSbbGrJMJI6NZU&#10;07qeV6NHGdALFSOd7i5Jvin4WiuRvmodVWKm5cQtlRXLeshrtVnDqkMI/SCuNOANLCwMjoreoHaQ&#10;gP3C4RWUHQT66HWaCG8rr/UgVNFAapr6HzXfegiqaCFzYrjZFP8frPhy3LonJBvGEFcxPGFWcdJo&#10;GXpyq6mXdf6KOKLLTsW78807dUpM0OG0fljOFzPOBOUW8+XdrJhbXcAyaMCYPilvWQ5aflAubb1z&#10;1CKPdwUfjp9jKi5K5sDSuID82XCmraGmHMGwpl7cNw+5awR8vU7RM3R+6/x+MKb01Tg2ErPZPfFn&#10;Ami8tIFEoQ2y5dF1nIHpaG5FwkIgejPI/DwDRewOW4OM6rZ8vy8uXAr/dS3X3kHsL/dK6jJVCQbz&#10;0UmWziErQfTjlbhxGV+V8STFGfTF/RwdvDyXppRzan3Rex3TPFt/7svrl59p8xsAAP//AwBQSwME&#10;FAAGAAgAAAAhALUFWrzfAAAACwEAAA8AAABkcnMvZG93bnJldi54bWxMj89Og0AQxu8mvsNmTLzZ&#10;xQJKkKXBJiR6aqw+wJadApadJey2oE/veNLbfJlfvj/FZrGDuODke0cK7lcRCKTGmZ5aBR/v9V0G&#10;wgdNRg+OUMEXetiU11eFzo2b6Q0v+9AKNiGfawVdCGMupW86tNqv3IjEv6ObrA4sp1aaSc9sbge5&#10;jqIHaXVPnNDpEbcdNqf92Sp4dqfP6kjLN+5e4r7evbbbqp6Vur1ZqicQAZfwB8Nvfa4OJXc6uDMZ&#10;LwbW6WPKqII4ihMQTCRZxusOfKyTFGRZyP8byh8AAAD//wMAUEsBAi0AFAAGAAgAAAAhALaDOJL+&#10;AAAA4QEAABMAAAAAAAAAAAAAAAAAAAAAAFtDb250ZW50X1R5cGVzXS54bWxQSwECLQAUAAYACAAA&#10;ACEAOP0h/9YAAACUAQAACwAAAAAAAAAAAAAAAAAvAQAAX3JlbHMvLnJlbHNQSwECLQAUAAYACAAA&#10;ACEAL1m0td0BAACUAwAADgAAAAAAAAAAAAAAAAAuAgAAZHJzL2Uyb0RvYy54bWxQSwECLQAUAAYA&#10;CAAAACEAtQVavN8AAAALAQAADwAAAAAAAAAAAAAAAAA3BAAAZHJzL2Rvd25yZXYueG1sUEsFBgAA&#10;AAAEAAQA8wAAAEMFAAAAAA==&#10;" adj="23203" strokecolor="red" strokeweight="2pt">
                <v:stroke endarrow="open"/>
              </v:shape>
            </w:pict>
          </mc:Fallback>
        </mc:AlternateContent>
      </w:r>
      <w:r w:rsidRPr="00F77EE5">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8F29D57" wp14:editId="0E8B0BD8">
                <wp:simplePos x="0" y="0"/>
                <wp:positionH relativeFrom="column">
                  <wp:posOffset>1630680</wp:posOffset>
                </wp:positionH>
                <wp:positionV relativeFrom="paragraph">
                  <wp:posOffset>1627505</wp:posOffset>
                </wp:positionV>
                <wp:extent cx="2783840" cy="241935"/>
                <wp:effectExtent l="38100" t="0" r="16510" b="100965"/>
                <wp:wrapNone/>
                <wp:docPr id="21" name="Straight Arrow Connector 21"/>
                <wp:cNvGraphicFramePr/>
                <a:graphic xmlns:a="http://schemas.openxmlformats.org/drawingml/2006/main">
                  <a:graphicData uri="http://schemas.microsoft.com/office/word/2010/wordprocessingShape">
                    <wps:wsp>
                      <wps:cNvCnPr/>
                      <wps:spPr>
                        <a:xfrm flipH="1">
                          <a:off x="0" y="0"/>
                          <a:ext cx="2783205" cy="241935"/>
                        </a:xfrm>
                        <a:prstGeom prst="straightConnector1">
                          <a:avLst/>
                        </a:prstGeom>
                        <a:noFill/>
                        <a:ln w="254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3EBBF1F" id="Straight Arrow Connector 21" o:spid="_x0000_s1026" type="#_x0000_t32" style="position:absolute;margin-left:128.4pt;margin-top:128.15pt;width:219.2pt;height:19.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A/awQEAAGUDAAAOAAAAZHJzL2Uyb0RvYy54bWysU02P0zAQvSPxHyzfadLsFpao6R5aCgcE&#10;KwE/YOrYiSV/aWya9t8zdkJZ4IbIwZrxeN7MvHnZPl6sYWeJUXvX8fWq5kw64Xvtho5/+3p89cBZ&#10;TOB6MN7Jjl9l5I+7ly+2U2hl40dveomMQFxsp9DxMaXQVlUUo7QQVz5IR0Hl0UIiF4eqR5gI3Zqq&#10;qevX1eSxD+iFjJFuD3OQ7wq+UlKkz0pFmZjpOPWWyonlPOWz2m2hHRDCqMXSBvxDFxa0o6I3qAMk&#10;YN9R/wVltUAfvUor4W3lldJClhlomnX9xzRfRgiyzELkxHCjKf4/WPHpvHdPSDRMIbYxPGGe4qLQ&#10;MmV0+EA7LXNRp+xSaLveaJOXxARdNm8e7pp6w5mgWHO/fnu3ybxWM07GCxjTe+kty0bHY0LQw5j2&#10;3jnakMe5Bpw/xjQn/kzIyc4ftTFlUcaxiUps7mvapQDSizKQyLShJ1g3cAZmICGKhKXt6I3uc3oG&#10;ijic9gbZGUgMx2NN39Lnb89y7QPEcX5XQrNMEmjzzvUsXQMpGRD9tOQbl/Fl0dsywy86s3Xy/bWw&#10;XGWPdlnoWXSXxfLcJ/v537H7AQAA//8DAFBLAwQUAAYACAAAACEAsdxHqeAAAAALAQAADwAAAGRy&#10;cy9kb3ducmV2LnhtbEyPQU/DMAyF70j8h8hIXBBLKVvFStNpmsQFoUnbgHPamDbQOFWTrd2/x3CB&#10;m/389N7nYjW5TpxwCNaTgrtZAgKp9sZSo+D18HT7ACJETUZ3nlDBGQOsysuLQufGj7TD0z42gkMo&#10;5FpBG2OfSxnqFp0OM98j8e3DD05HXodGmkGPHO46mSZJJp22xA2t7nHTYv21PzoFuH5/eZa4jZ/2&#10;xvrqrd5sD+NZqeuraf0IIuIU/8zwg8/oUDJT5Y9kgugUpIuM0ePvcA+CHdlykYKoWFnO5yDLQv7/&#10;ofwGAAD//wMAUEsBAi0AFAAGAAgAAAAhALaDOJL+AAAA4QEAABMAAAAAAAAAAAAAAAAAAAAAAFtD&#10;b250ZW50X1R5cGVzXS54bWxQSwECLQAUAAYACAAAACEAOP0h/9YAAACUAQAACwAAAAAAAAAAAAAA&#10;AAAvAQAAX3JlbHMvLnJlbHNQSwECLQAUAAYACAAAACEANHAP2sEBAABlAwAADgAAAAAAAAAAAAAA&#10;AAAuAgAAZHJzL2Uyb0RvYy54bWxQSwECLQAUAAYACAAAACEAsdxHqeAAAAALAQAADwAAAAAAAAAA&#10;AAAAAAAbBAAAZHJzL2Rvd25yZXYueG1sUEsFBgAAAAAEAAQA8wAAACgFAAAAAA==&#10;" strokecolor="red" strokeweight="2pt">
                <v:stroke endarrow="open"/>
              </v:shape>
            </w:pict>
          </mc:Fallback>
        </mc:AlternateContent>
      </w:r>
      <w:r w:rsidRPr="00F77EE5">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7520D0D" wp14:editId="71CB6C4F">
                <wp:simplePos x="0" y="0"/>
                <wp:positionH relativeFrom="column">
                  <wp:posOffset>3352165</wp:posOffset>
                </wp:positionH>
                <wp:positionV relativeFrom="paragraph">
                  <wp:posOffset>69215</wp:posOffset>
                </wp:positionV>
                <wp:extent cx="921385" cy="394970"/>
                <wp:effectExtent l="0" t="0" r="12065" b="24130"/>
                <wp:wrapNone/>
                <wp:docPr id="22" name="Oval 22"/>
                <wp:cNvGraphicFramePr/>
                <a:graphic xmlns:a="http://schemas.openxmlformats.org/drawingml/2006/main">
                  <a:graphicData uri="http://schemas.microsoft.com/office/word/2010/wordprocessingShape">
                    <wps:wsp>
                      <wps:cNvSpPr/>
                      <wps:spPr>
                        <a:xfrm>
                          <a:off x="0" y="0"/>
                          <a:ext cx="921385" cy="39433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53D9BC5" id="Oval 22" o:spid="_x0000_s1026" style="position:absolute;margin-left:263.95pt;margin-top:5.45pt;width:72.55pt;height:3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W1FRgIAAI0EAAAOAAAAZHJzL2Uyb0RvYy54bWysVE1v2zAMvQ/YfxB0X53PrQ3qFEGLDAOK&#10;NkA79MzIUmxAFjVKidP9+lGy23TrTsNyUEiReSIfH3N5dWytOGgKDbpSjs9GUminsGrcrpTfH9ef&#10;zqUIEVwFFp0u5bMO8mr58cNl5xd6gjXaSpNgEBcWnS9lHaNfFEVQtW4hnKHXjoMGqYXILu2KiqBj&#10;9NYWk9Hoc9EhVZ5Q6RD49qYPymXGN0areG9M0FHYUnJtMZ+Uz206i+UlLHYEvm7UUAb8QxUtNI4f&#10;fYW6gQhiT807qLZRhAFNPFPYFmhMo3TugbsZj/7o5qEGr3MvTE7wrzSF/wer7g4PfkNMQ+fDIrCZ&#10;ujgaatM31yeOmaznV7L0MQrFlxeT8fR8LoXi0PRiNp3OE5nF6ceeQvyqsRXJKKW2tvEhtQMLONyG&#10;2Ge/ZKVrh+vG2jwS60RXysl8NuKpKWBlGAuRzdZXpQxuJwXYHUtORcqQAW1TpZ8noEC77bUlcQAe&#10;+3o94s9Q3G9p6e0bCHWfl0NDmnUJRmcBDaWe+EnWFqvnDQnCXlHBq3XDaLcQ4gaIJcRl81rEez6M&#10;Re4FB0uKGunn3+5TPk+Wo1J0LEnu88ceSEthvzme+cV4Nksazs5s/mXCDr2NbN9G3L69Rm5/zAvo&#10;VTZTfrQvpiFsn3h7VulVDoFT/HbP6OBcx35VeP+UXq1yGuvWQ7x1D14l8MRT4vHx+ATkh1lHFskd&#10;vsj33bz73H7iq31E02QxnHhlHSWHNZ8VNexnWqq3fs46/YssfwEAAP//AwBQSwMEFAAGAAgAAAAh&#10;AN024kHeAAAACQEAAA8AAABkcnMvZG93bnJldi54bWxMj8FOwzAQRO9I/IO1SNyoU5c0EOJUtBIH&#10;4ERBnLexm0S111HstoGvZznBabWa0cybajV5J052jH0gDfNZBsJSE0xPrYaP96ebOxAxIRl0gayG&#10;LxthVV9eVFiacKY3e9qmVnAIxRI1dCkNpZSx6azHOAuDJdb2YfSY+B1baUY8c7h3UmXZUnrsiRs6&#10;HOyms81he/Tc+7q+VepTrfOD+9684D4fTHjW+vpqenwAkeyU/szwi8/oUDPTLhzJROE05Kq4ZysL&#10;GV82LIsFj9tpKBZzkHUl/y+ofwAAAP//AwBQSwECLQAUAAYACAAAACEAtoM4kv4AAADhAQAAEwAA&#10;AAAAAAAAAAAAAAAAAAAAW0NvbnRlbnRfVHlwZXNdLnhtbFBLAQItABQABgAIAAAAIQA4/SH/1gAA&#10;AJQBAAALAAAAAAAAAAAAAAAAAC8BAABfcmVscy8ucmVsc1BLAQItABQABgAIAAAAIQBnYW1FRgIA&#10;AI0EAAAOAAAAAAAAAAAAAAAAAC4CAABkcnMvZTJvRG9jLnhtbFBLAQItABQABgAIAAAAIQDdNuJB&#10;3gAAAAkBAAAPAAAAAAAAAAAAAAAAAKAEAABkcnMvZG93bnJldi54bWxQSwUGAAAAAAQABADzAAAA&#10;qwUAAAAA&#10;" filled="f" strokecolor="red" strokeweight="2pt"/>
            </w:pict>
          </mc:Fallback>
        </mc:AlternateContent>
      </w:r>
      <w:r w:rsidRPr="00F77EE5">
        <w:rPr>
          <w:rFonts w:ascii="Times New Roman" w:eastAsia="Times New Roman" w:hAnsi="Times New Roman" w:cs="Times New Roman"/>
          <w:noProof/>
          <w:sz w:val="24"/>
          <w:szCs w:val="24"/>
        </w:rPr>
        <w:drawing>
          <wp:inline distT="0" distB="0" distL="0" distR="0" wp14:anchorId="24070292" wp14:editId="3BFA55DC">
            <wp:extent cx="4114800" cy="25527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114800" cy="2552700"/>
                    </a:xfrm>
                    <a:prstGeom prst="rect">
                      <a:avLst/>
                    </a:prstGeom>
                    <a:noFill/>
                    <a:ln>
                      <a:noFill/>
                    </a:ln>
                  </pic:spPr>
                </pic:pic>
              </a:graphicData>
            </a:graphic>
          </wp:inline>
        </w:drawing>
      </w:r>
    </w:p>
    <w:p w14:paraId="6E371847" w14:textId="77777777" w:rsidR="00F77EE5" w:rsidRPr="00F77EE5" w:rsidRDefault="00F77EE5" w:rsidP="00F77EE5">
      <w:pPr>
        <w:widowControl/>
        <w:spacing w:after="0" w:line="240" w:lineRule="auto"/>
        <w:rPr>
          <w:rFonts w:ascii="Times New Roman" w:eastAsia="Times New Roman" w:hAnsi="Times New Roman" w:cs="Times New Roman"/>
          <w:sz w:val="24"/>
          <w:szCs w:val="24"/>
        </w:rPr>
      </w:pPr>
    </w:p>
    <w:p w14:paraId="52AB4D62" w14:textId="77777777" w:rsidR="00F77EE5" w:rsidRPr="00F77EE5" w:rsidRDefault="00F77EE5" w:rsidP="00F77EE5">
      <w:pPr>
        <w:widowControl/>
        <w:spacing w:after="0" w:line="240" w:lineRule="auto"/>
        <w:rPr>
          <w:rFonts w:ascii="Times New Roman" w:eastAsia="Times New Roman" w:hAnsi="Times New Roman" w:cs="Times New Roman"/>
          <w:sz w:val="24"/>
          <w:szCs w:val="24"/>
        </w:rPr>
      </w:pPr>
    </w:p>
    <w:p w14:paraId="10C49088" w14:textId="77777777" w:rsidR="00F77EE5" w:rsidRPr="00F77EE5" w:rsidRDefault="00F77EE5" w:rsidP="00F77EE5">
      <w:pPr>
        <w:widowControl/>
        <w:spacing w:after="8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Field by field instructions can be found by clicking the “</w:t>
      </w:r>
      <w:r w:rsidRPr="00F77EE5">
        <w:rPr>
          <w:rFonts w:ascii="Times New Roman" w:eastAsia="Times New Roman" w:hAnsi="Times New Roman" w:cs="Times New Roman"/>
          <w:b/>
          <w:sz w:val="20"/>
          <w:szCs w:val="20"/>
          <w:u w:val="single"/>
        </w:rPr>
        <w:t>?</w:t>
      </w:r>
      <w:r w:rsidRPr="00F77EE5">
        <w:rPr>
          <w:rFonts w:ascii="Times New Roman" w:eastAsia="Times New Roman" w:hAnsi="Times New Roman" w:cs="Times New Roman"/>
          <w:b/>
          <w:sz w:val="20"/>
          <w:szCs w:val="20"/>
        </w:rPr>
        <w:t>”</w:t>
      </w:r>
      <w:r w:rsidRPr="00F77EE5">
        <w:rPr>
          <w:rFonts w:ascii="Times New Roman" w:eastAsia="Times New Roman" w:hAnsi="Times New Roman" w:cs="Times New Roman"/>
          <w:sz w:val="20"/>
          <w:szCs w:val="20"/>
        </w:rPr>
        <w:t xml:space="preserve"> located next to Indirect Cost Rate or Indirect Cost Rate Record.</w:t>
      </w:r>
    </w:p>
    <w:p w14:paraId="5FE96268" w14:textId="77777777" w:rsidR="00F77EE5" w:rsidRPr="00F77EE5" w:rsidRDefault="00F77EE5" w:rsidP="00F77EE5">
      <w:pPr>
        <w:widowControl/>
        <w:spacing w:after="80" w:line="240" w:lineRule="auto"/>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 xml:space="preserve">If </w:t>
      </w:r>
      <w:r w:rsidRPr="00F77EE5">
        <w:rPr>
          <w:rFonts w:ascii="Times New Roman" w:eastAsia="Times New Roman" w:hAnsi="Times New Roman" w:cs="Times New Roman"/>
          <w:b/>
          <w:sz w:val="20"/>
          <w:szCs w:val="20"/>
          <w:u w:val="single"/>
        </w:rPr>
        <w:t>add a new</w:t>
      </w:r>
      <w:r w:rsidRPr="00F77EE5">
        <w:rPr>
          <w:rFonts w:ascii="Times New Roman" w:eastAsia="Times New Roman" w:hAnsi="Times New Roman" w:cs="Times New Roman"/>
          <w:sz w:val="20"/>
          <w:szCs w:val="20"/>
        </w:rPr>
        <w:t xml:space="preserve"> is selected, the screen below will appear:</w:t>
      </w:r>
    </w:p>
    <w:p w14:paraId="1771280B" w14:textId="77777777" w:rsidR="00F77EE5" w:rsidRPr="00F77EE5" w:rsidRDefault="00F77EE5" w:rsidP="00F77EE5">
      <w:pPr>
        <w:widowControl/>
        <w:spacing w:after="0" w:line="240" w:lineRule="auto"/>
        <w:rPr>
          <w:rFonts w:ascii="Times New Roman" w:eastAsia="Times New Roman" w:hAnsi="Times New Roman" w:cs="Times New Roman"/>
          <w:sz w:val="24"/>
          <w:szCs w:val="24"/>
        </w:rPr>
      </w:pPr>
      <w:r w:rsidRPr="00F77EE5">
        <w:rPr>
          <w:rFonts w:ascii="Times New Roman" w:eastAsia="Times New Roman" w:hAnsi="Times New Roman" w:cs="Times New Roman"/>
          <w:noProof/>
          <w:sz w:val="24"/>
          <w:szCs w:val="24"/>
        </w:rPr>
        <w:lastRenderedPageBreak/>
        <w:drawing>
          <wp:inline distT="0" distB="0" distL="0" distR="0" wp14:anchorId="0DBCA2F4" wp14:editId="18C42FCD">
            <wp:extent cx="3467100" cy="44291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467100" cy="4429125"/>
                    </a:xfrm>
                    <a:prstGeom prst="rect">
                      <a:avLst/>
                    </a:prstGeom>
                    <a:noFill/>
                    <a:ln>
                      <a:noFill/>
                    </a:ln>
                  </pic:spPr>
                </pic:pic>
              </a:graphicData>
            </a:graphic>
          </wp:inline>
        </w:drawing>
      </w:r>
    </w:p>
    <w:p w14:paraId="6B19F5ED" w14:textId="77777777" w:rsidR="00F77EE5" w:rsidRPr="00F77EE5" w:rsidRDefault="00F77EE5" w:rsidP="00F77EE5">
      <w:pPr>
        <w:widowControl/>
        <w:spacing w:after="80" w:line="240" w:lineRule="auto"/>
        <w:ind w:left="720"/>
        <w:contextualSpacing/>
        <w:rPr>
          <w:rFonts w:ascii="Times New Roman" w:eastAsia="ヒラギノ角ゴ Pro W3" w:hAnsi="Times New Roman" w:cs="Times New Roman"/>
          <w:color w:val="000000"/>
          <w:sz w:val="24"/>
          <w:szCs w:val="24"/>
        </w:rPr>
      </w:pPr>
    </w:p>
    <w:p w14:paraId="5DFC6D52" w14:textId="77777777" w:rsidR="00F77EE5" w:rsidRPr="00F77EE5" w:rsidRDefault="00F77EE5" w:rsidP="00943CF5">
      <w:pPr>
        <w:widowControl/>
        <w:numPr>
          <w:ilvl w:val="0"/>
          <w:numId w:val="49"/>
        </w:numPr>
        <w:spacing w:after="0" w:line="256" w:lineRule="auto"/>
        <w:contextualSpacing/>
        <w:rPr>
          <w:rFonts w:ascii="Times New Roman" w:eastAsia="ヒラギノ角ゴ Pro W3" w:hAnsi="Times New Roman" w:cs="Times New Roman"/>
          <w:color w:val="000000"/>
          <w:sz w:val="20"/>
          <w:szCs w:val="20"/>
        </w:rPr>
      </w:pPr>
      <w:r w:rsidRPr="00F77EE5">
        <w:rPr>
          <w:rFonts w:ascii="Times New Roman" w:eastAsia="ヒラギノ角ゴ Pro W3" w:hAnsi="Times New Roman" w:cs="Times New Roman"/>
          <w:b/>
          <w:color w:val="000000"/>
          <w:sz w:val="20"/>
          <w:szCs w:val="20"/>
          <w:u w:val="single"/>
        </w:rPr>
        <w:t>Do you have an Indirect Cost Rate to record?</w:t>
      </w:r>
      <w:r w:rsidRPr="00F77EE5">
        <w:rPr>
          <w:rFonts w:ascii="Times New Roman" w:eastAsia="ヒラギノ角ゴ Pro W3" w:hAnsi="Times New Roman" w:cs="Times New Roman"/>
          <w:color w:val="000000"/>
          <w:sz w:val="20"/>
          <w:szCs w:val="20"/>
        </w:rPr>
        <w:t xml:space="preserve"> Respond Yes or No. If </w:t>
      </w:r>
      <w:r w:rsidRPr="00F77EE5">
        <w:rPr>
          <w:rFonts w:ascii="Times New Roman" w:eastAsia="ヒラギノ角ゴ Pro W3" w:hAnsi="Times New Roman" w:cs="Times New Roman"/>
          <w:b/>
          <w:color w:val="000000"/>
          <w:sz w:val="20"/>
          <w:szCs w:val="20"/>
          <w:u w:val="single"/>
        </w:rPr>
        <w:t>No</w:t>
      </w:r>
      <w:r w:rsidRPr="00F77EE5">
        <w:rPr>
          <w:rFonts w:ascii="Times New Roman" w:eastAsia="ヒラギノ角ゴ Pro W3" w:hAnsi="Times New Roman" w:cs="Times New Roman"/>
          <w:color w:val="000000"/>
          <w:sz w:val="20"/>
          <w:szCs w:val="20"/>
        </w:rPr>
        <w:t xml:space="preserve"> is selected, users cannot go any further and nothing will be recorded. If </w:t>
      </w:r>
      <w:r w:rsidRPr="00F77EE5">
        <w:rPr>
          <w:rFonts w:ascii="Times New Roman" w:eastAsia="ヒラギノ角ゴ Pro W3" w:hAnsi="Times New Roman" w:cs="Times New Roman"/>
          <w:b/>
          <w:color w:val="000000"/>
          <w:sz w:val="20"/>
          <w:szCs w:val="20"/>
          <w:u w:val="single"/>
        </w:rPr>
        <w:t>Yes</w:t>
      </w:r>
      <w:r w:rsidRPr="00F77EE5">
        <w:rPr>
          <w:rFonts w:ascii="Times New Roman" w:eastAsia="ヒラギノ角ゴ Pro W3" w:hAnsi="Times New Roman" w:cs="Times New Roman"/>
          <w:color w:val="000000"/>
          <w:sz w:val="20"/>
          <w:szCs w:val="20"/>
        </w:rPr>
        <w:t xml:space="preserve"> is selected, users can continue.  </w:t>
      </w:r>
    </w:p>
    <w:p w14:paraId="37FAD61B" w14:textId="77777777" w:rsidR="00F77EE5" w:rsidRPr="00F77EE5" w:rsidRDefault="00F77EE5" w:rsidP="00F77EE5">
      <w:pPr>
        <w:widowControl/>
        <w:spacing w:after="0" w:line="240" w:lineRule="auto"/>
        <w:ind w:left="720"/>
        <w:contextualSpacing/>
        <w:rPr>
          <w:rFonts w:ascii="Times New Roman" w:eastAsia="ヒラギノ角ゴ Pro W3" w:hAnsi="Times New Roman" w:cs="Times New Roman"/>
          <w:color w:val="000000"/>
          <w:sz w:val="20"/>
          <w:szCs w:val="20"/>
        </w:rPr>
      </w:pPr>
    </w:p>
    <w:p w14:paraId="2CF49231" w14:textId="77777777" w:rsidR="00F77EE5" w:rsidRPr="00F77EE5" w:rsidRDefault="00F77EE5" w:rsidP="00F77EE5">
      <w:pPr>
        <w:widowControl/>
        <w:spacing w:after="0" w:line="240" w:lineRule="auto"/>
        <w:ind w:left="720"/>
        <w:contextualSpacing/>
        <w:rPr>
          <w:rFonts w:ascii="Times New Roman" w:eastAsia="ヒラギノ角ゴ Pro W3" w:hAnsi="Times New Roman" w:cs="Times New Roman"/>
          <w:color w:val="000000"/>
          <w:sz w:val="20"/>
          <w:szCs w:val="20"/>
        </w:rPr>
      </w:pPr>
      <w:r w:rsidRPr="00F77EE5">
        <w:rPr>
          <w:rFonts w:ascii="Times New Roman" w:eastAsia="ヒラギノ角ゴ Pro W3" w:hAnsi="Times New Roman" w:cs="Times New Roman"/>
          <w:color w:val="000000"/>
          <w:sz w:val="20"/>
          <w:szCs w:val="20"/>
        </w:rPr>
        <w:t>If your organization will be claiming a current, approved indirect cost rate on any CNCS award, it must be reported on this page. The rate information you record will be used in all award negotiation and reviews until it is superseded by a new approved rate, or expires. Applicants will have the opportunity to identify, in application submissions, if they elect to use a lesser percentage of an approved rate.</w:t>
      </w:r>
    </w:p>
    <w:p w14:paraId="3D99271C" w14:textId="77777777" w:rsidR="00F77EE5" w:rsidRPr="00F77EE5" w:rsidRDefault="00F77EE5" w:rsidP="00F77EE5">
      <w:pPr>
        <w:widowControl/>
        <w:spacing w:after="0" w:line="240" w:lineRule="auto"/>
        <w:ind w:left="720"/>
        <w:contextualSpacing/>
        <w:rPr>
          <w:rFonts w:ascii="Times New Roman" w:eastAsia="ヒラギノ角ゴ Pro W3" w:hAnsi="Times New Roman" w:cs="Times New Roman"/>
          <w:color w:val="000000"/>
          <w:sz w:val="20"/>
          <w:szCs w:val="20"/>
        </w:rPr>
      </w:pPr>
    </w:p>
    <w:p w14:paraId="377E37B0" w14:textId="77777777" w:rsidR="00F77EE5" w:rsidRPr="00F77EE5" w:rsidRDefault="00F77EE5" w:rsidP="00943CF5">
      <w:pPr>
        <w:widowControl/>
        <w:numPr>
          <w:ilvl w:val="0"/>
          <w:numId w:val="49"/>
        </w:numPr>
        <w:spacing w:after="80" w:line="256" w:lineRule="auto"/>
        <w:contextualSpacing/>
        <w:rPr>
          <w:rFonts w:ascii="Times New Roman" w:eastAsia="ヒラギノ角ゴ Pro W3" w:hAnsi="Times New Roman" w:cs="Times New Roman"/>
          <w:bCs/>
          <w:color w:val="000000"/>
          <w:sz w:val="20"/>
          <w:szCs w:val="20"/>
        </w:rPr>
      </w:pPr>
      <w:r w:rsidRPr="00F77EE5">
        <w:rPr>
          <w:rFonts w:ascii="Times New Roman" w:eastAsia="ヒラギノ角ゴ Pro W3" w:hAnsi="Times New Roman" w:cs="Times New Roman"/>
          <w:b/>
          <w:bCs/>
          <w:color w:val="000000"/>
          <w:sz w:val="20"/>
          <w:szCs w:val="20"/>
        </w:rPr>
        <w:t xml:space="preserve">Rate Type: </w:t>
      </w:r>
      <w:r w:rsidRPr="00F77EE5">
        <w:rPr>
          <w:rFonts w:ascii="Times New Roman" w:eastAsia="ヒラギノ角ゴ Pro W3" w:hAnsi="Times New Roman" w:cs="Times New Roman"/>
          <w:bCs/>
          <w:color w:val="000000"/>
          <w:sz w:val="20"/>
          <w:szCs w:val="20"/>
        </w:rPr>
        <w:t>If your rate type is not one of the following options, contact your grants officer for guidance:</w:t>
      </w:r>
    </w:p>
    <w:p w14:paraId="002B1E9A" w14:textId="77777777" w:rsidR="00F77EE5" w:rsidRPr="00F77EE5" w:rsidRDefault="00F77EE5" w:rsidP="00943CF5">
      <w:pPr>
        <w:widowControl/>
        <w:numPr>
          <w:ilvl w:val="0"/>
          <w:numId w:val="51"/>
        </w:numPr>
        <w:spacing w:after="80" w:line="240" w:lineRule="auto"/>
        <w:contextualSpacing/>
        <w:rPr>
          <w:rFonts w:ascii="Times New Roman" w:eastAsia="ヒラギノ角ゴ Pro W3" w:hAnsi="Times New Roman" w:cs="Times New Roman"/>
          <w:bCs/>
          <w:color w:val="000000"/>
          <w:sz w:val="20"/>
          <w:szCs w:val="20"/>
        </w:rPr>
      </w:pPr>
      <w:r w:rsidRPr="00F77EE5">
        <w:rPr>
          <w:rFonts w:ascii="Times New Roman" w:eastAsia="ヒラギノ角ゴ Pro W3" w:hAnsi="Times New Roman" w:cs="Times New Roman"/>
          <w:b/>
          <w:bCs/>
          <w:color w:val="000000"/>
          <w:sz w:val="20"/>
          <w:szCs w:val="20"/>
        </w:rPr>
        <w:t xml:space="preserve">Federally Negotiated – </w:t>
      </w:r>
      <w:r w:rsidRPr="00F77EE5">
        <w:rPr>
          <w:rFonts w:ascii="Times New Roman" w:eastAsia="ヒラギノ角ゴ Pro W3" w:hAnsi="Times New Roman" w:cs="Times New Roman"/>
          <w:bCs/>
          <w:color w:val="000000"/>
          <w:sz w:val="20"/>
          <w:szCs w:val="20"/>
        </w:rPr>
        <w:t>select if your rate has been negotiated by your cognizant federal agency. Cognizance is determined by the agency which provides the highest amount of direct federal funding;</w:t>
      </w:r>
    </w:p>
    <w:p w14:paraId="1141AE40" w14:textId="77777777" w:rsidR="00F77EE5" w:rsidRPr="00F77EE5" w:rsidRDefault="00F77EE5" w:rsidP="00943CF5">
      <w:pPr>
        <w:widowControl/>
        <w:numPr>
          <w:ilvl w:val="0"/>
          <w:numId w:val="51"/>
        </w:numPr>
        <w:spacing w:after="80" w:line="240" w:lineRule="auto"/>
        <w:contextualSpacing/>
        <w:rPr>
          <w:rFonts w:ascii="Times New Roman" w:eastAsia="ヒラギノ角ゴ Pro W3" w:hAnsi="Times New Roman" w:cs="Times New Roman"/>
          <w:color w:val="000000"/>
          <w:sz w:val="20"/>
          <w:szCs w:val="20"/>
        </w:rPr>
      </w:pPr>
      <w:r w:rsidRPr="00F77EE5">
        <w:rPr>
          <w:rFonts w:ascii="Times New Roman" w:eastAsia="ヒラギノ角ゴ Pro W3" w:hAnsi="Times New Roman" w:cs="Times New Roman"/>
          <w:b/>
          <w:bCs/>
          <w:color w:val="000000"/>
          <w:sz w:val="20"/>
          <w:szCs w:val="20"/>
        </w:rPr>
        <w:t xml:space="preserve">State Negotiated – </w:t>
      </w:r>
      <w:r w:rsidRPr="00F77EE5">
        <w:rPr>
          <w:rFonts w:ascii="Times New Roman" w:eastAsia="ヒラギノ角ゴ Pro W3" w:hAnsi="Times New Roman" w:cs="Times New Roman"/>
          <w:bCs/>
          <w:color w:val="000000"/>
          <w:sz w:val="20"/>
          <w:szCs w:val="20"/>
        </w:rPr>
        <w:t>select if your rate has been negotiated by a state agency or other pass through entity; or</w:t>
      </w:r>
    </w:p>
    <w:p w14:paraId="1FC6787D" w14:textId="77777777" w:rsidR="00F77EE5" w:rsidRPr="00F77EE5" w:rsidRDefault="00F77EE5" w:rsidP="00943CF5">
      <w:pPr>
        <w:widowControl/>
        <w:numPr>
          <w:ilvl w:val="0"/>
          <w:numId w:val="51"/>
        </w:numPr>
        <w:spacing w:after="80" w:line="240" w:lineRule="auto"/>
        <w:contextualSpacing/>
        <w:rPr>
          <w:rFonts w:ascii="Times New Roman" w:eastAsia="ヒラギノ角ゴ Pro W3" w:hAnsi="Times New Roman" w:cs="Times New Roman"/>
          <w:bCs/>
          <w:color w:val="000000"/>
          <w:sz w:val="24"/>
          <w:szCs w:val="24"/>
        </w:rPr>
      </w:pPr>
      <w:r w:rsidRPr="00F77EE5">
        <w:rPr>
          <w:rFonts w:ascii="Times New Roman" w:eastAsia="ヒラギノ角ゴ Pro W3" w:hAnsi="Times New Roman" w:cs="Times New Roman"/>
          <w:b/>
          <w:bCs/>
          <w:color w:val="000000"/>
          <w:sz w:val="20"/>
          <w:szCs w:val="20"/>
        </w:rPr>
        <w:t xml:space="preserve">10% of MTDC </w:t>
      </w:r>
      <w:r w:rsidRPr="00F77EE5">
        <w:rPr>
          <w:rFonts w:ascii="Times New Roman" w:eastAsia="ヒラギノ角ゴ Pro W3" w:hAnsi="Times New Roman" w:cs="Times New Roman"/>
          <w:bCs/>
          <w:color w:val="000000"/>
          <w:sz w:val="20"/>
          <w:szCs w:val="20"/>
        </w:rPr>
        <w:t xml:space="preserve">– select if your organization qualifies for and elects to use the 10% </w:t>
      </w:r>
      <w:r w:rsidRPr="00F77EE5">
        <w:rPr>
          <w:rFonts w:ascii="Times New Roman" w:eastAsia="ヒラギノ角ゴ Pro W3" w:hAnsi="Times New Roman" w:cs="Times New Roman"/>
          <w:bCs/>
          <w:i/>
          <w:color w:val="000000"/>
          <w:sz w:val="20"/>
          <w:szCs w:val="20"/>
        </w:rPr>
        <w:t xml:space="preserve">de minimus </w:t>
      </w:r>
      <w:r w:rsidRPr="00F77EE5">
        <w:rPr>
          <w:rFonts w:ascii="Times New Roman" w:eastAsia="ヒラギノ角ゴ Pro W3" w:hAnsi="Times New Roman" w:cs="Times New Roman"/>
          <w:bCs/>
          <w:color w:val="000000"/>
          <w:sz w:val="20"/>
          <w:szCs w:val="20"/>
        </w:rPr>
        <w:t>rate of Modified Total Direct Costs (MTDC). Organizations qualify for this rate if they have NEVER had a federally negotiated rate. State entities must also not receive more than $35 million in direct federal funding.</w:t>
      </w:r>
      <w:r w:rsidRPr="00F77EE5">
        <w:rPr>
          <w:rFonts w:ascii="Times New Roman" w:eastAsia="ヒラギノ角ゴ Pro W3" w:hAnsi="Times New Roman" w:cs="Times New Roman"/>
          <w:bCs/>
          <w:color w:val="000000"/>
          <w:sz w:val="24"/>
          <w:szCs w:val="24"/>
        </w:rPr>
        <w:t xml:space="preserve"> </w:t>
      </w:r>
    </w:p>
    <w:p w14:paraId="1C090DD7" w14:textId="77777777" w:rsidR="00F77EE5" w:rsidRPr="00F77EE5" w:rsidRDefault="00F77EE5" w:rsidP="00F77EE5">
      <w:pPr>
        <w:widowControl/>
        <w:spacing w:after="80" w:line="240" w:lineRule="auto"/>
        <w:ind w:left="360"/>
        <w:contextualSpacing/>
        <w:rPr>
          <w:rFonts w:ascii="Times New Roman" w:eastAsia="ヒラギノ角ゴ Pro W3" w:hAnsi="Times New Roman" w:cs="Times New Roman"/>
          <w:bCs/>
          <w:color w:val="000000"/>
          <w:sz w:val="24"/>
          <w:szCs w:val="24"/>
        </w:rPr>
      </w:pPr>
    </w:p>
    <w:p w14:paraId="2264A02A" w14:textId="77777777" w:rsidR="00F77EE5" w:rsidRPr="00F77EE5" w:rsidRDefault="00F77EE5" w:rsidP="00F77EE5">
      <w:pPr>
        <w:widowControl/>
        <w:spacing w:after="80" w:line="240" w:lineRule="auto"/>
        <w:ind w:left="360"/>
        <w:contextualSpacing/>
        <w:rPr>
          <w:rFonts w:ascii="Times New Roman" w:eastAsia="ヒラギノ角ゴ Pro W3" w:hAnsi="Times New Roman" w:cs="Times New Roman"/>
          <w:b/>
          <w:bCs/>
          <w:color w:val="000000"/>
          <w:sz w:val="24"/>
          <w:szCs w:val="24"/>
          <w:u w:val="single"/>
        </w:rPr>
      </w:pPr>
      <w:r w:rsidRPr="00F77EE5">
        <w:rPr>
          <w:rFonts w:ascii="Times New Roman" w:eastAsia="ヒラギノ角ゴ Pro W3" w:hAnsi="Times New Roman" w:cs="Times New Roman"/>
          <w:b/>
          <w:bCs/>
          <w:color w:val="000000"/>
          <w:sz w:val="24"/>
          <w:szCs w:val="24"/>
          <w:u w:val="single"/>
        </w:rPr>
        <w:t xml:space="preserve">Rates must be used consistently across ALL federal awards. </w:t>
      </w:r>
    </w:p>
    <w:p w14:paraId="0961216F" w14:textId="77777777" w:rsidR="00F77EE5" w:rsidRPr="00F77EE5" w:rsidRDefault="00F77EE5" w:rsidP="00F77EE5">
      <w:pPr>
        <w:widowControl/>
        <w:spacing w:after="0" w:line="240" w:lineRule="auto"/>
        <w:ind w:left="720"/>
        <w:contextualSpacing/>
        <w:rPr>
          <w:rFonts w:ascii="Times New Roman" w:eastAsia="ヒラギノ角ゴ Pro W3" w:hAnsi="Times New Roman" w:cs="Times New Roman"/>
          <w:bCs/>
          <w:color w:val="000000"/>
          <w:sz w:val="24"/>
          <w:szCs w:val="24"/>
        </w:rPr>
      </w:pPr>
    </w:p>
    <w:p w14:paraId="6E4C5F4F" w14:textId="77777777" w:rsidR="00F77EE5" w:rsidRPr="00F77EE5" w:rsidRDefault="00F77EE5" w:rsidP="00943CF5">
      <w:pPr>
        <w:widowControl/>
        <w:numPr>
          <w:ilvl w:val="0"/>
          <w:numId w:val="49"/>
        </w:numPr>
        <w:spacing w:after="80" w:line="256" w:lineRule="auto"/>
        <w:contextualSpacing/>
        <w:rPr>
          <w:rFonts w:ascii="Times New Roman" w:eastAsia="ヒラギノ角ゴ Pro W3" w:hAnsi="Times New Roman" w:cs="Times New Roman"/>
          <w:color w:val="000000"/>
          <w:sz w:val="20"/>
          <w:szCs w:val="20"/>
        </w:rPr>
      </w:pPr>
      <w:r w:rsidRPr="00F77EE5">
        <w:rPr>
          <w:rFonts w:ascii="Times New Roman" w:eastAsia="ヒラギノ角ゴ Pro W3" w:hAnsi="Times New Roman" w:cs="Times New Roman"/>
          <w:b/>
          <w:bCs/>
          <w:color w:val="000000"/>
          <w:sz w:val="20"/>
          <w:szCs w:val="20"/>
        </w:rPr>
        <w:t>Issuing Agency.</w:t>
      </w:r>
      <w:r w:rsidRPr="00F77EE5">
        <w:rPr>
          <w:rFonts w:ascii="Times New Roman" w:eastAsia="ヒラギノ角ゴ Pro W3" w:hAnsi="Times New Roman" w:cs="Times New Roman"/>
          <w:color w:val="000000"/>
          <w:sz w:val="20"/>
          <w:szCs w:val="20"/>
        </w:rPr>
        <w:t xml:space="preserve"> Respond by selecting the federal agency that approved your rate, or if the federal agency who issued your rate is not listed, select </w:t>
      </w:r>
      <w:r w:rsidRPr="00F77EE5">
        <w:rPr>
          <w:rFonts w:ascii="Times New Roman" w:eastAsia="ヒラギノ角ゴ Pro W3" w:hAnsi="Times New Roman" w:cs="Times New Roman"/>
          <w:b/>
          <w:color w:val="000000"/>
          <w:sz w:val="20"/>
          <w:szCs w:val="20"/>
        </w:rPr>
        <w:t>Other</w:t>
      </w:r>
      <w:r w:rsidRPr="00F77EE5">
        <w:rPr>
          <w:rFonts w:ascii="Times New Roman" w:eastAsia="ヒラギノ角ゴ Pro W3" w:hAnsi="Times New Roman" w:cs="Times New Roman"/>
          <w:color w:val="000000"/>
          <w:sz w:val="20"/>
          <w:szCs w:val="20"/>
        </w:rPr>
        <w:t xml:space="preserve">, or if your rate is issued by a state agency select </w:t>
      </w:r>
      <w:r w:rsidRPr="00F77EE5">
        <w:rPr>
          <w:rFonts w:ascii="Times New Roman" w:eastAsia="ヒラギノ角ゴ Pro W3" w:hAnsi="Times New Roman" w:cs="Times New Roman"/>
          <w:b/>
          <w:color w:val="000000"/>
          <w:sz w:val="20"/>
          <w:szCs w:val="20"/>
        </w:rPr>
        <w:t>Other</w:t>
      </w:r>
      <w:r w:rsidRPr="00F77EE5">
        <w:rPr>
          <w:rFonts w:ascii="Times New Roman" w:eastAsia="ヒラギノ角ゴ Pro W3" w:hAnsi="Times New Roman" w:cs="Times New Roman"/>
          <w:color w:val="000000"/>
          <w:sz w:val="20"/>
          <w:szCs w:val="20"/>
        </w:rPr>
        <w:t xml:space="preserve">. </w:t>
      </w:r>
    </w:p>
    <w:p w14:paraId="02F15E8D" w14:textId="77777777" w:rsidR="00F77EE5" w:rsidRPr="00F77EE5" w:rsidRDefault="00F77EE5" w:rsidP="00F77EE5">
      <w:pPr>
        <w:widowControl/>
        <w:spacing w:after="0" w:line="240" w:lineRule="auto"/>
        <w:ind w:left="720"/>
        <w:rPr>
          <w:rFonts w:ascii="Times New Roman" w:eastAsia="Times New Roman" w:hAnsi="Times New Roman" w:cs="Times New Roman"/>
          <w:sz w:val="20"/>
          <w:szCs w:val="20"/>
        </w:rPr>
      </w:pPr>
      <w:r w:rsidRPr="00F77EE5">
        <w:rPr>
          <w:rFonts w:ascii="Times New Roman" w:eastAsia="Times New Roman" w:hAnsi="Times New Roman" w:cs="Times New Roman"/>
          <w:sz w:val="20"/>
          <w:szCs w:val="20"/>
        </w:rPr>
        <w:t>Identify federal agencies using the drop-down list. If your rate is approved by a federal agency other than the ones listed, notify your grants officer. Other federal agencies may be added as needed.</w:t>
      </w:r>
    </w:p>
    <w:p w14:paraId="00C4FCA7" w14:textId="77777777" w:rsidR="00F77EE5" w:rsidRPr="00F77EE5" w:rsidRDefault="00F77EE5" w:rsidP="00F77EE5">
      <w:pPr>
        <w:widowControl/>
        <w:spacing w:after="0" w:line="240" w:lineRule="auto"/>
        <w:rPr>
          <w:rFonts w:ascii="Times New Roman" w:eastAsia="Times New Roman" w:hAnsi="Times New Roman" w:cs="Times New Roman"/>
          <w:sz w:val="24"/>
          <w:szCs w:val="24"/>
          <w:lang w:bidi="hi-IN"/>
        </w:rPr>
      </w:pPr>
      <w:r w:rsidRPr="00F77EE5">
        <w:rPr>
          <w:rFonts w:ascii="Times New Roman" w:eastAsia="Times New Roman" w:hAnsi="Times New Roman" w:cs="Times New Roman"/>
          <w:sz w:val="24"/>
          <w:szCs w:val="24"/>
          <w:lang w:bidi="hi-IN"/>
        </w:rPr>
        <w:lastRenderedPageBreak/>
        <w:t> </w:t>
      </w:r>
    </w:p>
    <w:p w14:paraId="201D3357" w14:textId="77777777" w:rsidR="00F77EE5" w:rsidRPr="00F77EE5" w:rsidRDefault="00F77EE5" w:rsidP="00943CF5">
      <w:pPr>
        <w:widowControl/>
        <w:numPr>
          <w:ilvl w:val="0"/>
          <w:numId w:val="49"/>
        </w:numPr>
        <w:spacing w:after="80" w:line="256" w:lineRule="auto"/>
        <w:contextualSpacing/>
        <w:rPr>
          <w:rFonts w:ascii="Times New Roman" w:eastAsia="Calibri" w:hAnsi="Times New Roman" w:cs="Times New Roman"/>
          <w:bCs/>
          <w:color w:val="000000"/>
          <w:sz w:val="20"/>
          <w:szCs w:val="20"/>
        </w:rPr>
      </w:pPr>
      <w:r w:rsidRPr="00F77EE5">
        <w:rPr>
          <w:rFonts w:ascii="Times New Roman" w:eastAsia="ヒラギノ角ゴ Pro W3" w:hAnsi="Times New Roman" w:cs="Times New Roman"/>
          <w:b/>
          <w:bCs/>
          <w:color w:val="000000"/>
          <w:sz w:val="20"/>
          <w:szCs w:val="20"/>
        </w:rPr>
        <w:t>Acceptance Date. </w:t>
      </w:r>
      <w:r w:rsidRPr="00F77EE5">
        <w:rPr>
          <w:rFonts w:ascii="Times New Roman" w:eastAsia="ヒラギノ角ゴ Pro W3" w:hAnsi="Times New Roman" w:cs="Times New Roman"/>
          <w:bCs/>
          <w:color w:val="000000"/>
          <w:sz w:val="20"/>
          <w:szCs w:val="20"/>
        </w:rPr>
        <w:t xml:space="preserve">Enter a valid date. </w:t>
      </w:r>
    </w:p>
    <w:p w14:paraId="1B476293" w14:textId="77777777" w:rsidR="00F77EE5" w:rsidRPr="00F77EE5" w:rsidRDefault="00F77EE5" w:rsidP="00F77EE5">
      <w:pPr>
        <w:widowControl/>
        <w:spacing w:after="80" w:line="240" w:lineRule="auto"/>
        <w:ind w:left="720"/>
        <w:contextualSpacing/>
        <w:rPr>
          <w:rFonts w:ascii="Times New Roman" w:eastAsia="ヒラギノ角ゴ Pro W3" w:hAnsi="Times New Roman" w:cs="Times New Roman"/>
          <w:bCs/>
          <w:color w:val="000000"/>
          <w:sz w:val="20"/>
          <w:szCs w:val="20"/>
        </w:rPr>
      </w:pPr>
      <w:r w:rsidRPr="00F77EE5">
        <w:rPr>
          <w:rFonts w:ascii="Times New Roman" w:eastAsia="ヒラギノ角ゴ Pro W3" w:hAnsi="Times New Roman" w:cs="Times New Roman"/>
          <w:bCs/>
          <w:color w:val="000000"/>
          <w:sz w:val="20"/>
          <w:szCs w:val="20"/>
        </w:rPr>
        <w:t xml:space="preserve">The acceptance date is usually identified where the rate was signed by the issuing state or federal agency. </w:t>
      </w:r>
    </w:p>
    <w:p w14:paraId="1C9D5D29" w14:textId="77777777" w:rsidR="00F77EE5" w:rsidRPr="00F77EE5" w:rsidRDefault="00F77EE5" w:rsidP="00F77EE5">
      <w:pPr>
        <w:widowControl/>
        <w:spacing w:after="0" w:line="240" w:lineRule="auto"/>
        <w:rPr>
          <w:rFonts w:ascii="Times New Roman" w:eastAsia="Times New Roman" w:hAnsi="Times New Roman" w:cs="Times New Roman"/>
          <w:sz w:val="20"/>
          <w:szCs w:val="20"/>
          <w:lang w:bidi="hi-IN"/>
        </w:rPr>
      </w:pPr>
      <w:r w:rsidRPr="00F77EE5">
        <w:rPr>
          <w:rFonts w:ascii="Times New Roman" w:eastAsia="Times New Roman" w:hAnsi="Times New Roman" w:cs="Times New Roman"/>
          <w:sz w:val="20"/>
          <w:szCs w:val="20"/>
          <w:lang w:bidi="hi-IN"/>
        </w:rPr>
        <w:t> </w:t>
      </w:r>
    </w:p>
    <w:p w14:paraId="5C0BAF1E" w14:textId="77777777" w:rsidR="00F77EE5" w:rsidRPr="00F77EE5" w:rsidRDefault="00F77EE5" w:rsidP="00943CF5">
      <w:pPr>
        <w:widowControl/>
        <w:numPr>
          <w:ilvl w:val="0"/>
          <w:numId w:val="49"/>
        </w:numPr>
        <w:spacing w:after="80" w:line="256" w:lineRule="auto"/>
        <w:contextualSpacing/>
        <w:rPr>
          <w:rFonts w:ascii="Times New Roman" w:eastAsia="Times New Roman" w:hAnsi="Times New Roman" w:cs="Times New Roman"/>
          <w:color w:val="000000"/>
          <w:sz w:val="20"/>
          <w:szCs w:val="20"/>
          <w:lang w:bidi="hi-IN"/>
        </w:rPr>
      </w:pPr>
      <w:r w:rsidRPr="00F77EE5">
        <w:rPr>
          <w:rFonts w:ascii="Times New Roman" w:eastAsia="Times New Roman" w:hAnsi="Times New Roman" w:cs="Times New Roman"/>
          <w:b/>
          <w:bCs/>
          <w:color w:val="000000"/>
          <w:sz w:val="20"/>
          <w:szCs w:val="20"/>
          <w:lang w:bidi="hi-IN"/>
        </w:rPr>
        <w:t>Rate Status. </w:t>
      </w:r>
      <w:r w:rsidRPr="00F77EE5">
        <w:rPr>
          <w:rFonts w:ascii="Times New Roman" w:eastAsia="Times New Roman" w:hAnsi="Times New Roman" w:cs="Times New Roman"/>
          <w:color w:val="000000"/>
          <w:sz w:val="20"/>
          <w:szCs w:val="20"/>
          <w:lang w:bidi="hi-IN"/>
        </w:rPr>
        <w:t xml:space="preserve">Select one of the following options: </w:t>
      </w:r>
      <w:r w:rsidRPr="00F77EE5">
        <w:rPr>
          <w:rFonts w:ascii="Times New Roman" w:eastAsia="Times New Roman" w:hAnsi="Times New Roman" w:cs="Times New Roman"/>
          <w:b/>
          <w:color w:val="000000"/>
          <w:sz w:val="20"/>
          <w:szCs w:val="20"/>
          <w:lang w:bidi="hi-IN"/>
        </w:rPr>
        <w:t>Final</w:t>
      </w:r>
      <w:r w:rsidRPr="00F77EE5">
        <w:rPr>
          <w:rFonts w:ascii="Times New Roman" w:eastAsia="Times New Roman" w:hAnsi="Times New Roman" w:cs="Times New Roman"/>
          <w:color w:val="000000"/>
          <w:sz w:val="20"/>
          <w:szCs w:val="20"/>
          <w:lang w:bidi="hi-IN"/>
        </w:rPr>
        <w:t xml:space="preserve">, </w:t>
      </w:r>
      <w:r w:rsidRPr="00F77EE5">
        <w:rPr>
          <w:rFonts w:ascii="Times New Roman" w:eastAsia="Times New Roman" w:hAnsi="Times New Roman" w:cs="Times New Roman"/>
          <w:b/>
          <w:color w:val="000000"/>
          <w:sz w:val="20"/>
          <w:szCs w:val="20"/>
          <w:lang w:bidi="hi-IN"/>
        </w:rPr>
        <w:t>Provisional</w:t>
      </w:r>
      <w:r w:rsidRPr="00F77EE5">
        <w:rPr>
          <w:rFonts w:ascii="Times New Roman" w:eastAsia="Times New Roman" w:hAnsi="Times New Roman" w:cs="Times New Roman"/>
          <w:color w:val="000000"/>
          <w:sz w:val="20"/>
          <w:szCs w:val="20"/>
          <w:lang w:bidi="hi-IN"/>
        </w:rPr>
        <w:t xml:space="preserve">, </w:t>
      </w:r>
      <w:r w:rsidRPr="00F77EE5">
        <w:rPr>
          <w:rFonts w:ascii="Times New Roman" w:eastAsia="Times New Roman" w:hAnsi="Times New Roman" w:cs="Times New Roman"/>
          <w:b/>
          <w:color w:val="000000"/>
          <w:sz w:val="20"/>
          <w:szCs w:val="20"/>
          <w:lang w:bidi="hi-IN"/>
        </w:rPr>
        <w:t>Predetermined</w:t>
      </w:r>
      <w:r w:rsidRPr="00F77EE5">
        <w:rPr>
          <w:rFonts w:ascii="Times New Roman" w:eastAsia="Times New Roman" w:hAnsi="Times New Roman" w:cs="Times New Roman"/>
          <w:color w:val="000000"/>
          <w:sz w:val="20"/>
          <w:szCs w:val="20"/>
          <w:lang w:bidi="hi-IN"/>
        </w:rPr>
        <w:t xml:space="preserve">, </w:t>
      </w:r>
      <w:r w:rsidRPr="00F77EE5">
        <w:rPr>
          <w:rFonts w:ascii="Times New Roman" w:eastAsia="Times New Roman" w:hAnsi="Times New Roman" w:cs="Times New Roman"/>
          <w:b/>
          <w:color w:val="000000"/>
          <w:sz w:val="20"/>
          <w:szCs w:val="20"/>
          <w:lang w:bidi="hi-IN"/>
        </w:rPr>
        <w:t>Fixed</w:t>
      </w:r>
      <w:r w:rsidRPr="00F77EE5">
        <w:rPr>
          <w:rFonts w:ascii="Times New Roman" w:eastAsia="Times New Roman" w:hAnsi="Times New Roman" w:cs="Times New Roman"/>
          <w:color w:val="000000"/>
          <w:sz w:val="20"/>
          <w:szCs w:val="20"/>
          <w:lang w:bidi="hi-IN"/>
        </w:rPr>
        <w:t xml:space="preserve">, </w:t>
      </w:r>
      <w:r w:rsidRPr="00F77EE5">
        <w:rPr>
          <w:rFonts w:ascii="Times New Roman" w:eastAsia="Times New Roman" w:hAnsi="Times New Roman" w:cs="Times New Roman"/>
          <w:b/>
          <w:color w:val="000000"/>
          <w:sz w:val="20"/>
          <w:szCs w:val="20"/>
          <w:lang w:bidi="hi-IN"/>
        </w:rPr>
        <w:t>Other</w:t>
      </w:r>
      <w:r w:rsidRPr="00F77EE5">
        <w:rPr>
          <w:rFonts w:ascii="Times New Roman" w:eastAsia="Times New Roman" w:hAnsi="Times New Roman" w:cs="Times New Roman"/>
          <w:color w:val="000000"/>
          <w:sz w:val="20"/>
          <w:szCs w:val="20"/>
          <w:lang w:bidi="hi-IN"/>
        </w:rPr>
        <w:t xml:space="preserve">, or </w:t>
      </w:r>
      <w:r w:rsidRPr="00F77EE5">
        <w:rPr>
          <w:rFonts w:ascii="Times New Roman" w:eastAsia="Times New Roman" w:hAnsi="Times New Roman" w:cs="Times New Roman"/>
          <w:b/>
          <w:color w:val="000000"/>
          <w:sz w:val="20"/>
          <w:szCs w:val="20"/>
          <w:lang w:bidi="hi-IN"/>
        </w:rPr>
        <w:t>Other – 10%</w:t>
      </w:r>
      <w:r w:rsidRPr="00F77EE5">
        <w:rPr>
          <w:rFonts w:ascii="Times New Roman" w:eastAsia="Times New Roman" w:hAnsi="Times New Roman" w:cs="Times New Roman"/>
          <w:color w:val="000000"/>
          <w:sz w:val="20"/>
          <w:szCs w:val="20"/>
          <w:lang w:bidi="hi-IN"/>
        </w:rPr>
        <w:t>.</w:t>
      </w:r>
    </w:p>
    <w:p w14:paraId="474A0374" w14:textId="77777777" w:rsidR="00F77EE5" w:rsidRPr="00F77EE5" w:rsidRDefault="00F77EE5" w:rsidP="00F77EE5">
      <w:pPr>
        <w:widowControl/>
        <w:spacing w:after="80" w:line="240" w:lineRule="auto"/>
        <w:ind w:left="720"/>
        <w:contextualSpacing/>
        <w:rPr>
          <w:rFonts w:ascii="Times New Roman" w:eastAsia="Calibri" w:hAnsi="Times New Roman" w:cs="Times New Roman"/>
          <w:bCs/>
          <w:color w:val="000000"/>
          <w:sz w:val="20"/>
          <w:szCs w:val="20"/>
        </w:rPr>
      </w:pPr>
      <w:r w:rsidRPr="00F77EE5">
        <w:rPr>
          <w:rFonts w:ascii="Times New Roman" w:eastAsia="ヒラギノ角ゴ Pro W3" w:hAnsi="Times New Roman" w:cs="Times New Roman"/>
          <w:bCs/>
          <w:color w:val="000000"/>
          <w:sz w:val="20"/>
          <w:szCs w:val="20"/>
        </w:rPr>
        <w:t xml:space="preserve">Rates issued by federal agencies will almost always be final or provisional. However, if your organization has formally notified a federal or state agency of your eligibility and intent to use the 10-percent of MTDC rate, select </w:t>
      </w:r>
      <w:r w:rsidRPr="00F77EE5">
        <w:rPr>
          <w:rFonts w:ascii="Times New Roman" w:eastAsia="ヒラギノ角ゴ Pro W3" w:hAnsi="Times New Roman" w:cs="Times New Roman"/>
          <w:b/>
          <w:bCs/>
          <w:color w:val="000000"/>
          <w:sz w:val="20"/>
          <w:szCs w:val="20"/>
        </w:rPr>
        <w:t>Other – 10%</w:t>
      </w:r>
      <w:r w:rsidRPr="00F77EE5">
        <w:rPr>
          <w:rFonts w:ascii="Times New Roman" w:eastAsia="ヒラギノ角ゴ Pro W3" w:hAnsi="Times New Roman" w:cs="Times New Roman"/>
          <w:bCs/>
          <w:color w:val="000000"/>
          <w:sz w:val="20"/>
          <w:szCs w:val="20"/>
        </w:rPr>
        <w:t xml:space="preserve">. If your organization has a </w:t>
      </w:r>
      <w:r w:rsidRPr="00F77EE5">
        <w:rPr>
          <w:rFonts w:ascii="Times New Roman" w:eastAsia="ヒラギノ角ゴ Pro W3" w:hAnsi="Times New Roman" w:cs="Times New Roman"/>
          <w:b/>
          <w:bCs/>
          <w:color w:val="000000"/>
          <w:sz w:val="20"/>
          <w:szCs w:val="20"/>
        </w:rPr>
        <w:t>predetermined</w:t>
      </w:r>
      <w:r w:rsidRPr="00F77EE5">
        <w:rPr>
          <w:rFonts w:ascii="Times New Roman" w:eastAsia="ヒラギノ角ゴ Pro W3" w:hAnsi="Times New Roman" w:cs="Times New Roman"/>
          <w:bCs/>
          <w:color w:val="000000"/>
          <w:sz w:val="20"/>
          <w:szCs w:val="20"/>
        </w:rPr>
        <w:t xml:space="preserve"> or </w:t>
      </w:r>
      <w:r w:rsidRPr="00F77EE5">
        <w:rPr>
          <w:rFonts w:ascii="Times New Roman" w:eastAsia="ヒラギノ角ゴ Pro W3" w:hAnsi="Times New Roman" w:cs="Times New Roman"/>
          <w:b/>
          <w:bCs/>
          <w:color w:val="000000"/>
          <w:sz w:val="20"/>
          <w:szCs w:val="20"/>
        </w:rPr>
        <w:t>fixed rate</w:t>
      </w:r>
      <w:r w:rsidRPr="00F77EE5">
        <w:rPr>
          <w:rFonts w:ascii="Times New Roman" w:eastAsia="ヒラギノ角ゴ Pro W3" w:hAnsi="Times New Roman" w:cs="Times New Roman"/>
          <w:bCs/>
          <w:color w:val="000000"/>
          <w:sz w:val="20"/>
          <w:szCs w:val="20"/>
        </w:rPr>
        <w:t xml:space="preserve">, select those options accordingly. If a state rate indicates a term that is not listed here select </w:t>
      </w:r>
      <w:r w:rsidRPr="00F77EE5">
        <w:rPr>
          <w:rFonts w:ascii="Times New Roman" w:eastAsia="ヒラギノ角ゴ Pro W3" w:hAnsi="Times New Roman" w:cs="Times New Roman"/>
          <w:b/>
          <w:bCs/>
          <w:color w:val="000000"/>
          <w:sz w:val="20"/>
          <w:szCs w:val="20"/>
        </w:rPr>
        <w:t>Other</w:t>
      </w:r>
      <w:r w:rsidRPr="00F77EE5">
        <w:rPr>
          <w:rFonts w:ascii="Times New Roman" w:eastAsia="ヒラギノ角ゴ Pro W3" w:hAnsi="Times New Roman" w:cs="Times New Roman"/>
          <w:bCs/>
          <w:color w:val="000000"/>
          <w:sz w:val="20"/>
          <w:szCs w:val="20"/>
        </w:rPr>
        <w:t xml:space="preserve"> and notify your grants officer. Additional rate status options may be added as needed.</w:t>
      </w:r>
    </w:p>
    <w:p w14:paraId="7D734A5C" w14:textId="77777777" w:rsidR="00F77EE5" w:rsidRPr="00F77EE5" w:rsidRDefault="00F77EE5" w:rsidP="00F77EE5">
      <w:pPr>
        <w:widowControl/>
        <w:spacing w:after="0" w:line="240" w:lineRule="auto"/>
        <w:rPr>
          <w:rFonts w:ascii="Times New Roman" w:eastAsia="Times New Roman" w:hAnsi="Times New Roman" w:cs="Times New Roman"/>
          <w:sz w:val="20"/>
          <w:szCs w:val="20"/>
          <w:lang w:bidi="hi-IN"/>
        </w:rPr>
      </w:pPr>
      <w:r w:rsidRPr="00F77EE5">
        <w:rPr>
          <w:rFonts w:ascii="Times New Roman" w:eastAsia="Times New Roman" w:hAnsi="Times New Roman" w:cs="Times New Roman"/>
          <w:sz w:val="20"/>
          <w:szCs w:val="20"/>
          <w:lang w:bidi="hi-IN"/>
        </w:rPr>
        <w:t> </w:t>
      </w:r>
    </w:p>
    <w:p w14:paraId="4AF8A7BA" w14:textId="77777777" w:rsidR="00F77EE5" w:rsidRPr="00F77EE5" w:rsidRDefault="00F77EE5" w:rsidP="00943CF5">
      <w:pPr>
        <w:widowControl/>
        <w:numPr>
          <w:ilvl w:val="0"/>
          <w:numId w:val="49"/>
        </w:numPr>
        <w:spacing w:after="80" w:line="256" w:lineRule="auto"/>
        <w:contextualSpacing/>
        <w:rPr>
          <w:rFonts w:ascii="Times New Roman" w:eastAsia="Times New Roman" w:hAnsi="Times New Roman" w:cs="Times New Roman"/>
          <w:color w:val="000000"/>
          <w:sz w:val="20"/>
          <w:szCs w:val="20"/>
          <w:lang w:bidi="hi-IN"/>
        </w:rPr>
      </w:pPr>
      <w:r w:rsidRPr="00F77EE5">
        <w:rPr>
          <w:rFonts w:ascii="Times New Roman" w:eastAsia="Times New Roman" w:hAnsi="Times New Roman" w:cs="Times New Roman"/>
          <w:b/>
          <w:bCs/>
          <w:color w:val="000000"/>
          <w:sz w:val="20"/>
          <w:szCs w:val="20"/>
          <w:lang w:bidi="hi-IN"/>
        </w:rPr>
        <w:t>Effective From. </w:t>
      </w:r>
      <w:r w:rsidRPr="00F77EE5">
        <w:rPr>
          <w:rFonts w:ascii="Times New Roman" w:eastAsia="Times New Roman" w:hAnsi="Times New Roman" w:cs="Times New Roman"/>
          <w:color w:val="000000"/>
          <w:sz w:val="20"/>
          <w:szCs w:val="20"/>
          <w:lang w:bidi="hi-IN"/>
        </w:rPr>
        <w:t xml:space="preserve">Enter a valid date. </w:t>
      </w:r>
    </w:p>
    <w:p w14:paraId="40477199" w14:textId="77777777" w:rsidR="00F77EE5" w:rsidRPr="00F77EE5" w:rsidRDefault="00F77EE5" w:rsidP="00F77EE5">
      <w:pPr>
        <w:widowControl/>
        <w:spacing w:after="80" w:line="240" w:lineRule="auto"/>
        <w:ind w:left="720"/>
        <w:contextualSpacing/>
        <w:rPr>
          <w:rFonts w:ascii="Times New Roman" w:eastAsia="Calibri" w:hAnsi="Times New Roman" w:cs="Times New Roman"/>
          <w:bCs/>
          <w:color w:val="000000"/>
          <w:sz w:val="20"/>
          <w:szCs w:val="20"/>
        </w:rPr>
      </w:pPr>
      <w:r w:rsidRPr="00F77EE5">
        <w:rPr>
          <w:rFonts w:ascii="Times New Roman" w:eastAsia="ヒラギノ角ゴ Pro W3" w:hAnsi="Times New Roman" w:cs="Times New Roman"/>
          <w:bCs/>
          <w:color w:val="000000"/>
          <w:sz w:val="20"/>
          <w:szCs w:val="20"/>
        </w:rPr>
        <w:t xml:space="preserve">The effective from date is found on your indirect cost rate document. If using the 10-percent of MTDC rate, enter today’s date or the date your organization formally started charging costs under the 10-percent of MTDC rate. </w:t>
      </w:r>
    </w:p>
    <w:p w14:paraId="0FDDCB0F" w14:textId="77777777" w:rsidR="00F77EE5" w:rsidRPr="00F77EE5" w:rsidRDefault="00F77EE5" w:rsidP="00F77EE5">
      <w:pPr>
        <w:widowControl/>
        <w:spacing w:after="0" w:line="240" w:lineRule="auto"/>
        <w:rPr>
          <w:rFonts w:ascii="Times New Roman" w:eastAsia="Times New Roman" w:hAnsi="Times New Roman" w:cs="Times New Roman"/>
          <w:sz w:val="20"/>
          <w:szCs w:val="20"/>
          <w:lang w:bidi="hi-IN"/>
        </w:rPr>
      </w:pPr>
      <w:r w:rsidRPr="00F77EE5">
        <w:rPr>
          <w:rFonts w:ascii="Times New Roman" w:eastAsia="Times New Roman" w:hAnsi="Times New Roman" w:cs="Times New Roman"/>
          <w:sz w:val="20"/>
          <w:szCs w:val="20"/>
          <w:lang w:bidi="hi-IN"/>
        </w:rPr>
        <w:t> </w:t>
      </w:r>
    </w:p>
    <w:p w14:paraId="4AC3B512" w14:textId="77777777" w:rsidR="00F77EE5" w:rsidRPr="00F77EE5" w:rsidRDefault="00F77EE5" w:rsidP="00943CF5">
      <w:pPr>
        <w:widowControl/>
        <w:numPr>
          <w:ilvl w:val="0"/>
          <w:numId w:val="49"/>
        </w:numPr>
        <w:spacing w:after="80" w:line="256" w:lineRule="auto"/>
        <w:contextualSpacing/>
        <w:rPr>
          <w:rFonts w:ascii="Times New Roman" w:eastAsia="Times New Roman" w:hAnsi="Times New Roman" w:cs="Times New Roman"/>
          <w:color w:val="000000"/>
          <w:sz w:val="20"/>
          <w:szCs w:val="20"/>
          <w:lang w:bidi="hi-IN"/>
        </w:rPr>
      </w:pPr>
      <w:r w:rsidRPr="00F77EE5">
        <w:rPr>
          <w:rFonts w:ascii="Times New Roman" w:eastAsia="Times New Roman" w:hAnsi="Times New Roman" w:cs="Times New Roman"/>
          <w:b/>
          <w:bCs/>
          <w:color w:val="000000"/>
          <w:sz w:val="20"/>
          <w:szCs w:val="20"/>
          <w:lang w:bidi="hi-IN"/>
        </w:rPr>
        <w:t>Effective To. </w:t>
      </w:r>
      <w:r w:rsidRPr="00F77EE5">
        <w:rPr>
          <w:rFonts w:ascii="Times New Roman" w:eastAsia="Times New Roman" w:hAnsi="Times New Roman" w:cs="Times New Roman"/>
          <w:color w:val="000000"/>
          <w:sz w:val="20"/>
          <w:szCs w:val="20"/>
          <w:lang w:bidi="hi-IN"/>
        </w:rPr>
        <w:t xml:space="preserve">Enter a valid date. </w:t>
      </w:r>
    </w:p>
    <w:p w14:paraId="51065D56" w14:textId="77777777" w:rsidR="00F77EE5" w:rsidRPr="00F77EE5" w:rsidRDefault="00F77EE5" w:rsidP="00F77EE5">
      <w:pPr>
        <w:widowControl/>
        <w:spacing w:after="80" w:line="240" w:lineRule="auto"/>
        <w:ind w:left="720"/>
        <w:contextualSpacing/>
        <w:rPr>
          <w:rFonts w:ascii="Times New Roman" w:eastAsia="Calibri" w:hAnsi="Times New Roman" w:cs="Times New Roman"/>
          <w:bCs/>
          <w:color w:val="000000"/>
          <w:sz w:val="20"/>
          <w:szCs w:val="20"/>
        </w:rPr>
      </w:pPr>
      <w:r w:rsidRPr="00F77EE5">
        <w:rPr>
          <w:rFonts w:ascii="Times New Roman" w:eastAsia="ヒラギノ角ゴ Pro W3" w:hAnsi="Times New Roman" w:cs="Times New Roman"/>
          <w:bCs/>
          <w:color w:val="000000"/>
          <w:sz w:val="20"/>
          <w:szCs w:val="20"/>
        </w:rPr>
        <w:t>The effective to date is found on your indirect cost rate document. If your organization has received approval to extend your rate, enter the end date of the extension.</w:t>
      </w:r>
    </w:p>
    <w:p w14:paraId="7C37985C" w14:textId="77777777" w:rsidR="00F77EE5" w:rsidRPr="00F77EE5" w:rsidRDefault="00F77EE5" w:rsidP="00F77EE5">
      <w:pPr>
        <w:widowControl/>
        <w:spacing w:after="0" w:line="240" w:lineRule="auto"/>
        <w:rPr>
          <w:rFonts w:ascii="Times New Roman" w:eastAsia="Times New Roman" w:hAnsi="Times New Roman" w:cs="Times New Roman"/>
          <w:sz w:val="24"/>
          <w:szCs w:val="24"/>
          <w:lang w:bidi="hi-IN"/>
        </w:rPr>
      </w:pPr>
      <w:r w:rsidRPr="00F77EE5">
        <w:rPr>
          <w:rFonts w:ascii="Times New Roman" w:eastAsia="Times New Roman" w:hAnsi="Times New Roman" w:cs="Times New Roman"/>
          <w:sz w:val="24"/>
          <w:szCs w:val="24"/>
          <w:lang w:bidi="hi-IN"/>
        </w:rPr>
        <w:t> </w:t>
      </w:r>
    </w:p>
    <w:p w14:paraId="7BDD05BE" w14:textId="77777777" w:rsidR="00F77EE5" w:rsidRPr="00F77EE5" w:rsidRDefault="00F77EE5" w:rsidP="00943CF5">
      <w:pPr>
        <w:widowControl/>
        <w:numPr>
          <w:ilvl w:val="0"/>
          <w:numId w:val="49"/>
        </w:numPr>
        <w:spacing w:after="80" w:line="256" w:lineRule="auto"/>
        <w:contextualSpacing/>
        <w:rPr>
          <w:rFonts w:ascii="Times New Roman" w:eastAsia="Times New Roman" w:hAnsi="Times New Roman" w:cs="Times New Roman"/>
          <w:color w:val="000000"/>
          <w:sz w:val="20"/>
          <w:szCs w:val="20"/>
          <w:lang w:bidi="hi-IN"/>
        </w:rPr>
      </w:pPr>
      <w:r w:rsidRPr="00F77EE5">
        <w:rPr>
          <w:rFonts w:ascii="Times New Roman" w:eastAsia="Times New Roman" w:hAnsi="Times New Roman" w:cs="Times New Roman"/>
          <w:b/>
          <w:bCs/>
          <w:color w:val="000000"/>
          <w:sz w:val="20"/>
          <w:szCs w:val="20"/>
          <w:lang w:bidi="hi-IN"/>
        </w:rPr>
        <w:t>No Expiration. </w:t>
      </w:r>
      <w:r w:rsidRPr="00F77EE5">
        <w:rPr>
          <w:rFonts w:ascii="Times New Roman" w:eastAsia="Times New Roman" w:hAnsi="Times New Roman" w:cs="Times New Roman"/>
          <w:color w:val="000000"/>
          <w:sz w:val="20"/>
          <w:szCs w:val="20"/>
          <w:lang w:bidi="hi-IN"/>
        </w:rPr>
        <w:t xml:space="preserve">Check or leave unchecked. </w:t>
      </w:r>
    </w:p>
    <w:p w14:paraId="693241D5" w14:textId="77777777" w:rsidR="00F77EE5" w:rsidRPr="00F77EE5" w:rsidRDefault="00F77EE5" w:rsidP="00F77EE5">
      <w:pPr>
        <w:widowControl/>
        <w:spacing w:after="80" w:line="240" w:lineRule="auto"/>
        <w:ind w:left="720"/>
        <w:contextualSpacing/>
        <w:rPr>
          <w:rFonts w:ascii="Times New Roman" w:eastAsia="Calibri" w:hAnsi="Times New Roman" w:cs="Times New Roman"/>
          <w:bCs/>
          <w:color w:val="000000"/>
          <w:sz w:val="20"/>
          <w:szCs w:val="20"/>
        </w:rPr>
      </w:pPr>
      <w:r w:rsidRPr="00F77EE5">
        <w:rPr>
          <w:rFonts w:ascii="Times New Roman" w:eastAsia="ヒラギノ角ゴ Pro W3" w:hAnsi="Times New Roman" w:cs="Times New Roman"/>
          <w:bCs/>
          <w:color w:val="000000"/>
          <w:sz w:val="20"/>
          <w:szCs w:val="20"/>
        </w:rPr>
        <w:t>If your rate does not have an expiration date, as is the case with the use of the 10 percent of MTDC rate, check this box, otherwise, leave unchecked.</w:t>
      </w:r>
    </w:p>
    <w:p w14:paraId="4814734D" w14:textId="77777777" w:rsidR="00F77EE5" w:rsidRPr="00F77EE5" w:rsidRDefault="00F77EE5" w:rsidP="00F77EE5">
      <w:pPr>
        <w:widowControl/>
        <w:spacing w:after="0" w:line="240" w:lineRule="auto"/>
        <w:rPr>
          <w:rFonts w:ascii="Times New Roman" w:eastAsia="Times New Roman" w:hAnsi="Times New Roman" w:cs="Times New Roman"/>
          <w:sz w:val="20"/>
          <w:szCs w:val="20"/>
          <w:lang w:bidi="hi-IN"/>
        </w:rPr>
      </w:pPr>
      <w:r w:rsidRPr="00F77EE5">
        <w:rPr>
          <w:rFonts w:ascii="Times New Roman" w:eastAsia="Times New Roman" w:hAnsi="Times New Roman" w:cs="Times New Roman"/>
          <w:sz w:val="20"/>
          <w:szCs w:val="20"/>
          <w:lang w:bidi="hi-IN"/>
        </w:rPr>
        <w:t> </w:t>
      </w:r>
    </w:p>
    <w:p w14:paraId="53983287" w14:textId="77777777" w:rsidR="00F77EE5" w:rsidRPr="00F77EE5" w:rsidRDefault="00F77EE5" w:rsidP="00943CF5">
      <w:pPr>
        <w:widowControl/>
        <w:numPr>
          <w:ilvl w:val="0"/>
          <w:numId w:val="49"/>
        </w:numPr>
        <w:spacing w:after="80" w:line="256" w:lineRule="auto"/>
        <w:contextualSpacing/>
        <w:rPr>
          <w:rFonts w:ascii="Times New Roman" w:eastAsia="Times New Roman" w:hAnsi="Times New Roman" w:cs="Times New Roman"/>
          <w:color w:val="000000"/>
          <w:sz w:val="20"/>
          <w:szCs w:val="20"/>
          <w:lang w:bidi="hi-IN"/>
        </w:rPr>
      </w:pPr>
      <w:r w:rsidRPr="00F77EE5">
        <w:rPr>
          <w:rFonts w:ascii="Times New Roman" w:eastAsia="Times New Roman" w:hAnsi="Times New Roman" w:cs="Times New Roman"/>
          <w:b/>
          <w:bCs/>
          <w:color w:val="000000"/>
          <w:sz w:val="20"/>
          <w:szCs w:val="20"/>
          <w:lang w:bidi="hi-IN"/>
        </w:rPr>
        <w:t>Extended? </w:t>
      </w:r>
      <w:r w:rsidRPr="00F77EE5">
        <w:rPr>
          <w:rFonts w:ascii="Times New Roman" w:eastAsia="Times New Roman" w:hAnsi="Times New Roman" w:cs="Times New Roman"/>
          <w:color w:val="000000"/>
          <w:sz w:val="20"/>
          <w:szCs w:val="20"/>
          <w:lang w:bidi="hi-IN"/>
        </w:rPr>
        <w:t xml:space="preserve">Respond Yes or No. </w:t>
      </w:r>
    </w:p>
    <w:p w14:paraId="10D751EB" w14:textId="77777777" w:rsidR="00F77EE5" w:rsidRPr="00F77EE5" w:rsidRDefault="00F77EE5" w:rsidP="00F77EE5">
      <w:pPr>
        <w:widowControl/>
        <w:spacing w:after="80" w:line="240" w:lineRule="auto"/>
        <w:ind w:left="720"/>
        <w:contextualSpacing/>
        <w:rPr>
          <w:rFonts w:ascii="Times New Roman" w:eastAsia="Calibri" w:hAnsi="Times New Roman" w:cs="Times New Roman"/>
          <w:bCs/>
          <w:color w:val="000000"/>
          <w:sz w:val="20"/>
          <w:szCs w:val="20"/>
        </w:rPr>
      </w:pPr>
      <w:r w:rsidRPr="00F77EE5">
        <w:rPr>
          <w:rFonts w:ascii="Times New Roman" w:eastAsia="ヒラギノ角ゴ Pro W3" w:hAnsi="Times New Roman" w:cs="Times New Roman"/>
          <w:bCs/>
          <w:color w:val="000000"/>
          <w:sz w:val="20"/>
          <w:szCs w:val="20"/>
        </w:rPr>
        <w:t xml:space="preserve">If the rate “effective to” date has been extended with approval of the federal cognizant agency under authority of the 2014 Omni Circular, respond </w:t>
      </w:r>
      <w:r w:rsidRPr="00F77EE5">
        <w:rPr>
          <w:rFonts w:ascii="Times New Roman" w:eastAsia="ヒラギノ角ゴ Pro W3" w:hAnsi="Times New Roman" w:cs="Times New Roman"/>
          <w:b/>
          <w:bCs/>
          <w:color w:val="000000"/>
          <w:sz w:val="20"/>
          <w:szCs w:val="20"/>
        </w:rPr>
        <w:t>Yes</w:t>
      </w:r>
      <w:r w:rsidRPr="00F77EE5">
        <w:rPr>
          <w:rFonts w:ascii="Times New Roman" w:eastAsia="ヒラギノ角ゴ Pro W3" w:hAnsi="Times New Roman" w:cs="Times New Roman"/>
          <w:bCs/>
          <w:color w:val="000000"/>
          <w:sz w:val="20"/>
          <w:szCs w:val="20"/>
        </w:rPr>
        <w:t xml:space="preserve">. If it is not an extended rate effective to date, respond </w:t>
      </w:r>
      <w:r w:rsidRPr="00F77EE5">
        <w:rPr>
          <w:rFonts w:ascii="Times New Roman" w:eastAsia="ヒラギノ角ゴ Pro W3" w:hAnsi="Times New Roman" w:cs="Times New Roman"/>
          <w:b/>
          <w:bCs/>
          <w:color w:val="000000"/>
          <w:sz w:val="20"/>
          <w:szCs w:val="20"/>
        </w:rPr>
        <w:t>No</w:t>
      </w:r>
      <w:r w:rsidRPr="00F77EE5">
        <w:rPr>
          <w:rFonts w:ascii="Times New Roman" w:eastAsia="ヒラギノ角ゴ Pro W3" w:hAnsi="Times New Roman" w:cs="Times New Roman"/>
          <w:bCs/>
          <w:color w:val="000000"/>
          <w:sz w:val="20"/>
          <w:szCs w:val="20"/>
        </w:rPr>
        <w:t>.</w:t>
      </w:r>
    </w:p>
    <w:p w14:paraId="2F6E54ED" w14:textId="77777777" w:rsidR="00F77EE5" w:rsidRPr="00F77EE5" w:rsidRDefault="00F77EE5" w:rsidP="00F77EE5">
      <w:pPr>
        <w:widowControl/>
        <w:spacing w:after="0" w:line="240" w:lineRule="auto"/>
        <w:rPr>
          <w:rFonts w:ascii="Times New Roman" w:eastAsia="Times New Roman" w:hAnsi="Times New Roman" w:cs="Times New Roman"/>
          <w:sz w:val="20"/>
          <w:szCs w:val="20"/>
          <w:lang w:bidi="hi-IN"/>
        </w:rPr>
      </w:pPr>
      <w:r w:rsidRPr="00F77EE5">
        <w:rPr>
          <w:rFonts w:ascii="Times New Roman" w:eastAsia="Times New Roman" w:hAnsi="Times New Roman" w:cs="Times New Roman"/>
          <w:sz w:val="20"/>
          <w:szCs w:val="20"/>
          <w:lang w:bidi="hi-IN"/>
        </w:rPr>
        <w:t> </w:t>
      </w:r>
    </w:p>
    <w:p w14:paraId="36BCD68C" w14:textId="77777777" w:rsidR="00F77EE5" w:rsidRPr="00F77EE5" w:rsidRDefault="00F77EE5" w:rsidP="00943CF5">
      <w:pPr>
        <w:widowControl/>
        <w:numPr>
          <w:ilvl w:val="0"/>
          <w:numId w:val="49"/>
        </w:numPr>
        <w:spacing w:after="80" w:line="256" w:lineRule="auto"/>
        <w:contextualSpacing/>
        <w:rPr>
          <w:rFonts w:ascii="Times New Roman" w:eastAsia="Times New Roman" w:hAnsi="Times New Roman" w:cs="Times New Roman"/>
          <w:color w:val="000000"/>
          <w:sz w:val="20"/>
          <w:szCs w:val="20"/>
          <w:lang w:bidi="hi-IN"/>
        </w:rPr>
      </w:pPr>
      <w:r w:rsidRPr="00F77EE5">
        <w:rPr>
          <w:rFonts w:ascii="Times New Roman" w:eastAsia="Times New Roman" w:hAnsi="Times New Roman" w:cs="Times New Roman"/>
          <w:b/>
          <w:bCs/>
          <w:color w:val="000000"/>
          <w:sz w:val="20"/>
          <w:szCs w:val="20"/>
          <w:lang w:bidi="hi-IN"/>
        </w:rPr>
        <w:t>Rate Base. </w:t>
      </w:r>
      <w:r w:rsidRPr="00F77EE5">
        <w:rPr>
          <w:rFonts w:ascii="Times New Roman" w:eastAsia="Times New Roman" w:hAnsi="Times New Roman" w:cs="Times New Roman"/>
          <w:color w:val="000000"/>
          <w:sz w:val="20"/>
          <w:szCs w:val="20"/>
          <w:lang w:bidi="hi-IN"/>
        </w:rPr>
        <w:t xml:space="preserve">Enter up to 500 characters, including spaces. </w:t>
      </w:r>
    </w:p>
    <w:p w14:paraId="057F9985" w14:textId="77777777" w:rsidR="00F77EE5" w:rsidRPr="00F77EE5" w:rsidRDefault="00F77EE5" w:rsidP="00F77EE5">
      <w:pPr>
        <w:widowControl/>
        <w:spacing w:after="80" w:line="240" w:lineRule="auto"/>
        <w:ind w:left="720"/>
        <w:contextualSpacing/>
        <w:rPr>
          <w:rFonts w:ascii="Times New Roman" w:eastAsia="Calibri" w:hAnsi="Times New Roman" w:cs="Times New Roman"/>
          <w:bCs/>
          <w:color w:val="000000"/>
          <w:sz w:val="20"/>
          <w:szCs w:val="20"/>
        </w:rPr>
      </w:pPr>
      <w:r w:rsidRPr="00F77EE5">
        <w:rPr>
          <w:rFonts w:ascii="Times New Roman" w:eastAsia="ヒラギノ角ゴ Pro W3" w:hAnsi="Times New Roman" w:cs="Times New Roman"/>
          <w:bCs/>
          <w:color w:val="000000"/>
          <w:sz w:val="20"/>
          <w:szCs w:val="20"/>
        </w:rPr>
        <w:t>Enter the text as found on your indirect cost rate approval document. For rates issued by state agencies, enter either the rate base used to determine the indirect cost pool as stated on your indirect cost rate approval document or “State Rate N/A.” If you need more than 500 characters, indicate “Summary” and record the most important content.</w:t>
      </w:r>
    </w:p>
    <w:p w14:paraId="0B3142EF" w14:textId="77777777" w:rsidR="00F77EE5" w:rsidRPr="00F77EE5" w:rsidRDefault="00F77EE5" w:rsidP="00F77EE5">
      <w:pPr>
        <w:widowControl/>
        <w:spacing w:after="0" w:line="240" w:lineRule="auto"/>
        <w:rPr>
          <w:rFonts w:ascii="Times New Roman" w:eastAsia="Times New Roman" w:hAnsi="Times New Roman" w:cs="Times New Roman"/>
          <w:sz w:val="20"/>
          <w:szCs w:val="20"/>
          <w:lang w:bidi="hi-IN"/>
        </w:rPr>
      </w:pPr>
      <w:r w:rsidRPr="00F77EE5">
        <w:rPr>
          <w:rFonts w:ascii="Times New Roman" w:eastAsia="Times New Roman" w:hAnsi="Times New Roman" w:cs="Times New Roman"/>
          <w:sz w:val="20"/>
          <w:szCs w:val="20"/>
          <w:lang w:bidi="hi-IN"/>
        </w:rPr>
        <w:t> </w:t>
      </w:r>
    </w:p>
    <w:p w14:paraId="7BE18677" w14:textId="77777777" w:rsidR="00F77EE5" w:rsidRPr="00F77EE5" w:rsidRDefault="00F77EE5" w:rsidP="00943CF5">
      <w:pPr>
        <w:widowControl/>
        <w:numPr>
          <w:ilvl w:val="0"/>
          <w:numId w:val="49"/>
        </w:numPr>
        <w:spacing w:after="80" w:line="256" w:lineRule="auto"/>
        <w:contextualSpacing/>
        <w:rPr>
          <w:rFonts w:ascii="Times New Roman" w:eastAsia="Times New Roman" w:hAnsi="Times New Roman" w:cs="Times New Roman"/>
          <w:color w:val="000000"/>
          <w:sz w:val="20"/>
          <w:szCs w:val="20"/>
          <w:lang w:bidi="hi-IN"/>
        </w:rPr>
      </w:pPr>
      <w:r w:rsidRPr="00F77EE5">
        <w:rPr>
          <w:rFonts w:ascii="Times New Roman" w:eastAsia="Times New Roman" w:hAnsi="Times New Roman" w:cs="Times New Roman"/>
          <w:b/>
          <w:bCs/>
          <w:color w:val="000000"/>
          <w:sz w:val="20"/>
          <w:szCs w:val="20"/>
          <w:lang w:bidi="hi-IN"/>
        </w:rPr>
        <w:t>Treatment of Fringe Benefits. </w:t>
      </w:r>
      <w:r w:rsidRPr="00F77EE5">
        <w:rPr>
          <w:rFonts w:ascii="Times New Roman" w:eastAsia="Times New Roman" w:hAnsi="Times New Roman" w:cs="Times New Roman"/>
          <w:color w:val="000000"/>
          <w:sz w:val="20"/>
          <w:szCs w:val="20"/>
          <w:lang w:bidi="hi-IN"/>
        </w:rPr>
        <w:t xml:space="preserve">Enter up to 500 characters, including spaces. </w:t>
      </w:r>
    </w:p>
    <w:p w14:paraId="15F0738D" w14:textId="77777777" w:rsidR="00F77EE5" w:rsidRPr="00F77EE5" w:rsidRDefault="00F77EE5" w:rsidP="00F77EE5">
      <w:pPr>
        <w:widowControl/>
        <w:spacing w:after="80" w:line="240" w:lineRule="auto"/>
        <w:ind w:left="720"/>
        <w:contextualSpacing/>
        <w:rPr>
          <w:rFonts w:ascii="Times New Roman" w:eastAsia="Calibri" w:hAnsi="Times New Roman" w:cs="Times New Roman"/>
          <w:bCs/>
          <w:color w:val="000000"/>
          <w:sz w:val="20"/>
          <w:szCs w:val="20"/>
        </w:rPr>
      </w:pPr>
      <w:r w:rsidRPr="00F77EE5">
        <w:rPr>
          <w:rFonts w:ascii="Times New Roman" w:eastAsia="ヒラギノ角ゴ Pro W3" w:hAnsi="Times New Roman" w:cs="Times New Roman"/>
          <w:bCs/>
          <w:color w:val="000000"/>
          <w:sz w:val="20"/>
          <w:szCs w:val="20"/>
        </w:rPr>
        <w:t>Enter the text as found on your indirect cost rate approval document. For rates issued by state agencies, enter either the how fringe benefits were treated in determining the indirect cost rate as stated on your indirect cost rate approval document or “State Rate N/A.” If you need more than 500 characters, indicate “Summary” and record the most important content.</w:t>
      </w:r>
    </w:p>
    <w:p w14:paraId="448DA67D" w14:textId="77777777" w:rsidR="00F77EE5" w:rsidRPr="00F77EE5" w:rsidRDefault="00F77EE5" w:rsidP="00F77EE5">
      <w:pPr>
        <w:widowControl/>
        <w:spacing w:after="0" w:line="240" w:lineRule="auto"/>
        <w:rPr>
          <w:rFonts w:ascii="Times New Roman" w:eastAsia="Times New Roman" w:hAnsi="Times New Roman" w:cs="Times New Roman"/>
          <w:sz w:val="20"/>
          <w:szCs w:val="20"/>
          <w:lang w:bidi="hi-IN"/>
        </w:rPr>
      </w:pPr>
      <w:r w:rsidRPr="00F77EE5">
        <w:rPr>
          <w:rFonts w:ascii="Times New Roman" w:eastAsia="Times New Roman" w:hAnsi="Times New Roman" w:cs="Times New Roman"/>
          <w:sz w:val="20"/>
          <w:szCs w:val="20"/>
          <w:lang w:bidi="hi-IN"/>
        </w:rPr>
        <w:t> </w:t>
      </w:r>
    </w:p>
    <w:p w14:paraId="0938E114" w14:textId="77777777" w:rsidR="00F77EE5" w:rsidRPr="00F77EE5" w:rsidRDefault="00F77EE5" w:rsidP="00943CF5">
      <w:pPr>
        <w:widowControl/>
        <w:numPr>
          <w:ilvl w:val="0"/>
          <w:numId w:val="49"/>
        </w:numPr>
        <w:spacing w:after="80" w:line="256" w:lineRule="auto"/>
        <w:contextualSpacing/>
        <w:rPr>
          <w:rFonts w:ascii="Times New Roman" w:eastAsia="Times New Roman" w:hAnsi="Times New Roman" w:cs="Times New Roman"/>
          <w:color w:val="000000"/>
          <w:sz w:val="20"/>
          <w:szCs w:val="20"/>
          <w:lang w:bidi="hi-IN"/>
        </w:rPr>
      </w:pPr>
      <w:r w:rsidRPr="00F77EE5">
        <w:rPr>
          <w:rFonts w:ascii="Times New Roman" w:eastAsia="Times New Roman" w:hAnsi="Times New Roman" w:cs="Times New Roman"/>
          <w:b/>
          <w:bCs/>
          <w:color w:val="000000"/>
          <w:sz w:val="20"/>
          <w:szCs w:val="20"/>
          <w:lang w:bidi="hi-IN"/>
        </w:rPr>
        <w:t>Treatment of Paid Absences. </w:t>
      </w:r>
      <w:r w:rsidRPr="00F77EE5">
        <w:rPr>
          <w:rFonts w:ascii="Times New Roman" w:eastAsia="Times New Roman" w:hAnsi="Times New Roman" w:cs="Times New Roman"/>
          <w:color w:val="000000"/>
          <w:sz w:val="20"/>
          <w:szCs w:val="20"/>
          <w:lang w:bidi="hi-IN"/>
        </w:rPr>
        <w:t>Enter up to 500 characters, including spaces.</w:t>
      </w:r>
    </w:p>
    <w:p w14:paraId="661F83AC" w14:textId="77777777" w:rsidR="00F77EE5" w:rsidRPr="00F77EE5" w:rsidRDefault="00F77EE5" w:rsidP="00F77EE5">
      <w:pPr>
        <w:widowControl/>
        <w:spacing w:after="80" w:line="240" w:lineRule="auto"/>
        <w:ind w:left="720"/>
        <w:contextualSpacing/>
        <w:rPr>
          <w:rFonts w:ascii="Times New Roman" w:eastAsia="Calibri" w:hAnsi="Times New Roman" w:cs="Times New Roman"/>
          <w:bCs/>
          <w:color w:val="000000"/>
          <w:sz w:val="24"/>
          <w:szCs w:val="24"/>
        </w:rPr>
      </w:pPr>
      <w:r w:rsidRPr="00F77EE5">
        <w:rPr>
          <w:rFonts w:ascii="Times New Roman" w:eastAsia="ヒラギノ角ゴ Pro W3" w:hAnsi="Times New Roman" w:cs="Times New Roman"/>
          <w:bCs/>
          <w:color w:val="000000"/>
          <w:sz w:val="20"/>
          <w:szCs w:val="20"/>
        </w:rPr>
        <w:t>Enter the text as found on your indirect cost rate approval document. For rates issued by state agencies, enter either the how paid absences were treated in determining the indirect cost rate as stated on your indirect cost rate approval document or “State Rate N/A.” If you need more than 500 characters, indicate “Summary” and record the most important content.</w:t>
      </w:r>
    </w:p>
    <w:p w14:paraId="620B3B4B" w14:textId="77777777" w:rsidR="00F77EE5" w:rsidRDefault="00F77EE5" w:rsidP="00F77EE5">
      <w:pPr>
        <w:widowControl/>
        <w:spacing w:after="0" w:line="240" w:lineRule="auto"/>
        <w:rPr>
          <w:rFonts w:ascii="Times New Roman" w:eastAsia="Times New Roman" w:hAnsi="Times New Roman" w:cs="Times New Roman"/>
          <w:sz w:val="24"/>
          <w:szCs w:val="24"/>
          <w:lang w:bidi="hi-IN"/>
        </w:rPr>
      </w:pPr>
    </w:p>
    <w:p w14:paraId="63EE95F8" w14:textId="77777777" w:rsidR="002B454F" w:rsidRDefault="002B454F" w:rsidP="00F77EE5">
      <w:pPr>
        <w:widowControl/>
        <w:spacing w:after="0" w:line="240" w:lineRule="auto"/>
        <w:rPr>
          <w:rFonts w:ascii="Times New Roman" w:eastAsia="Times New Roman" w:hAnsi="Times New Roman" w:cs="Times New Roman"/>
          <w:sz w:val="24"/>
          <w:szCs w:val="24"/>
          <w:lang w:bidi="hi-IN"/>
        </w:rPr>
      </w:pPr>
    </w:p>
    <w:p w14:paraId="52FC303F" w14:textId="77777777" w:rsidR="002B454F" w:rsidRDefault="002B454F" w:rsidP="00F77EE5">
      <w:pPr>
        <w:widowControl/>
        <w:spacing w:after="0" w:line="240" w:lineRule="auto"/>
        <w:rPr>
          <w:rFonts w:ascii="Times New Roman" w:eastAsia="Times New Roman" w:hAnsi="Times New Roman" w:cs="Times New Roman"/>
          <w:sz w:val="24"/>
          <w:szCs w:val="24"/>
          <w:lang w:bidi="hi-IN"/>
        </w:rPr>
      </w:pPr>
    </w:p>
    <w:p w14:paraId="2FD3C2F8" w14:textId="77777777" w:rsidR="002B454F" w:rsidRDefault="002B454F" w:rsidP="00F77EE5">
      <w:pPr>
        <w:widowControl/>
        <w:spacing w:after="0" w:line="240" w:lineRule="auto"/>
        <w:rPr>
          <w:rFonts w:ascii="Times New Roman" w:eastAsia="Times New Roman" w:hAnsi="Times New Roman" w:cs="Times New Roman"/>
          <w:sz w:val="24"/>
          <w:szCs w:val="24"/>
          <w:lang w:bidi="hi-IN"/>
        </w:rPr>
      </w:pPr>
    </w:p>
    <w:p w14:paraId="69EB7504" w14:textId="77777777" w:rsidR="002B454F" w:rsidRDefault="002B454F" w:rsidP="00F77EE5">
      <w:pPr>
        <w:widowControl/>
        <w:spacing w:after="0" w:line="240" w:lineRule="auto"/>
        <w:rPr>
          <w:rFonts w:ascii="Times New Roman" w:eastAsia="Times New Roman" w:hAnsi="Times New Roman" w:cs="Times New Roman"/>
          <w:sz w:val="24"/>
          <w:szCs w:val="24"/>
          <w:lang w:bidi="hi-IN"/>
        </w:rPr>
      </w:pPr>
    </w:p>
    <w:p w14:paraId="08F4FAE4" w14:textId="77777777" w:rsidR="002B454F" w:rsidRDefault="002B454F" w:rsidP="00F77EE5">
      <w:pPr>
        <w:widowControl/>
        <w:spacing w:after="0" w:line="240" w:lineRule="auto"/>
        <w:rPr>
          <w:rFonts w:ascii="Times New Roman" w:eastAsia="Times New Roman" w:hAnsi="Times New Roman" w:cs="Times New Roman"/>
          <w:sz w:val="24"/>
          <w:szCs w:val="24"/>
          <w:lang w:bidi="hi-IN"/>
        </w:rPr>
      </w:pPr>
    </w:p>
    <w:p w14:paraId="3949A78A" w14:textId="77777777" w:rsidR="002B454F" w:rsidRDefault="002B454F" w:rsidP="00F77EE5">
      <w:pPr>
        <w:widowControl/>
        <w:spacing w:after="0" w:line="240" w:lineRule="auto"/>
        <w:rPr>
          <w:rFonts w:ascii="Times New Roman" w:eastAsia="Times New Roman" w:hAnsi="Times New Roman" w:cs="Times New Roman"/>
          <w:sz w:val="24"/>
          <w:szCs w:val="24"/>
          <w:lang w:bidi="hi-IN"/>
        </w:rPr>
      </w:pPr>
    </w:p>
    <w:p w14:paraId="59AD2123" w14:textId="77777777" w:rsidR="002B454F" w:rsidRPr="00F77EE5" w:rsidRDefault="002B454F" w:rsidP="00F77EE5">
      <w:pPr>
        <w:widowControl/>
        <w:spacing w:after="0" w:line="240" w:lineRule="auto"/>
        <w:rPr>
          <w:rFonts w:ascii="Times New Roman" w:eastAsia="Times New Roman" w:hAnsi="Times New Roman" w:cs="Times New Roman"/>
          <w:sz w:val="24"/>
          <w:szCs w:val="24"/>
          <w:lang w:bidi="hi-IN"/>
        </w:rPr>
      </w:pPr>
    </w:p>
    <w:p w14:paraId="61DD2AE8" w14:textId="77777777" w:rsidR="00F77EE5" w:rsidRPr="00F77EE5" w:rsidRDefault="00F77EE5" w:rsidP="00943CF5">
      <w:pPr>
        <w:widowControl/>
        <w:numPr>
          <w:ilvl w:val="0"/>
          <w:numId w:val="49"/>
        </w:numPr>
        <w:spacing w:after="80" w:line="256" w:lineRule="auto"/>
        <w:contextualSpacing/>
        <w:rPr>
          <w:rFonts w:ascii="Times New Roman" w:eastAsia="Times New Roman" w:hAnsi="Times New Roman" w:cs="Times New Roman"/>
          <w:color w:val="000000"/>
          <w:sz w:val="20"/>
          <w:szCs w:val="20"/>
          <w:lang w:bidi="hi-IN"/>
        </w:rPr>
      </w:pPr>
      <w:r w:rsidRPr="00F77EE5">
        <w:rPr>
          <w:rFonts w:ascii="Times New Roman" w:eastAsia="Calibri" w:hAnsi="Times New Roman" w:cs="Times New Roman"/>
          <w:noProof/>
          <w:color w:val="000000"/>
          <w:sz w:val="20"/>
          <w:szCs w:val="20"/>
        </w:rPr>
        <w:lastRenderedPageBreak/>
        <mc:AlternateContent>
          <mc:Choice Requires="wps">
            <w:drawing>
              <wp:anchor distT="0" distB="0" distL="114300" distR="114300" simplePos="0" relativeHeight="251665408" behindDoc="0" locked="0" layoutInCell="1" allowOverlap="1" wp14:anchorId="396A980D" wp14:editId="4957F6A0">
                <wp:simplePos x="0" y="0"/>
                <wp:positionH relativeFrom="column">
                  <wp:posOffset>2254250</wp:posOffset>
                </wp:positionH>
                <wp:positionV relativeFrom="paragraph">
                  <wp:posOffset>249555</wp:posOffset>
                </wp:positionV>
                <wp:extent cx="1689100" cy="346075"/>
                <wp:effectExtent l="38100" t="0" r="25400" b="92075"/>
                <wp:wrapNone/>
                <wp:docPr id="23" name="Straight Arrow Connector 23"/>
                <wp:cNvGraphicFramePr/>
                <a:graphic xmlns:a="http://schemas.openxmlformats.org/drawingml/2006/main">
                  <a:graphicData uri="http://schemas.microsoft.com/office/word/2010/wordprocessingShape">
                    <wps:wsp>
                      <wps:cNvCnPr/>
                      <wps:spPr>
                        <a:xfrm flipH="1">
                          <a:off x="0" y="0"/>
                          <a:ext cx="1689100" cy="346075"/>
                        </a:xfrm>
                        <a:prstGeom prst="straightConnector1">
                          <a:avLst/>
                        </a:prstGeom>
                        <a:noFill/>
                        <a:ln w="254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D5C41DD" id="Straight Arrow Connector 23" o:spid="_x0000_s1026" type="#_x0000_t32" style="position:absolute;margin-left:177.5pt;margin-top:19.65pt;width:133pt;height:27.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OptwAEAAGUDAAAOAAAAZHJzL2Uyb0RvYy54bWysU8GO0zAQvSPxD5bvNGnZLUvUdA8thQOC&#10;lYAPmDp2YsnxWGPTtH/P2CllgRsiB8v2eN7Me/OyeTyPTpw0RYu+lctFLYX2Cjvr+1Z++3p49SBF&#10;TOA7cOh1Ky86ysftyxebKTR6hQO6TpNgEB+bKbRySCk0VRXVoEeICwzac9AgjZD4SH3VEUyMPrpq&#10;VdfrakLqAqHSMfLtfg7KbcE3Rqv02Ziok3Ct5N5SWamsx7xW2w00PUEYrLq2Af/QxQjWc9Eb1B4S&#10;iO9k/4IarSKMaNJC4VihMVbpwoHZLOs/2HwZIOjChcWJ4SZT/H+w6tNp55+IZZhCbGJ4oszibGgU&#10;xtnwgWdaeHGn4lxku9xk0+ckFF8u1w9vlzWrqzj2+m5dv7nPulYzTsYLFNN7jaPIm1bGRGD7Ie3Q&#10;e54Q0lwDTh9jmhN/JuRkjwfrXBmU82Jq5er+rlQD9otxkLjwGDqG9b0U4Ho2okpU2o7obJfTM1Ck&#10;/rhzJE7AZjgcav6uff72LNfeQxzmdyU02ySBde98J9IlsJOBCKdrvvMZXxe/XTn8kjPvjthdispV&#10;PvEsizxX32WzPD/z/vnfsf0BAAD//wMAUEsDBBQABgAIAAAAIQCvej/34AAAAAkBAAAPAAAAZHJz&#10;L2Rvd25yZXYueG1sTI9Bb8IwDIXvk/YfIk/aZRopVCAoTRFC2mWakAYb57Tx2myNUzWBln8/78Ru&#10;tt/T8/fyzehaccE+WE8KppMEBFLljaVawcfx5XkJIkRNRreeUMEVA2yK+7tcZ8YP9I6XQ6wFh1DI&#10;tIImxi6TMlQNOh0mvkNi7cv3Tkde+1qaXg8c7lo5S5KFdNoSf2h0h7sGq5/D2SnA7entVeI+ftsn&#10;68vParc/DlelHh/G7RpExDHezPCHz+hQMFPpz2SCaBWk8zl3iTysUhBsWMymfCgVrNIlyCKX/xsU&#10;vwAAAP//AwBQSwECLQAUAAYACAAAACEAtoM4kv4AAADhAQAAEwAAAAAAAAAAAAAAAAAAAAAAW0Nv&#10;bnRlbnRfVHlwZXNdLnhtbFBLAQItABQABgAIAAAAIQA4/SH/1gAAAJQBAAALAAAAAAAAAAAAAAAA&#10;AC8BAABfcmVscy8ucmVsc1BLAQItABQABgAIAAAAIQA2dOptwAEAAGUDAAAOAAAAAAAAAAAAAAAA&#10;AC4CAABkcnMvZTJvRG9jLnhtbFBLAQItABQABgAIAAAAIQCvej/34AAAAAkBAAAPAAAAAAAAAAAA&#10;AAAAABoEAABkcnMvZG93bnJldi54bWxQSwUGAAAAAAQABADzAAAAJwUAAAAA&#10;" strokecolor="red" strokeweight="2pt">
                <v:stroke endarrow="open"/>
              </v:shape>
            </w:pict>
          </mc:Fallback>
        </mc:AlternateContent>
      </w:r>
      <w:r w:rsidRPr="00F77EE5">
        <w:rPr>
          <w:rFonts w:ascii="Times New Roman" w:eastAsia="Times New Roman" w:hAnsi="Times New Roman" w:cs="Times New Roman"/>
          <w:color w:val="000000"/>
          <w:sz w:val="20"/>
          <w:szCs w:val="20"/>
          <w:lang w:bidi="hi-IN"/>
        </w:rPr>
        <w:t xml:space="preserve">When you have completed all of the above entries, click the </w:t>
      </w:r>
      <w:r w:rsidRPr="00F77EE5">
        <w:rPr>
          <w:rFonts w:ascii="Times New Roman" w:eastAsia="Times New Roman" w:hAnsi="Times New Roman" w:cs="Times New Roman"/>
          <w:b/>
          <w:color w:val="000000"/>
          <w:sz w:val="20"/>
          <w:szCs w:val="20"/>
          <w:lang w:bidi="hi-IN"/>
        </w:rPr>
        <w:t>“save &amp; close”</w:t>
      </w:r>
      <w:r w:rsidRPr="00F77EE5">
        <w:rPr>
          <w:rFonts w:ascii="Times New Roman" w:eastAsia="Times New Roman" w:hAnsi="Times New Roman" w:cs="Times New Roman"/>
          <w:color w:val="000000"/>
          <w:sz w:val="20"/>
          <w:szCs w:val="20"/>
          <w:lang w:bidi="hi-IN"/>
        </w:rPr>
        <w:t xml:space="preserve"> button at the bottom of the page. </w:t>
      </w:r>
    </w:p>
    <w:p w14:paraId="7CC3F566" w14:textId="77777777" w:rsidR="00F77EE5" w:rsidRPr="00F77EE5" w:rsidRDefault="00F77EE5" w:rsidP="00F77EE5">
      <w:pPr>
        <w:widowControl/>
        <w:spacing w:after="0" w:line="240" w:lineRule="auto"/>
        <w:ind w:left="720"/>
        <w:rPr>
          <w:rFonts w:ascii="Times New Roman" w:eastAsia="Times New Roman" w:hAnsi="Times New Roman" w:cs="Times New Roman"/>
          <w:color w:val="FF0000"/>
          <w:sz w:val="24"/>
          <w:szCs w:val="24"/>
          <w:lang w:bidi="hi-IN"/>
        </w:rPr>
      </w:pPr>
      <w:r w:rsidRPr="00F77EE5">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1" allowOverlap="1" wp14:anchorId="4E9D320A" wp14:editId="7F958245">
                <wp:simplePos x="0" y="0"/>
                <wp:positionH relativeFrom="column">
                  <wp:posOffset>459740</wp:posOffset>
                </wp:positionH>
                <wp:positionV relativeFrom="paragraph">
                  <wp:posOffset>52705</wp:posOffset>
                </wp:positionV>
                <wp:extent cx="782955" cy="318770"/>
                <wp:effectExtent l="0" t="0" r="17145" b="24130"/>
                <wp:wrapNone/>
                <wp:docPr id="24" name="Oval 24"/>
                <wp:cNvGraphicFramePr/>
                <a:graphic xmlns:a="http://schemas.openxmlformats.org/drawingml/2006/main">
                  <a:graphicData uri="http://schemas.microsoft.com/office/word/2010/wordprocessingShape">
                    <wps:wsp>
                      <wps:cNvSpPr/>
                      <wps:spPr>
                        <a:xfrm>
                          <a:off x="0" y="0"/>
                          <a:ext cx="782320" cy="31813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B3210B1" id="Oval 24" o:spid="_x0000_s1026" style="position:absolute;margin-left:36.2pt;margin-top:4.15pt;width:61.65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5NURQIAAI0EAAAOAAAAZHJzL2Uyb0RvYy54bWysVE1v2zAMvQ/YfxB0X52vrl0QpwhaZBhQ&#10;tAHaoWdGlmIDsqhRSpzu14+S3aZbdxrmg0yJ9BP5+OjF1bG14qApNOhKOT4bSaGdwqpxu1J+f1x/&#10;upQiRHAVWHS6lM86yKvlxw+Lzs/1BGu0lSbBIC7MO1/KOkY/L4qgat1COEOvHTsNUguRt7QrKoKO&#10;0VtbTEajz0WHVHlCpUPg05veKZcZ3xit4r0xQUdhS8m5xbxSXrdpLZYLmO8IfN2oIQ34hyxaaBxf&#10;+gp1AxHEnpp3UG2jCAOaeKawLdCYRulcA1czHv1RzUMNXudamJzgX2kK/w9W3R0e/IaYhs6HeWAz&#10;VXE01KY35yeOmaznV7L0MQrFhxeXk+mEKVXsmo4vx9PzRGZx+thTiF81tiIZpdTWNj6kcmAOh9sQ&#10;++iXqHTscN1Ym1tinehKOTmfjdIVwMowFiKbra9KGdxOCrA7lpyKlCED2qZKnyegQLvttSVxAG77&#10;ej3iZ0jut7B09w2Euo/LriHMugSjs4CGVE/8JGuL1fOGBGGvqODVumG0WwhxA8QS4rR5LOI9L8Yi&#10;14KDJUWN9PNv5ymeO8teKTqWJNf5Yw+kpbDfHPf8y3g2SxrOm9n5RWKf3nq2bz1u314jlz/mAfQq&#10;myk+2hfTELZPPD2rdCu7wCm+u2d02FzHflR4/pRerXIY69ZDvHUPXiXwxFPi8fH4BOSHXkcWyR2+&#10;yPddv/vYvuOrfUTTZDGceGUdpQ1rPitqmM80VG/3Oer0F1n+AgAA//8DAFBLAwQUAAYACAAAACEA&#10;xFRmI9wAAAAHAQAADwAAAGRycy9kb3ducmV2LnhtbEyOwU7DMBBE70j8g7VI3KiDaWgIcSpaiQNw&#10;oiDO23ibRLXXUey2ga/HPcFxNKM3r1pOzoojjaH3rOF2loEgbrzpudXw+fF8U4AIEdmg9UwavinA&#10;sr68qLA0/sTvdNzEViQIhxI1dDEOpZSh6chhmPmBOHU7PzqMKY6tNCOeEtxZqbLsXjrsOT10ONC6&#10;o2a/Obj0+7aaK/WlVvne/qxfcZcPxr9ofX01PT2CiDTFvzGc9ZM61Mlp6w9sgrAaFmqelhqKOxDn&#10;+iFfgNhqyIscZF3J//71LwAAAP//AwBQSwECLQAUAAYACAAAACEAtoM4kv4AAADhAQAAEwAAAAAA&#10;AAAAAAAAAAAAAAAAW0NvbnRlbnRfVHlwZXNdLnhtbFBLAQItABQABgAIAAAAIQA4/SH/1gAAAJQB&#10;AAALAAAAAAAAAAAAAAAAAC8BAABfcmVscy8ucmVsc1BLAQItABQABgAIAAAAIQBVm5NURQIAAI0E&#10;AAAOAAAAAAAAAAAAAAAAAC4CAABkcnMvZTJvRG9jLnhtbFBLAQItABQABgAIAAAAIQDEVGYj3AAA&#10;AAcBAAAPAAAAAAAAAAAAAAAAAJ8EAABkcnMvZG93bnJldi54bWxQSwUGAAAAAAQABADzAAAAqAUA&#10;AAAA&#10;" filled="f" strokecolor="red" strokeweight="2pt"/>
            </w:pict>
          </mc:Fallback>
        </mc:AlternateContent>
      </w:r>
      <w:r w:rsidRPr="00F77EE5">
        <w:rPr>
          <w:rFonts w:ascii="Times New Roman" w:eastAsia="Times New Roman" w:hAnsi="Times New Roman" w:cs="Times New Roman"/>
          <w:noProof/>
          <w:sz w:val="24"/>
          <w:szCs w:val="24"/>
        </w:rPr>
        <w:drawing>
          <wp:inline distT="0" distB="0" distL="0" distR="0" wp14:anchorId="25B38CB3" wp14:editId="74297DC6">
            <wp:extent cx="1838325" cy="3333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38325" cy="333375"/>
                    </a:xfrm>
                    <a:prstGeom prst="rect">
                      <a:avLst/>
                    </a:prstGeom>
                    <a:noFill/>
                    <a:ln>
                      <a:noFill/>
                    </a:ln>
                  </pic:spPr>
                </pic:pic>
              </a:graphicData>
            </a:graphic>
          </wp:inline>
        </w:drawing>
      </w:r>
    </w:p>
    <w:p w14:paraId="04AA3235" w14:textId="77777777" w:rsidR="00F77EE5" w:rsidRPr="00F77EE5" w:rsidRDefault="00F77EE5" w:rsidP="00F77EE5">
      <w:pPr>
        <w:widowControl/>
        <w:spacing w:after="0" w:line="240" w:lineRule="auto"/>
        <w:rPr>
          <w:rFonts w:ascii="Times New Roman" w:eastAsia="Times New Roman" w:hAnsi="Times New Roman" w:cs="Times New Roman"/>
          <w:sz w:val="24"/>
          <w:szCs w:val="24"/>
          <w:lang w:bidi="hi-IN"/>
        </w:rPr>
      </w:pPr>
    </w:p>
    <w:p w14:paraId="1054E151" w14:textId="77777777" w:rsidR="00F77EE5" w:rsidRPr="00F77EE5" w:rsidRDefault="00F77EE5" w:rsidP="00943CF5">
      <w:pPr>
        <w:widowControl/>
        <w:numPr>
          <w:ilvl w:val="0"/>
          <w:numId w:val="50"/>
        </w:numPr>
        <w:spacing w:after="80" w:line="240" w:lineRule="auto"/>
        <w:contextualSpacing/>
        <w:rPr>
          <w:rFonts w:ascii="Times New Roman" w:eastAsia="Times New Roman" w:hAnsi="Times New Roman" w:cs="Times New Roman"/>
          <w:color w:val="000000"/>
          <w:sz w:val="20"/>
          <w:szCs w:val="20"/>
          <w:lang w:bidi="hi-IN"/>
        </w:rPr>
      </w:pPr>
      <w:r w:rsidRPr="00F77EE5">
        <w:rPr>
          <w:rFonts w:ascii="Times New Roman" w:eastAsia="Times New Roman" w:hAnsi="Times New Roman" w:cs="Times New Roman"/>
          <w:color w:val="000000"/>
          <w:sz w:val="20"/>
          <w:szCs w:val="20"/>
          <w:lang w:bidi="hi-IN"/>
        </w:rPr>
        <w:t>If you would like to cancel your entry, click the “</w:t>
      </w:r>
      <w:r w:rsidRPr="00F77EE5">
        <w:rPr>
          <w:rFonts w:ascii="Times New Roman" w:eastAsia="Times New Roman" w:hAnsi="Times New Roman" w:cs="Times New Roman"/>
          <w:b/>
          <w:color w:val="000000"/>
          <w:sz w:val="20"/>
          <w:szCs w:val="20"/>
          <w:lang w:bidi="hi-IN"/>
        </w:rPr>
        <w:t>cancel</w:t>
      </w:r>
      <w:r w:rsidRPr="00F77EE5">
        <w:rPr>
          <w:rFonts w:ascii="Times New Roman" w:eastAsia="Times New Roman" w:hAnsi="Times New Roman" w:cs="Times New Roman"/>
          <w:color w:val="000000"/>
          <w:sz w:val="20"/>
          <w:szCs w:val="20"/>
          <w:lang w:bidi="hi-IN"/>
        </w:rPr>
        <w:t xml:space="preserve">” button and the entry will be cancelled. All entry information will be lost and no entry will be shown. </w:t>
      </w:r>
    </w:p>
    <w:p w14:paraId="23548D89" w14:textId="77777777" w:rsidR="00F77EE5" w:rsidRPr="00F77EE5" w:rsidRDefault="00F77EE5" w:rsidP="00943CF5">
      <w:pPr>
        <w:widowControl/>
        <w:numPr>
          <w:ilvl w:val="0"/>
          <w:numId w:val="50"/>
        </w:numPr>
        <w:spacing w:after="80" w:line="240" w:lineRule="auto"/>
        <w:contextualSpacing/>
        <w:rPr>
          <w:rFonts w:ascii="Times New Roman" w:eastAsia="Times New Roman" w:hAnsi="Times New Roman" w:cs="Times New Roman"/>
          <w:color w:val="000000"/>
          <w:sz w:val="20"/>
          <w:szCs w:val="20"/>
          <w:lang w:bidi="hi-IN"/>
        </w:rPr>
      </w:pPr>
      <w:r w:rsidRPr="00F77EE5">
        <w:rPr>
          <w:rFonts w:ascii="Times New Roman" w:eastAsia="Times New Roman" w:hAnsi="Times New Roman" w:cs="Times New Roman"/>
          <w:b/>
          <w:color w:val="000000"/>
          <w:sz w:val="20"/>
          <w:szCs w:val="20"/>
          <w:lang w:bidi="hi-IN"/>
        </w:rPr>
        <w:t>Once a rate is saved, it cannot be modified</w:t>
      </w:r>
      <w:r w:rsidRPr="00F77EE5">
        <w:rPr>
          <w:rFonts w:ascii="Times New Roman" w:eastAsia="Times New Roman" w:hAnsi="Times New Roman" w:cs="Times New Roman"/>
          <w:color w:val="000000"/>
          <w:sz w:val="20"/>
          <w:szCs w:val="20"/>
          <w:lang w:bidi="hi-IN"/>
        </w:rPr>
        <w:t xml:space="preserve">. </w:t>
      </w:r>
    </w:p>
    <w:p w14:paraId="7DC68194" w14:textId="77777777" w:rsidR="00F77EE5" w:rsidRPr="00F77EE5" w:rsidRDefault="00F77EE5" w:rsidP="00943CF5">
      <w:pPr>
        <w:widowControl/>
        <w:numPr>
          <w:ilvl w:val="0"/>
          <w:numId w:val="50"/>
        </w:numPr>
        <w:spacing w:after="80" w:line="240" w:lineRule="auto"/>
        <w:contextualSpacing/>
        <w:rPr>
          <w:rFonts w:ascii="Times New Roman" w:eastAsia="Times New Roman" w:hAnsi="Times New Roman" w:cs="Times New Roman"/>
          <w:color w:val="000000"/>
          <w:sz w:val="20"/>
          <w:szCs w:val="20"/>
          <w:lang w:bidi="hi-IN"/>
        </w:rPr>
      </w:pPr>
      <w:r w:rsidRPr="00F77EE5">
        <w:rPr>
          <w:rFonts w:ascii="Times New Roman" w:eastAsia="Times New Roman" w:hAnsi="Times New Roman" w:cs="Times New Roman"/>
          <w:color w:val="000000"/>
          <w:sz w:val="20"/>
          <w:szCs w:val="20"/>
          <w:lang w:bidi="hi-IN"/>
        </w:rPr>
        <w:t>If users inadvertently enter incorrect information, a new entry must be submitted with the correct information.</w:t>
      </w:r>
    </w:p>
    <w:p w14:paraId="43660F8A" w14:textId="77777777" w:rsidR="00F77EE5" w:rsidRPr="00F77EE5" w:rsidRDefault="00F77EE5" w:rsidP="00F77EE5">
      <w:pPr>
        <w:widowControl/>
        <w:spacing w:after="80" w:line="240" w:lineRule="auto"/>
        <w:ind w:left="1080"/>
        <w:contextualSpacing/>
        <w:rPr>
          <w:rFonts w:ascii="Times New Roman" w:eastAsia="Times New Roman" w:hAnsi="Times New Roman" w:cs="Times New Roman"/>
          <w:color w:val="000000"/>
          <w:sz w:val="20"/>
          <w:szCs w:val="20"/>
          <w:lang w:bidi="hi-IN"/>
        </w:rPr>
      </w:pPr>
    </w:p>
    <w:p w14:paraId="3D6EF5E1" w14:textId="77777777" w:rsidR="00F77EE5" w:rsidRPr="00F77EE5" w:rsidRDefault="00F77EE5" w:rsidP="00943CF5">
      <w:pPr>
        <w:widowControl/>
        <w:numPr>
          <w:ilvl w:val="0"/>
          <w:numId w:val="49"/>
        </w:numPr>
        <w:spacing w:after="80" w:line="240" w:lineRule="auto"/>
        <w:contextualSpacing/>
        <w:rPr>
          <w:rFonts w:ascii="Times New Roman" w:eastAsia="Times New Roman" w:hAnsi="Times New Roman" w:cs="Times New Roman"/>
          <w:color w:val="000000"/>
          <w:sz w:val="20"/>
          <w:szCs w:val="20"/>
          <w:lang w:bidi="hi-IN"/>
        </w:rPr>
      </w:pPr>
      <w:r w:rsidRPr="00F77EE5">
        <w:rPr>
          <w:rFonts w:ascii="Times New Roman" w:eastAsia="Times New Roman" w:hAnsi="Times New Roman" w:cs="Times New Roman"/>
          <w:b/>
          <w:color w:val="000000"/>
          <w:sz w:val="20"/>
          <w:szCs w:val="20"/>
          <w:lang w:bidi="hi-IN"/>
        </w:rPr>
        <w:t>Order of Rates</w:t>
      </w:r>
      <w:r w:rsidRPr="00F77EE5">
        <w:rPr>
          <w:rFonts w:ascii="Times New Roman" w:eastAsia="Times New Roman" w:hAnsi="Times New Roman" w:cs="Times New Roman"/>
          <w:color w:val="000000"/>
          <w:sz w:val="20"/>
          <w:szCs w:val="20"/>
          <w:lang w:bidi="hi-IN"/>
        </w:rPr>
        <w:t xml:space="preserve"> - Once an entry is saved, users will be able to see the rates they have entered. Rates will display in the order of entry. Entry of rates will provide users and CNCS with a historical record which can be used to clarify indirect cost rate inquiries for monitoring, consistent record maintenance, and audits.</w:t>
      </w:r>
    </w:p>
    <w:p w14:paraId="64DB7CEC" w14:textId="77777777" w:rsidR="00F77EE5" w:rsidRPr="00F77EE5" w:rsidRDefault="00F77EE5" w:rsidP="00F77EE5">
      <w:pPr>
        <w:widowControl/>
        <w:spacing w:after="0" w:line="240" w:lineRule="auto"/>
        <w:ind w:left="360"/>
        <w:rPr>
          <w:rFonts w:ascii="Times New Roman" w:eastAsia="Times New Roman" w:hAnsi="Times New Roman" w:cs="Times New Roman"/>
          <w:sz w:val="24"/>
          <w:szCs w:val="24"/>
          <w:lang w:bidi="hi-IN"/>
        </w:rPr>
      </w:pPr>
    </w:p>
    <w:p w14:paraId="53544ED0" w14:textId="77777777" w:rsidR="00F77EE5" w:rsidRPr="00F77EE5" w:rsidRDefault="00F77EE5" w:rsidP="00F77EE5">
      <w:pPr>
        <w:widowControl/>
        <w:spacing w:after="80" w:line="240" w:lineRule="auto"/>
        <w:ind w:left="360"/>
        <w:rPr>
          <w:rFonts w:ascii="Times New Roman" w:eastAsia="Times New Roman" w:hAnsi="Times New Roman" w:cs="Times New Roman"/>
          <w:sz w:val="20"/>
          <w:szCs w:val="20"/>
          <w:lang w:bidi="hi-IN"/>
        </w:rPr>
      </w:pPr>
      <w:r w:rsidRPr="00F77EE5">
        <w:rPr>
          <w:rFonts w:ascii="Times New Roman" w:eastAsia="Times New Roman" w:hAnsi="Times New Roman" w:cs="Times New Roman"/>
          <w:sz w:val="20"/>
          <w:szCs w:val="20"/>
          <w:lang w:bidi="hi-IN"/>
        </w:rPr>
        <w:t xml:space="preserve">If you have any questions or concerns, please contact your assigned grants officer. </w:t>
      </w:r>
    </w:p>
    <w:p w14:paraId="64605CAC" w14:textId="77777777" w:rsidR="00F77EE5" w:rsidRPr="00F77EE5" w:rsidRDefault="00F77EE5" w:rsidP="00F77EE5">
      <w:pPr>
        <w:widowControl/>
        <w:spacing w:after="0" w:line="240" w:lineRule="auto"/>
        <w:rPr>
          <w:rFonts w:ascii="Times New Roman" w:eastAsia="Calibri" w:hAnsi="Times New Roman" w:cs="Times New Roman"/>
          <w:color w:val="FF0000"/>
          <w:sz w:val="24"/>
          <w:szCs w:val="24"/>
        </w:rPr>
      </w:pPr>
    </w:p>
    <w:p w14:paraId="5FD02DE4" w14:textId="77777777" w:rsidR="00F77EE5" w:rsidRPr="00F77EE5" w:rsidRDefault="00F77EE5" w:rsidP="00F77EE5">
      <w:pPr>
        <w:widowControl/>
        <w:spacing w:after="0" w:line="240" w:lineRule="auto"/>
        <w:rPr>
          <w:rFonts w:ascii="Arial" w:eastAsia="Times New Roman" w:hAnsi="Arial" w:cs="Arial"/>
          <w:sz w:val="24"/>
          <w:szCs w:val="24"/>
        </w:rPr>
      </w:pPr>
    </w:p>
    <w:p w14:paraId="507D63E3" w14:textId="77777777" w:rsidR="00153FE4" w:rsidRDefault="00153FE4" w:rsidP="00E81FC1">
      <w:pPr>
        <w:spacing w:before="46" w:after="0" w:line="240" w:lineRule="auto"/>
        <w:ind w:right="190"/>
        <w:outlineLvl w:val="0"/>
        <w:rPr>
          <w:rFonts w:ascii="Arial" w:eastAsia="Arial" w:hAnsi="Arial"/>
          <w:b/>
          <w:bCs/>
          <w:sz w:val="24"/>
          <w:szCs w:val="24"/>
        </w:rPr>
      </w:pPr>
    </w:p>
    <w:p w14:paraId="756DD00E" w14:textId="77777777" w:rsidR="00153FE4" w:rsidRDefault="00153FE4" w:rsidP="00E81FC1">
      <w:pPr>
        <w:spacing w:before="46" w:after="0" w:line="240" w:lineRule="auto"/>
        <w:ind w:right="190"/>
        <w:outlineLvl w:val="0"/>
        <w:rPr>
          <w:rFonts w:ascii="Arial" w:eastAsia="Arial" w:hAnsi="Arial"/>
          <w:b/>
          <w:bCs/>
          <w:sz w:val="24"/>
          <w:szCs w:val="24"/>
        </w:rPr>
      </w:pPr>
    </w:p>
    <w:p w14:paraId="10D3AC10" w14:textId="77777777" w:rsidR="00153FE4" w:rsidRDefault="00153FE4" w:rsidP="00E81FC1">
      <w:pPr>
        <w:spacing w:before="46" w:after="0" w:line="240" w:lineRule="auto"/>
        <w:ind w:right="190"/>
        <w:outlineLvl w:val="0"/>
        <w:rPr>
          <w:rFonts w:ascii="Arial" w:eastAsia="Arial" w:hAnsi="Arial"/>
          <w:b/>
          <w:bCs/>
          <w:sz w:val="24"/>
          <w:szCs w:val="24"/>
        </w:rPr>
      </w:pPr>
    </w:p>
    <w:p w14:paraId="237CA8C6" w14:textId="77777777" w:rsidR="00153FE4" w:rsidRDefault="00153FE4" w:rsidP="00E81FC1">
      <w:pPr>
        <w:spacing w:before="46" w:after="0" w:line="240" w:lineRule="auto"/>
        <w:ind w:right="190"/>
        <w:outlineLvl w:val="0"/>
        <w:rPr>
          <w:rFonts w:ascii="Arial" w:eastAsia="Arial" w:hAnsi="Arial"/>
          <w:b/>
          <w:bCs/>
          <w:sz w:val="24"/>
          <w:szCs w:val="24"/>
        </w:rPr>
      </w:pPr>
    </w:p>
    <w:p w14:paraId="006367EF" w14:textId="77777777" w:rsidR="00153FE4" w:rsidRDefault="00153FE4" w:rsidP="00E81FC1">
      <w:pPr>
        <w:spacing w:before="46" w:after="0" w:line="240" w:lineRule="auto"/>
        <w:ind w:right="190"/>
        <w:outlineLvl w:val="0"/>
        <w:rPr>
          <w:rFonts w:ascii="Arial" w:eastAsia="Arial" w:hAnsi="Arial"/>
          <w:b/>
          <w:bCs/>
          <w:sz w:val="24"/>
          <w:szCs w:val="24"/>
        </w:rPr>
      </w:pPr>
    </w:p>
    <w:sectPr w:rsidR="00153FE4" w:rsidSect="00F77EE5">
      <w:pgSz w:w="12240" w:h="15840"/>
      <w:pgMar w:top="1500" w:right="1300" w:bottom="1220" w:left="1300" w:header="0" w:footer="10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67674" w14:textId="77777777" w:rsidR="00F46253" w:rsidRDefault="00F46253">
      <w:pPr>
        <w:spacing w:after="0" w:line="240" w:lineRule="auto"/>
      </w:pPr>
      <w:r>
        <w:separator/>
      </w:r>
    </w:p>
  </w:endnote>
  <w:endnote w:type="continuationSeparator" w:id="0">
    <w:p w14:paraId="20B0033A" w14:textId="77777777" w:rsidR="00F46253" w:rsidRDefault="00F4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altName w:val="Times New Roman"/>
    <w:panose1 w:val="00000000000000000000"/>
    <w:charset w:val="00"/>
    <w:family w:val="roman"/>
    <w:notTrueType/>
    <w:pitch w:val="default"/>
  </w:font>
  <w:font w:name="ヒラギノ角ゴ Pro W3">
    <w:altName w:val="Yu Gothic"/>
    <w:charset w:val="80"/>
    <w:family w:val="auto"/>
    <w:pitch w:val="variable"/>
    <w:sig w:usb0="00000000"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w:altName w:val="Calibri"/>
    <w:panose1 w:val="00000000000000000000"/>
    <w:charset w:val="FF"/>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C77C8" w14:textId="77777777" w:rsidR="00AD73E6" w:rsidRDefault="00AD73E6">
    <w:pPr>
      <w:pStyle w:val="Footer"/>
    </w:pPr>
  </w:p>
  <w:p w14:paraId="20A22F01" w14:textId="77777777" w:rsidR="00DA5BD4" w:rsidRDefault="00DA5B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7494095"/>
      <w:docPartObj>
        <w:docPartGallery w:val="Page Numbers (Bottom of Page)"/>
        <w:docPartUnique/>
      </w:docPartObj>
    </w:sdtPr>
    <w:sdtEndPr>
      <w:rPr>
        <w:noProof/>
      </w:rPr>
    </w:sdtEndPr>
    <w:sdtContent>
      <w:p w14:paraId="3F2A0610" w14:textId="77777777" w:rsidR="00AD73E6" w:rsidRDefault="00AD73E6">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4A377B96" w14:textId="77777777" w:rsidR="00AD73E6" w:rsidRDefault="00AD73E6">
    <w:pPr>
      <w:spacing w:after="0" w:line="200" w:lineRule="exact"/>
      <w:rPr>
        <w:sz w:val="20"/>
        <w:szCs w:val="20"/>
      </w:rPr>
    </w:pPr>
  </w:p>
  <w:p w14:paraId="3DC68FA9" w14:textId="77777777" w:rsidR="00DA5BD4" w:rsidRDefault="00DA5BD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F7FAD" w14:textId="77777777" w:rsidR="00AD73E6" w:rsidRDefault="00AD73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61261" w14:textId="77777777" w:rsidR="00AD73E6" w:rsidRDefault="00AD73E6">
    <w:pPr>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14:anchorId="469BDA2E" wp14:editId="640DF98A">
              <wp:simplePos x="0" y="0"/>
              <wp:positionH relativeFrom="page">
                <wp:posOffset>3784600</wp:posOffset>
              </wp:positionH>
              <wp:positionV relativeFrom="page">
                <wp:posOffset>9252585</wp:posOffset>
              </wp:positionV>
              <wp:extent cx="203200" cy="177800"/>
              <wp:effectExtent l="3175" t="381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91FD7" w14:textId="77777777" w:rsidR="00AD73E6" w:rsidRDefault="00AD73E6">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BDA2E" id="_x0000_t202" coordsize="21600,21600" o:spt="202" path="m,l,21600r21600,l21600,xe">
              <v:stroke joinstyle="miter"/>
              <v:path gradientshapeok="t" o:connecttype="rect"/>
            </v:shapetype>
            <v:shape id="Text Box 2" o:spid="_x0000_s1026" type="#_x0000_t202" style="position:absolute;margin-left:298pt;margin-top:728.55pt;width:16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zJ0wEAAJADAAAOAAAAZHJzL2Uyb0RvYy54bWysU9tu2zAMfR+wfxD0vtjJgLUw4hRdiw4D&#10;ugvQ7QMUWbKF2aJGKrGzrx8lx+kub8NeBJqiDs85pLc309CLo0Fy4Gu5XpVSGK+hcb6t5dcvD6+u&#10;paCofKN68KaWJ0PyZvfyxXYMldlAB31jUDCIp2oMtexiDFVRkO7MoGgFwXi+tICDivyJbdGgGhl9&#10;6ItNWb4pRsAmIGhDxNn7+VLuMr61RsdP1pKJoq8lc4v5xHzu01nstqpqUYXO6TMN9Q8sBuU8N71A&#10;3auoxAHdX1CD0wgENq40DAVY67TJGljNuvxDzVOngsla2BwKF5vo/8Hqj8en8BlFnN7CxAPMIig8&#10;gv5GwsNdp3xrbhFh7IxquPE6WVaMgarz02Q1VZRA9uMHaHjI6hAhA00Wh+QK6xSMzgM4XUw3UxSa&#10;k5vyNQ9SCs1X66ura45TB1UtjwNSfGdgECmoJfJMM7g6PlKcS5eS1MvDg+v7PNfe/5ZgzJTJ5BPf&#10;mXmc9hNXJxF7aE4sA2FeE15rDjrAH1KMvCK1pO8HhUaK/r1nK9I+LQEuwX4JlNf8tJZRijm8i/Pe&#10;HQK6tmPk2WwPt2yXdVnKM4szTx57NuO8ommvfv3OVc8/0u4nAAAA//8DAFBLAwQUAAYACAAAACEA&#10;0w/KJuEAAAANAQAADwAAAGRycy9kb3ducmV2LnhtbEyPwU7DMBBE70j9B2srcaNOKhLSEKeqEJyQ&#10;EGk4cHRiN7Ear0PstuHv2Z7ocWdGs2+K7WwHdtaTNw4FxKsImMbWKYOdgK/67SED5oNEJQeHWsCv&#10;9rAtF3eFzJW7YKXP+9AxKkGfSwF9CGPOuW97baVfuVEjeQc3WRnonDquJnmhcjvwdRSl3EqD9KGX&#10;o37pdXvcn6yA3TdWr+bno/msDpWp602E7+lRiPvlvHsGFvQc/sNwxSd0KImpcSdUng0Ckk1KWwIZ&#10;j8lTDIwi6TojqblKWRIDLwt+u6L8AwAA//8DAFBLAQItABQABgAIAAAAIQC2gziS/gAAAOEBAAAT&#10;AAAAAAAAAAAAAAAAAAAAAABbQ29udGVudF9UeXBlc10ueG1sUEsBAi0AFAAGAAgAAAAhADj9If/W&#10;AAAAlAEAAAsAAAAAAAAAAAAAAAAALwEAAF9yZWxzLy5yZWxzUEsBAi0AFAAGAAgAAAAhAJmhLMnT&#10;AQAAkAMAAA4AAAAAAAAAAAAAAAAALgIAAGRycy9lMm9Eb2MueG1sUEsBAi0AFAAGAAgAAAAhANMP&#10;yibhAAAADQEAAA8AAAAAAAAAAAAAAAAALQQAAGRycy9kb3ducmV2LnhtbFBLBQYAAAAABAAEAPMA&#10;AAA7BQAAAAA=&#10;" filled="f" stroked="f">
              <v:textbox inset="0,0,0,0">
                <w:txbxContent>
                  <w:p w14:paraId="57A91FD7" w14:textId="77777777" w:rsidR="00AD73E6" w:rsidRDefault="00AD73E6">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63313" w14:textId="77777777" w:rsidR="00F46253" w:rsidRDefault="00F46253">
      <w:pPr>
        <w:spacing w:after="0" w:line="240" w:lineRule="auto"/>
      </w:pPr>
      <w:r>
        <w:separator/>
      </w:r>
    </w:p>
  </w:footnote>
  <w:footnote w:type="continuationSeparator" w:id="0">
    <w:p w14:paraId="42BDB93B" w14:textId="77777777" w:rsidR="00F46253" w:rsidRDefault="00F46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90E0D" w14:textId="77777777" w:rsidR="00AD73E6" w:rsidRDefault="00AD73E6">
    <w:pPr>
      <w:pStyle w:val="Header"/>
    </w:pPr>
  </w:p>
  <w:p w14:paraId="20E76E84" w14:textId="77777777" w:rsidR="00DA5BD4" w:rsidRDefault="00DA5B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0CA96" w14:textId="77777777" w:rsidR="00AD73E6" w:rsidRDefault="00AD73E6">
    <w:pPr>
      <w:pStyle w:val="Header"/>
    </w:pPr>
  </w:p>
  <w:p w14:paraId="693BC47B" w14:textId="77777777" w:rsidR="00DA5BD4" w:rsidRDefault="00DA5B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FDFA9" w14:textId="77777777" w:rsidR="00AD73E6" w:rsidRDefault="00AD73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12"/>
    <w:multiLevelType w:val="multilevel"/>
    <w:tmpl w:val="894EE884"/>
    <w:styleLink w:val="List1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2" w15:restartNumberingAfterBreak="0">
    <w:nsid w:val="01387331"/>
    <w:multiLevelType w:val="hybridMultilevel"/>
    <w:tmpl w:val="E7D8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40BE0"/>
    <w:multiLevelType w:val="hybridMultilevel"/>
    <w:tmpl w:val="68C4AC6A"/>
    <w:lvl w:ilvl="0" w:tplc="9B801EFC">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4" w15:restartNumberingAfterBreak="0">
    <w:nsid w:val="052C16B9"/>
    <w:multiLevelType w:val="hybridMultilevel"/>
    <w:tmpl w:val="B2C82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5" w15:restartNumberingAfterBreak="0">
    <w:nsid w:val="060B72D8"/>
    <w:multiLevelType w:val="hybridMultilevel"/>
    <w:tmpl w:val="F312A77E"/>
    <w:lvl w:ilvl="0" w:tplc="C7DE1B10">
      <w:start w:val="1"/>
      <w:numFmt w:val="bullet"/>
      <w:lvlText w:val=""/>
      <w:lvlJc w:val="left"/>
      <w:pPr>
        <w:ind w:left="720" w:hanging="360"/>
      </w:pPr>
      <w:rPr>
        <w:rFonts w:ascii="Symbol" w:hAnsi="Symbol" w:hint="default"/>
        <w:b w:val="0"/>
        <w:i w:val="0"/>
        <w:w w:val="100"/>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35601D"/>
    <w:multiLevelType w:val="hybridMultilevel"/>
    <w:tmpl w:val="06122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3D383E"/>
    <w:multiLevelType w:val="hybridMultilevel"/>
    <w:tmpl w:val="B9D238CE"/>
    <w:lvl w:ilvl="0" w:tplc="45E8332A">
      <w:start w:val="1"/>
      <w:numFmt w:val="bullet"/>
      <w:lvlText w:val=""/>
      <w:lvlJc w:val="left"/>
      <w:pPr>
        <w:ind w:left="1080" w:hanging="360"/>
      </w:pPr>
      <w:rPr>
        <w:rFonts w:ascii="Symbol" w:hAnsi="Symbol" w:hint="default"/>
        <w:w w:val="99"/>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8E73B6B"/>
    <w:multiLevelType w:val="hybridMultilevel"/>
    <w:tmpl w:val="69F6A1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0A1A2DC3"/>
    <w:multiLevelType w:val="hybridMultilevel"/>
    <w:tmpl w:val="15084BA4"/>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10" w15:restartNumberingAfterBreak="0">
    <w:nsid w:val="0A477498"/>
    <w:multiLevelType w:val="hybridMultilevel"/>
    <w:tmpl w:val="546285A6"/>
    <w:lvl w:ilvl="0" w:tplc="C7DE1B10">
      <w:start w:val="1"/>
      <w:numFmt w:val="bullet"/>
      <w:lvlText w:val=""/>
      <w:lvlJc w:val="left"/>
      <w:pPr>
        <w:ind w:left="720" w:hanging="360"/>
      </w:pPr>
      <w:rPr>
        <w:rFonts w:ascii="Symbol" w:hAnsi="Symbol" w:hint="default"/>
        <w:b w:val="0"/>
        <w:i w:val="0"/>
        <w:w w:val="1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B9391A"/>
    <w:multiLevelType w:val="hybridMultilevel"/>
    <w:tmpl w:val="A51C9698"/>
    <w:lvl w:ilvl="0" w:tplc="94AE6664">
      <w:start w:val="1"/>
      <w:numFmt w:val="bullet"/>
      <w:lvlText w:val=""/>
      <w:lvlJc w:val="left"/>
      <w:pPr>
        <w:ind w:left="720" w:hanging="360"/>
      </w:pPr>
      <w:rPr>
        <w:rFonts w:ascii="Symbol" w:hAnsi="Symbol" w:hint="default"/>
        <w:b w:val="0"/>
        <w:i w:val="0"/>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BB772A"/>
    <w:multiLevelType w:val="hybridMultilevel"/>
    <w:tmpl w:val="98080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3775E9"/>
    <w:multiLevelType w:val="hybridMultilevel"/>
    <w:tmpl w:val="6E4A8BAE"/>
    <w:lvl w:ilvl="0" w:tplc="86363DCC">
      <w:start w:val="1"/>
      <w:numFmt w:val="bullet"/>
      <w:lvlText w:val=""/>
      <w:lvlJc w:val="left"/>
      <w:pPr>
        <w:ind w:left="1080" w:hanging="360"/>
      </w:pPr>
      <w:rPr>
        <w:rFonts w:ascii="Symbol" w:hAnsi="Symbol" w:hint="default"/>
        <w:b w:val="0"/>
        <w:i w:val="0"/>
        <w:w w:val="99"/>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546989"/>
    <w:multiLevelType w:val="hybridMultilevel"/>
    <w:tmpl w:val="DD7437BA"/>
    <w:lvl w:ilvl="0" w:tplc="077675A2">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DD2E10"/>
    <w:multiLevelType w:val="hybridMultilevel"/>
    <w:tmpl w:val="B358D73C"/>
    <w:lvl w:ilvl="0" w:tplc="C7DE1B10">
      <w:start w:val="1"/>
      <w:numFmt w:val="bullet"/>
      <w:lvlText w:val=""/>
      <w:lvlJc w:val="left"/>
      <w:pPr>
        <w:ind w:left="720" w:hanging="360"/>
      </w:pPr>
      <w:rPr>
        <w:rFonts w:ascii="Symbol" w:hAnsi="Symbol" w:hint="default"/>
        <w:b w:val="0"/>
        <w:i w:val="0"/>
        <w:w w:val="1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F328AA"/>
    <w:multiLevelType w:val="hybridMultilevel"/>
    <w:tmpl w:val="871C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1E1936"/>
    <w:multiLevelType w:val="hybridMultilevel"/>
    <w:tmpl w:val="36109520"/>
    <w:lvl w:ilvl="0" w:tplc="C7DE1B10">
      <w:start w:val="1"/>
      <w:numFmt w:val="bullet"/>
      <w:lvlText w:val=""/>
      <w:lvlJc w:val="left"/>
      <w:pPr>
        <w:ind w:left="720" w:hanging="360"/>
      </w:pPr>
      <w:rPr>
        <w:rFonts w:ascii="Symbol" w:hAnsi="Symbol" w:hint="default"/>
        <w:b w:val="0"/>
        <w:i w:val="0"/>
        <w:w w:val="1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A16CFB"/>
    <w:multiLevelType w:val="hybridMultilevel"/>
    <w:tmpl w:val="3600F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362424"/>
    <w:multiLevelType w:val="hybridMultilevel"/>
    <w:tmpl w:val="DC74F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20" w15:restartNumberingAfterBreak="0">
    <w:nsid w:val="2EAF36AB"/>
    <w:multiLevelType w:val="hybridMultilevel"/>
    <w:tmpl w:val="EB247F80"/>
    <w:lvl w:ilvl="0" w:tplc="C7DE1B10">
      <w:start w:val="1"/>
      <w:numFmt w:val="bullet"/>
      <w:lvlText w:val=""/>
      <w:lvlJc w:val="left"/>
      <w:pPr>
        <w:ind w:left="720" w:hanging="360"/>
      </w:pPr>
      <w:rPr>
        <w:rFonts w:ascii="Symbol" w:hAnsi="Symbol" w:hint="default"/>
        <w:b w:val="0"/>
        <w:i w:val="0"/>
        <w:w w:val="1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F75BA3"/>
    <w:multiLevelType w:val="hybridMultilevel"/>
    <w:tmpl w:val="1BB08B94"/>
    <w:styleLink w:val="List411"/>
    <w:lvl w:ilvl="0" w:tplc="C5D4D182">
      <w:start w:val="1"/>
      <w:numFmt w:val="bullet"/>
      <w:lvlText w:val=""/>
      <w:lvlJc w:val="left"/>
      <w:pPr>
        <w:ind w:left="960" w:hanging="360"/>
      </w:pPr>
      <w:rPr>
        <w:rFonts w:ascii="Symbol" w:hAnsi="Symbol" w:hint="default"/>
        <w:b w:val="0"/>
        <w:i w:val="0"/>
        <w:strike w:val="0"/>
        <w:dstrike w:val="0"/>
        <w:color w:val="auto"/>
        <w:w w:val="100"/>
        <w:sz w:val="20"/>
      </w:rPr>
    </w:lvl>
    <w:lvl w:ilvl="1" w:tplc="04090003">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2" w15:restartNumberingAfterBreak="0">
    <w:nsid w:val="33686787"/>
    <w:multiLevelType w:val="hybridMultilevel"/>
    <w:tmpl w:val="BFCC9E4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8E15633"/>
    <w:multiLevelType w:val="hybridMultilevel"/>
    <w:tmpl w:val="264A677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9622CCE"/>
    <w:multiLevelType w:val="hybridMultilevel"/>
    <w:tmpl w:val="37485716"/>
    <w:lvl w:ilvl="0" w:tplc="02C245DC">
      <w:start w:val="1"/>
      <w:numFmt w:val="bullet"/>
      <w:lvlText w:val=""/>
      <w:lvlJc w:val="left"/>
      <w:pPr>
        <w:ind w:left="1080" w:hanging="360"/>
      </w:pPr>
      <w:rPr>
        <w:rFonts w:ascii="Symbol" w:hAnsi="Symbol" w:hint="default"/>
        <w:b w:val="0"/>
        <w:i w:val="0"/>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A6452C"/>
    <w:multiLevelType w:val="hybridMultilevel"/>
    <w:tmpl w:val="DD406C16"/>
    <w:lvl w:ilvl="0" w:tplc="C7DE1B10">
      <w:start w:val="1"/>
      <w:numFmt w:val="bullet"/>
      <w:lvlText w:val=""/>
      <w:lvlJc w:val="left"/>
      <w:pPr>
        <w:ind w:left="720" w:hanging="360"/>
      </w:pPr>
      <w:rPr>
        <w:rFonts w:ascii="Symbol" w:hAnsi="Symbol" w:hint="default"/>
        <w:b w:val="0"/>
        <w:i w:val="0"/>
        <w:w w:val="1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26724E"/>
    <w:multiLevelType w:val="hybridMultilevel"/>
    <w:tmpl w:val="F9E455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27" w15:restartNumberingAfterBreak="0">
    <w:nsid w:val="3AA639B6"/>
    <w:multiLevelType w:val="hybridMultilevel"/>
    <w:tmpl w:val="EAAC63B2"/>
    <w:lvl w:ilvl="0" w:tplc="155CDF1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FAA10FD"/>
    <w:multiLevelType w:val="singleLevel"/>
    <w:tmpl w:val="04090001"/>
    <w:styleLink w:val="List9"/>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53A0767"/>
    <w:multiLevelType w:val="hybridMultilevel"/>
    <w:tmpl w:val="32F0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CC34EB"/>
    <w:multiLevelType w:val="hybridMultilevel"/>
    <w:tmpl w:val="7CA2CE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95B689C"/>
    <w:multiLevelType w:val="hybridMultilevel"/>
    <w:tmpl w:val="E934EF5C"/>
    <w:lvl w:ilvl="0" w:tplc="C7DE1B10">
      <w:start w:val="1"/>
      <w:numFmt w:val="bullet"/>
      <w:lvlText w:val=""/>
      <w:lvlJc w:val="left"/>
      <w:pPr>
        <w:ind w:left="720" w:hanging="360"/>
      </w:pPr>
      <w:rPr>
        <w:rFonts w:ascii="Symbol" w:hAnsi="Symbol" w:hint="default"/>
        <w:b w:val="0"/>
        <w:i w:val="0"/>
        <w:w w:val="1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170959"/>
    <w:multiLevelType w:val="hybridMultilevel"/>
    <w:tmpl w:val="6FEE5E8E"/>
    <w:lvl w:ilvl="0" w:tplc="567AEC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FE75C2"/>
    <w:multiLevelType w:val="hybridMultilevel"/>
    <w:tmpl w:val="240E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2F172D"/>
    <w:multiLevelType w:val="hybridMultilevel"/>
    <w:tmpl w:val="FB5CB2D8"/>
    <w:lvl w:ilvl="0" w:tplc="17CEA4B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F801828"/>
    <w:multiLevelType w:val="hybridMultilevel"/>
    <w:tmpl w:val="E4D2D12A"/>
    <w:styleLink w:val="List41"/>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36" w15:restartNumberingAfterBreak="0">
    <w:nsid w:val="588A6389"/>
    <w:multiLevelType w:val="hybridMultilevel"/>
    <w:tmpl w:val="76F656C6"/>
    <w:lvl w:ilvl="0" w:tplc="36FE080E">
      <w:start w:val="1"/>
      <w:numFmt w:val="bullet"/>
      <w:lvlText w:val=""/>
      <w:lvlJc w:val="left"/>
      <w:pPr>
        <w:ind w:left="839" w:hanging="360"/>
      </w:pPr>
      <w:rPr>
        <w:rFonts w:ascii="Symbol" w:hAnsi="Symbol" w:hint="default"/>
        <w:color w:val="auto"/>
        <w:w w:val="100"/>
        <w:sz w:val="20"/>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7" w15:restartNumberingAfterBreak="0">
    <w:nsid w:val="58F90EAE"/>
    <w:multiLevelType w:val="singleLevel"/>
    <w:tmpl w:val="B818F108"/>
    <w:lvl w:ilvl="0">
      <w:start w:val="5"/>
      <w:numFmt w:val="bullet"/>
      <w:lvlText w:val=""/>
      <w:lvlJc w:val="left"/>
      <w:pPr>
        <w:tabs>
          <w:tab w:val="num" w:pos="5400"/>
        </w:tabs>
        <w:ind w:left="5400" w:hanging="360"/>
      </w:pPr>
      <w:rPr>
        <w:rFonts w:ascii="Roman" w:hAnsi="Roman" w:hint="default"/>
      </w:rPr>
    </w:lvl>
  </w:abstractNum>
  <w:abstractNum w:abstractNumId="38" w15:restartNumberingAfterBreak="0">
    <w:nsid w:val="5C4B72A0"/>
    <w:multiLevelType w:val="hybridMultilevel"/>
    <w:tmpl w:val="5CB88FE4"/>
    <w:lvl w:ilvl="0" w:tplc="C7DE1B10">
      <w:start w:val="1"/>
      <w:numFmt w:val="bullet"/>
      <w:lvlText w:val=""/>
      <w:lvlJc w:val="left"/>
      <w:pPr>
        <w:ind w:left="720" w:hanging="360"/>
      </w:pPr>
      <w:rPr>
        <w:rFonts w:ascii="Symbol" w:hAnsi="Symbol" w:hint="default"/>
        <w:b w:val="0"/>
        <w:i w:val="0"/>
        <w:w w:val="1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8325C8"/>
    <w:multiLevelType w:val="hybridMultilevel"/>
    <w:tmpl w:val="4860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C87669"/>
    <w:multiLevelType w:val="hybridMultilevel"/>
    <w:tmpl w:val="C2A27C84"/>
    <w:lvl w:ilvl="0" w:tplc="AC3057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Roman" w:hAnsi="Roman" w:cs="Roman" w:hint="default"/>
      </w:rPr>
    </w:lvl>
    <w:lvl w:ilvl="2" w:tplc="04090005" w:tentative="1">
      <w:start w:val="1"/>
      <w:numFmt w:val="bullet"/>
      <w:lvlText w:val=""/>
      <w:lvlJc w:val="left"/>
      <w:pPr>
        <w:tabs>
          <w:tab w:val="num" w:pos="1800"/>
        </w:tabs>
        <w:ind w:left="1800" w:hanging="360"/>
      </w:pPr>
      <w:rPr>
        <w:rFonts w:ascii="Roman" w:hAnsi="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Roman" w:hAnsi="Roman" w:cs="Roman" w:hint="default"/>
      </w:rPr>
    </w:lvl>
    <w:lvl w:ilvl="5" w:tplc="04090005" w:tentative="1">
      <w:start w:val="1"/>
      <w:numFmt w:val="bullet"/>
      <w:lvlText w:val=""/>
      <w:lvlJc w:val="left"/>
      <w:pPr>
        <w:tabs>
          <w:tab w:val="num" w:pos="3960"/>
        </w:tabs>
        <w:ind w:left="3960" w:hanging="360"/>
      </w:pPr>
      <w:rPr>
        <w:rFonts w:ascii="Roman" w:hAnsi="Roman"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Roman" w:hAnsi="Roman" w:cs="Roman" w:hint="default"/>
      </w:rPr>
    </w:lvl>
    <w:lvl w:ilvl="8" w:tplc="04090005" w:tentative="1">
      <w:start w:val="1"/>
      <w:numFmt w:val="bullet"/>
      <w:lvlText w:val=""/>
      <w:lvlJc w:val="left"/>
      <w:pPr>
        <w:tabs>
          <w:tab w:val="num" w:pos="6120"/>
        </w:tabs>
        <w:ind w:left="6120" w:hanging="360"/>
      </w:pPr>
      <w:rPr>
        <w:rFonts w:ascii="Roman" w:hAnsi="Roman" w:hint="default"/>
      </w:rPr>
    </w:lvl>
  </w:abstractNum>
  <w:abstractNum w:abstractNumId="41" w15:restartNumberingAfterBreak="0">
    <w:nsid w:val="601A0741"/>
    <w:multiLevelType w:val="hybridMultilevel"/>
    <w:tmpl w:val="FC3404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0805C5E"/>
    <w:multiLevelType w:val="hybridMultilevel"/>
    <w:tmpl w:val="A35EDB06"/>
    <w:lvl w:ilvl="0" w:tplc="202CA1B6">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6323036A"/>
    <w:multiLevelType w:val="hybridMultilevel"/>
    <w:tmpl w:val="56E4DE6E"/>
    <w:styleLink w:val="List11"/>
    <w:lvl w:ilvl="0" w:tplc="9B801EFC">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Roman" w:hAnsi="Roman" w:cs="Roman" w:hint="default"/>
      </w:rPr>
    </w:lvl>
    <w:lvl w:ilvl="2" w:tplc="04090005" w:tentative="1">
      <w:start w:val="1"/>
      <w:numFmt w:val="bullet"/>
      <w:lvlText w:val=""/>
      <w:lvlJc w:val="left"/>
      <w:pPr>
        <w:tabs>
          <w:tab w:val="num" w:pos="2880"/>
        </w:tabs>
        <w:ind w:left="2880" w:hanging="360"/>
      </w:pPr>
      <w:rPr>
        <w:rFonts w:ascii="Roman" w:hAnsi="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Roman" w:hAnsi="Roman" w:cs="Roman" w:hint="default"/>
      </w:rPr>
    </w:lvl>
    <w:lvl w:ilvl="5" w:tplc="04090005" w:tentative="1">
      <w:start w:val="1"/>
      <w:numFmt w:val="bullet"/>
      <w:lvlText w:val=""/>
      <w:lvlJc w:val="left"/>
      <w:pPr>
        <w:tabs>
          <w:tab w:val="num" w:pos="5040"/>
        </w:tabs>
        <w:ind w:left="5040" w:hanging="360"/>
      </w:pPr>
      <w:rPr>
        <w:rFonts w:ascii="Roman" w:hAnsi="Roman"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Roman" w:hAnsi="Roman" w:cs="Roman" w:hint="default"/>
      </w:rPr>
    </w:lvl>
    <w:lvl w:ilvl="8" w:tplc="04090005" w:tentative="1">
      <w:start w:val="1"/>
      <w:numFmt w:val="bullet"/>
      <w:lvlText w:val=""/>
      <w:lvlJc w:val="left"/>
      <w:pPr>
        <w:tabs>
          <w:tab w:val="num" w:pos="7200"/>
        </w:tabs>
        <w:ind w:left="7200" w:hanging="360"/>
      </w:pPr>
      <w:rPr>
        <w:rFonts w:ascii="Roman" w:hAnsi="Roman" w:hint="default"/>
      </w:rPr>
    </w:lvl>
  </w:abstractNum>
  <w:abstractNum w:abstractNumId="44" w15:restartNumberingAfterBreak="0">
    <w:nsid w:val="641C3F53"/>
    <w:multiLevelType w:val="hybridMultilevel"/>
    <w:tmpl w:val="39CA4310"/>
    <w:lvl w:ilvl="0" w:tplc="C7DE1B10">
      <w:start w:val="1"/>
      <w:numFmt w:val="bullet"/>
      <w:lvlText w:val=""/>
      <w:lvlJc w:val="left"/>
      <w:pPr>
        <w:ind w:left="720" w:hanging="360"/>
      </w:pPr>
      <w:rPr>
        <w:rFonts w:ascii="Symbol" w:hAnsi="Symbol" w:hint="default"/>
        <w:b w:val="0"/>
        <w:i w:val="0"/>
        <w:w w:val="1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B357E2"/>
    <w:multiLevelType w:val="hybridMultilevel"/>
    <w:tmpl w:val="708872C8"/>
    <w:lvl w:ilvl="0" w:tplc="C7DE1B10">
      <w:start w:val="1"/>
      <w:numFmt w:val="bullet"/>
      <w:lvlText w:val=""/>
      <w:lvlJc w:val="left"/>
      <w:pPr>
        <w:ind w:left="720" w:hanging="360"/>
      </w:pPr>
      <w:rPr>
        <w:rFonts w:ascii="Symbol" w:hAnsi="Symbol" w:hint="default"/>
        <w:b w:val="0"/>
        <w:i w:val="0"/>
        <w:w w:val="1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2315A7"/>
    <w:multiLevelType w:val="hybridMultilevel"/>
    <w:tmpl w:val="CCE4024C"/>
    <w:lvl w:ilvl="0" w:tplc="42BEFA02">
      <w:start w:val="1"/>
      <w:numFmt w:val="bullet"/>
      <w:lvlText w:val=""/>
      <w:lvlJc w:val="left"/>
      <w:pPr>
        <w:ind w:left="720" w:hanging="360"/>
      </w:pPr>
      <w:rPr>
        <w:rFonts w:ascii="Symbol" w:hAnsi="Symbol" w:hint="default"/>
        <w:w w:val="99"/>
        <w:sz w:val="16"/>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9812AA"/>
    <w:multiLevelType w:val="hybridMultilevel"/>
    <w:tmpl w:val="87CC2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4E4A05"/>
    <w:multiLevelType w:val="hybridMultilevel"/>
    <w:tmpl w:val="896C559C"/>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Roman" w:hAnsi="Roman"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Roman" w:hAnsi="Roman" w:cs="Roman" w:hint="default"/>
      </w:rPr>
    </w:lvl>
    <w:lvl w:ilvl="5" w:tplc="FFFFFFFF" w:tentative="1">
      <w:start w:val="1"/>
      <w:numFmt w:val="bullet"/>
      <w:lvlText w:val=""/>
      <w:lvlJc w:val="left"/>
      <w:pPr>
        <w:tabs>
          <w:tab w:val="num" w:pos="3960"/>
        </w:tabs>
        <w:ind w:left="3960" w:hanging="360"/>
      </w:pPr>
      <w:rPr>
        <w:rFonts w:ascii="Roman" w:hAnsi="Roman"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Roman" w:hAnsi="Roman" w:cs="Roman" w:hint="default"/>
      </w:rPr>
    </w:lvl>
    <w:lvl w:ilvl="8" w:tplc="FFFFFFFF" w:tentative="1">
      <w:start w:val="1"/>
      <w:numFmt w:val="bullet"/>
      <w:lvlText w:val=""/>
      <w:lvlJc w:val="left"/>
      <w:pPr>
        <w:tabs>
          <w:tab w:val="num" w:pos="6120"/>
        </w:tabs>
        <w:ind w:left="6120" w:hanging="360"/>
      </w:pPr>
      <w:rPr>
        <w:rFonts w:ascii="Roman" w:hAnsi="Roman" w:hint="default"/>
      </w:rPr>
    </w:lvl>
  </w:abstractNum>
  <w:abstractNum w:abstractNumId="49" w15:restartNumberingAfterBreak="0">
    <w:nsid w:val="6C275FBF"/>
    <w:multiLevelType w:val="hybridMultilevel"/>
    <w:tmpl w:val="B726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344E0E"/>
    <w:multiLevelType w:val="hybridMultilevel"/>
    <w:tmpl w:val="6D54B7B2"/>
    <w:lvl w:ilvl="0" w:tplc="C7DE1B10">
      <w:start w:val="1"/>
      <w:numFmt w:val="bullet"/>
      <w:lvlText w:val=""/>
      <w:lvlJc w:val="left"/>
      <w:pPr>
        <w:ind w:left="720" w:hanging="360"/>
      </w:pPr>
      <w:rPr>
        <w:rFonts w:ascii="Symbol" w:hAnsi="Symbol" w:hint="default"/>
        <w:b w:val="0"/>
        <w:i w:val="0"/>
        <w:w w:val="100"/>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8022CB"/>
    <w:multiLevelType w:val="hybridMultilevel"/>
    <w:tmpl w:val="E16EE8E8"/>
    <w:lvl w:ilvl="0" w:tplc="C7DE1B10">
      <w:start w:val="1"/>
      <w:numFmt w:val="bullet"/>
      <w:lvlText w:val=""/>
      <w:lvlJc w:val="left"/>
      <w:pPr>
        <w:ind w:left="720" w:hanging="360"/>
      </w:pPr>
      <w:rPr>
        <w:rFonts w:ascii="Symbol" w:hAnsi="Symbol" w:hint="default"/>
        <w:b w:val="0"/>
        <w:i w:val="0"/>
        <w:w w:val="1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8C79C3"/>
    <w:multiLevelType w:val="hybridMultilevel"/>
    <w:tmpl w:val="11C4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1FF00DE"/>
    <w:multiLevelType w:val="hybridMultilevel"/>
    <w:tmpl w:val="772C41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E727E5"/>
    <w:multiLevelType w:val="hybridMultilevel"/>
    <w:tmpl w:val="82B4A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5B1527B"/>
    <w:multiLevelType w:val="hybridMultilevel"/>
    <w:tmpl w:val="0D8C31A0"/>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Roman" w:hAnsi="Roman" w:cs="Roman" w:hint="default"/>
      </w:rPr>
    </w:lvl>
    <w:lvl w:ilvl="2" w:tplc="04090005">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56" w15:restartNumberingAfterBreak="0">
    <w:nsid w:val="76BB329F"/>
    <w:multiLevelType w:val="hybridMultilevel"/>
    <w:tmpl w:val="9D125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6E1900"/>
    <w:multiLevelType w:val="hybridMultilevel"/>
    <w:tmpl w:val="8CA4DD30"/>
    <w:lvl w:ilvl="0" w:tplc="C7DE1B10">
      <w:start w:val="1"/>
      <w:numFmt w:val="bullet"/>
      <w:lvlText w:val=""/>
      <w:lvlJc w:val="left"/>
      <w:pPr>
        <w:ind w:left="720" w:hanging="360"/>
      </w:pPr>
      <w:rPr>
        <w:rFonts w:ascii="Symbol" w:hAnsi="Symbol" w:hint="default"/>
        <w:b w:val="0"/>
        <w:i w:val="0"/>
        <w:w w:val="1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9C7132A"/>
    <w:multiLevelType w:val="hybridMultilevel"/>
    <w:tmpl w:val="DB90CF58"/>
    <w:lvl w:ilvl="0" w:tplc="C29206E6">
      <w:start w:val="1"/>
      <w:numFmt w:val="bullet"/>
      <w:lvlText w:val=""/>
      <w:lvlJc w:val="left"/>
      <w:pPr>
        <w:ind w:left="480" w:hanging="360"/>
      </w:pPr>
      <w:rPr>
        <w:rFonts w:ascii="Symbol" w:hAnsi="Symbol" w:hint="default"/>
        <w:w w:val="1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2724169">
    <w:abstractNumId w:val="30"/>
  </w:num>
  <w:num w:numId="2" w16cid:durableId="1054818138">
    <w:abstractNumId w:val="23"/>
  </w:num>
  <w:num w:numId="3" w16cid:durableId="1010718369">
    <w:abstractNumId w:val="14"/>
  </w:num>
  <w:num w:numId="4" w16cid:durableId="7101944">
    <w:abstractNumId w:val="52"/>
  </w:num>
  <w:num w:numId="5" w16cid:durableId="26418780">
    <w:abstractNumId w:val="21"/>
  </w:num>
  <w:num w:numId="6" w16cid:durableId="1184435572">
    <w:abstractNumId w:val="36"/>
  </w:num>
  <w:num w:numId="7" w16cid:durableId="1861818757">
    <w:abstractNumId w:val="18"/>
  </w:num>
  <w:num w:numId="8" w16cid:durableId="1147817295">
    <w:abstractNumId w:val="46"/>
  </w:num>
  <w:num w:numId="9" w16cid:durableId="1260941240">
    <w:abstractNumId w:val="58"/>
  </w:num>
  <w:num w:numId="10" w16cid:durableId="1221358283">
    <w:abstractNumId w:val="13"/>
  </w:num>
  <w:num w:numId="11" w16cid:durableId="922685451">
    <w:abstractNumId w:val="11"/>
  </w:num>
  <w:num w:numId="12" w16cid:durableId="127747784">
    <w:abstractNumId w:val="24"/>
  </w:num>
  <w:num w:numId="13" w16cid:durableId="2035888185">
    <w:abstractNumId w:val="7"/>
  </w:num>
  <w:num w:numId="14" w16cid:durableId="915169865">
    <w:abstractNumId w:val="35"/>
  </w:num>
  <w:num w:numId="15" w16cid:durableId="828329208">
    <w:abstractNumId w:val="17"/>
  </w:num>
  <w:num w:numId="16" w16cid:durableId="69277673">
    <w:abstractNumId w:val="25"/>
  </w:num>
  <w:num w:numId="17" w16cid:durableId="1978028720">
    <w:abstractNumId w:val="5"/>
  </w:num>
  <w:num w:numId="18" w16cid:durableId="946160271">
    <w:abstractNumId w:val="44"/>
  </w:num>
  <w:num w:numId="19" w16cid:durableId="1259606929">
    <w:abstractNumId w:val="45"/>
  </w:num>
  <w:num w:numId="20" w16cid:durableId="422383502">
    <w:abstractNumId w:val="50"/>
  </w:num>
  <w:num w:numId="21" w16cid:durableId="1994288829">
    <w:abstractNumId w:val="10"/>
  </w:num>
  <w:num w:numId="22" w16cid:durableId="120003647">
    <w:abstractNumId w:val="57"/>
  </w:num>
  <w:num w:numId="23" w16cid:durableId="836532467">
    <w:abstractNumId w:val="38"/>
  </w:num>
  <w:num w:numId="24" w16cid:durableId="1404991226">
    <w:abstractNumId w:val="15"/>
  </w:num>
  <w:num w:numId="25" w16cid:durableId="752896212">
    <w:abstractNumId w:val="51"/>
  </w:num>
  <w:num w:numId="26" w16cid:durableId="282738831">
    <w:abstractNumId w:val="20"/>
  </w:num>
  <w:num w:numId="27" w16cid:durableId="1070345799">
    <w:abstractNumId w:val="9"/>
  </w:num>
  <w:num w:numId="28" w16cid:durableId="1342784040">
    <w:abstractNumId w:val="54"/>
  </w:num>
  <w:num w:numId="29" w16cid:durableId="339430011">
    <w:abstractNumId w:val="6"/>
  </w:num>
  <w:num w:numId="30" w16cid:durableId="1988508993">
    <w:abstractNumId w:val="2"/>
  </w:num>
  <w:num w:numId="31" w16cid:durableId="1530339863">
    <w:abstractNumId w:val="48"/>
  </w:num>
  <w:num w:numId="32" w16cid:durableId="8911600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66801747">
    <w:abstractNumId w:val="34"/>
  </w:num>
  <w:num w:numId="34" w16cid:durableId="2103254573">
    <w:abstractNumId w:val="31"/>
  </w:num>
  <w:num w:numId="35" w16cid:durableId="1368751255">
    <w:abstractNumId w:val="3"/>
  </w:num>
  <w:num w:numId="36" w16cid:durableId="1022048872">
    <w:abstractNumId w:val="49"/>
  </w:num>
  <w:num w:numId="37" w16cid:durableId="948783008">
    <w:abstractNumId w:val="12"/>
  </w:num>
  <w:num w:numId="38" w16cid:durableId="1741517016">
    <w:abstractNumId w:val="28"/>
  </w:num>
  <w:num w:numId="39" w16cid:durableId="553273313">
    <w:abstractNumId w:val="40"/>
  </w:num>
  <w:num w:numId="40" w16cid:durableId="1006136300">
    <w:abstractNumId w:val="43"/>
  </w:num>
  <w:num w:numId="41" w16cid:durableId="1200970922">
    <w:abstractNumId w:val="0"/>
    <w:lvlOverride w:ilvl="0">
      <w:lvl w:ilvl="0">
        <w:numFmt w:val="bullet"/>
        <w:lvlText w:val=""/>
        <w:legacy w:legacy="1" w:legacySpace="0" w:legacyIndent="360"/>
        <w:lvlJc w:val="left"/>
        <w:pPr>
          <w:ind w:left="1080" w:hanging="360"/>
        </w:pPr>
        <w:rPr>
          <w:rFonts w:ascii="Symbol" w:hAnsi="Symbol" w:hint="default"/>
        </w:rPr>
      </w:lvl>
    </w:lvlOverride>
  </w:num>
  <w:num w:numId="42" w16cid:durableId="326205275">
    <w:abstractNumId w:val="42"/>
  </w:num>
  <w:num w:numId="43" w16cid:durableId="11263881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07570972">
    <w:abstractNumId w:val="1"/>
  </w:num>
  <w:num w:numId="45" w16cid:durableId="1025640597">
    <w:abstractNumId w:val="19"/>
  </w:num>
  <w:num w:numId="46" w16cid:durableId="1786271295">
    <w:abstractNumId w:val="55"/>
  </w:num>
  <w:num w:numId="47" w16cid:durableId="19966898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88700097">
    <w:abstractNumId w:val="37"/>
  </w:num>
  <w:num w:numId="49" w16cid:durableId="9354017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35673030">
    <w:abstractNumId w:val="8"/>
  </w:num>
  <w:num w:numId="51" w16cid:durableId="864100475">
    <w:abstractNumId w:val="41"/>
  </w:num>
  <w:num w:numId="52" w16cid:durableId="497117991">
    <w:abstractNumId w:val="22"/>
  </w:num>
  <w:num w:numId="53" w16cid:durableId="2079746706">
    <w:abstractNumId w:val="32"/>
  </w:num>
  <w:num w:numId="54" w16cid:durableId="782381180">
    <w:abstractNumId w:val="33"/>
  </w:num>
  <w:num w:numId="55" w16cid:durableId="804860579">
    <w:abstractNumId w:val="29"/>
  </w:num>
  <w:num w:numId="56" w16cid:durableId="829055493">
    <w:abstractNumId w:val="16"/>
  </w:num>
  <w:num w:numId="57" w16cid:durableId="439647341">
    <w:abstractNumId w:val="53"/>
  </w:num>
  <w:num w:numId="58" w16cid:durableId="1724526363">
    <w:abstractNumId w:val="47"/>
  </w:num>
  <w:num w:numId="59" w16cid:durableId="1987473648">
    <w:abstractNumId w:val="56"/>
  </w:num>
  <w:num w:numId="60" w16cid:durableId="1296906522">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20C"/>
    <w:rsid w:val="000062F0"/>
    <w:rsid w:val="0001118B"/>
    <w:rsid w:val="000118CA"/>
    <w:rsid w:val="000178A4"/>
    <w:rsid w:val="00025FAF"/>
    <w:rsid w:val="000311E7"/>
    <w:rsid w:val="00031B42"/>
    <w:rsid w:val="00032B10"/>
    <w:rsid w:val="000334CA"/>
    <w:rsid w:val="0003593E"/>
    <w:rsid w:val="0003723E"/>
    <w:rsid w:val="00040E76"/>
    <w:rsid w:val="00042347"/>
    <w:rsid w:val="0004581E"/>
    <w:rsid w:val="00046A24"/>
    <w:rsid w:val="00047F52"/>
    <w:rsid w:val="0005092E"/>
    <w:rsid w:val="000556B9"/>
    <w:rsid w:val="000557FC"/>
    <w:rsid w:val="00055D58"/>
    <w:rsid w:val="00060A43"/>
    <w:rsid w:val="0006309D"/>
    <w:rsid w:val="0006312D"/>
    <w:rsid w:val="00063C29"/>
    <w:rsid w:val="000656D9"/>
    <w:rsid w:val="0007269A"/>
    <w:rsid w:val="000738C7"/>
    <w:rsid w:val="00075CF9"/>
    <w:rsid w:val="00080921"/>
    <w:rsid w:val="00082148"/>
    <w:rsid w:val="00084C05"/>
    <w:rsid w:val="000851F7"/>
    <w:rsid w:val="00086730"/>
    <w:rsid w:val="000867AD"/>
    <w:rsid w:val="00086A30"/>
    <w:rsid w:val="00087D49"/>
    <w:rsid w:val="0009362A"/>
    <w:rsid w:val="000A1821"/>
    <w:rsid w:val="000A75BA"/>
    <w:rsid w:val="000A7962"/>
    <w:rsid w:val="000A7EF2"/>
    <w:rsid w:val="000B13E1"/>
    <w:rsid w:val="000B33F2"/>
    <w:rsid w:val="000B498A"/>
    <w:rsid w:val="000B49D5"/>
    <w:rsid w:val="000B4FE5"/>
    <w:rsid w:val="000B56EE"/>
    <w:rsid w:val="000B6B53"/>
    <w:rsid w:val="000B761B"/>
    <w:rsid w:val="000C6D1D"/>
    <w:rsid w:val="000D1507"/>
    <w:rsid w:val="000D3F7C"/>
    <w:rsid w:val="000D4338"/>
    <w:rsid w:val="000E02B5"/>
    <w:rsid w:val="000E1550"/>
    <w:rsid w:val="000E3DF3"/>
    <w:rsid w:val="000F2527"/>
    <w:rsid w:val="000F46A7"/>
    <w:rsid w:val="000F4C03"/>
    <w:rsid w:val="000F70C0"/>
    <w:rsid w:val="00100D20"/>
    <w:rsid w:val="001026B4"/>
    <w:rsid w:val="00105300"/>
    <w:rsid w:val="001130F5"/>
    <w:rsid w:val="00123AB6"/>
    <w:rsid w:val="00124149"/>
    <w:rsid w:val="001323E3"/>
    <w:rsid w:val="00133B6E"/>
    <w:rsid w:val="00135FB5"/>
    <w:rsid w:val="0014193B"/>
    <w:rsid w:val="00151BD2"/>
    <w:rsid w:val="00153FE4"/>
    <w:rsid w:val="00156D26"/>
    <w:rsid w:val="00163568"/>
    <w:rsid w:val="0016730D"/>
    <w:rsid w:val="0017020C"/>
    <w:rsid w:val="0017143C"/>
    <w:rsid w:val="001743F1"/>
    <w:rsid w:val="00174A69"/>
    <w:rsid w:val="001834EC"/>
    <w:rsid w:val="00191267"/>
    <w:rsid w:val="00191E94"/>
    <w:rsid w:val="0019434D"/>
    <w:rsid w:val="001A1864"/>
    <w:rsid w:val="001A560C"/>
    <w:rsid w:val="001A7CB1"/>
    <w:rsid w:val="001B374C"/>
    <w:rsid w:val="001B604B"/>
    <w:rsid w:val="001C0EBE"/>
    <w:rsid w:val="001C25C8"/>
    <w:rsid w:val="001C3004"/>
    <w:rsid w:val="001C5717"/>
    <w:rsid w:val="001D4E44"/>
    <w:rsid w:val="001E3E25"/>
    <w:rsid w:val="001F10DB"/>
    <w:rsid w:val="00204065"/>
    <w:rsid w:val="0021192A"/>
    <w:rsid w:val="002131FE"/>
    <w:rsid w:val="00215113"/>
    <w:rsid w:val="002151DB"/>
    <w:rsid w:val="00215AB2"/>
    <w:rsid w:val="00222BDE"/>
    <w:rsid w:val="0024081B"/>
    <w:rsid w:val="002442D9"/>
    <w:rsid w:val="00246E08"/>
    <w:rsid w:val="00253366"/>
    <w:rsid w:val="00261CC5"/>
    <w:rsid w:val="00267032"/>
    <w:rsid w:val="00273B25"/>
    <w:rsid w:val="00276690"/>
    <w:rsid w:val="002826F8"/>
    <w:rsid w:val="00283F5A"/>
    <w:rsid w:val="00286752"/>
    <w:rsid w:val="00286DBF"/>
    <w:rsid w:val="0029347B"/>
    <w:rsid w:val="002A16A5"/>
    <w:rsid w:val="002B0D20"/>
    <w:rsid w:val="002B25AD"/>
    <w:rsid w:val="002B454F"/>
    <w:rsid w:val="002C3996"/>
    <w:rsid w:val="002C659F"/>
    <w:rsid w:val="002C6B99"/>
    <w:rsid w:val="002C7FF7"/>
    <w:rsid w:val="002D3F11"/>
    <w:rsid w:val="002D7A5E"/>
    <w:rsid w:val="002E4C7D"/>
    <w:rsid w:val="002E72FF"/>
    <w:rsid w:val="002F2FC3"/>
    <w:rsid w:val="002F4B52"/>
    <w:rsid w:val="003017FA"/>
    <w:rsid w:val="00301809"/>
    <w:rsid w:val="00302FCA"/>
    <w:rsid w:val="00320833"/>
    <w:rsid w:val="00321D8C"/>
    <w:rsid w:val="00324F85"/>
    <w:rsid w:val="00335ABA"/>
    <w:rsid w:val="00336F63"/>
    <w:rsid w:val="003372E7"/>
    <w:rsid w:val="00340338"/>
    <w:rsid w:val="0034063C"/>
    <w:rsid w:val="00340D00"/>
    <w:rsid w:val="0034381A"/>
    <w:rsid w:val="00344179"/>
    <w:rsid w:val="003460CB"/>
    <w:rsid w:val="00346878"/>
    <w:rsid w:val="00347E66"/>
    <w:rsid w:val="00350483"/>
    <w:rsid w:val="00350DAC"/>
    <w:rsid w:val="00351D3B"/>
    <w:rsid w:val="00352A81"/>
    <w:rsid w:val="00352C14"/>
    <w:rsid w:val="00360E1C"/>
    <w:rsid w:val="00362290"/>
    <w:rsid w:val="00364935"/>
    <w:rsid w:val="00367247"/>
    <w:rsid w:val="00375681"/>
    <w:rsid w:val="0037679C"/>
    <w:rsid w:val="0037727B"/>
    <w:rsid w:val="00377BF3"/>
    <w:rsid w:val="0038122F"/>
    <w:rsid w:val="00383388"/>
    <w:rsid w:val="0038411D"/>
    <w:rsid w:val="003854FF"/>
    <w:rsid w:val="003859A8"/>
    <w:rsid w:val="00386400"/>
    <w:rsid w:val="00394AD8"/>
    <w:rsid w:val="003971DB"/>
    <w:rsid w:val="003A41A4"/>
    <w:rsid w:val="003A4D8F"/>
    <w:rsid w:val="003A7B2B"/>
    <w:rsid w:val="003C1457"/>
    <w:rsid w:val="003D353B"/>
    <w:rsid w:val="003E53A4"/>
    <w:rsid w:val="003E5AC6"/>
    <w:rsid w:val="003E6BBF"/>
    <w:rsid w:val="003E79AE"/>
    <w:rsid w:val="003F1D62"/>
    <w:rsid w:val="00400851"/>
    <w:rsid w:val="004040BB"/>
    <w:rsid w:val="0041044E"/>
    <w:rsid w:val="0041710D"/>
    <w:rsid w:val="004200B6"/>
    <w:rsid w:val="00424458"/>
    <w:rsid w:val="004266FB"/>
    <w:rsid w:val="00427C71"/>
    <w:rsid w:val="0043443F"/>
    <w:rsid w:val="0043699C"/>
    <w:rsid w:val="00443CEB"/>
    <w:rsid w:val="00453F14"/>
    <w:rsid w:val="0046161A"/>
    <w:rsid w:val="00466566"/>
    <w:rsid w:val="0047039A"/>
    <w:rsid w:val="0047059F"/>
    <w:rsid w:val="00470C34"/>
    <w:rsid w:val="004751ED"/>
    <w:rsid w:val="0048163A"/>
    <w:rsid w:val="004937C7"/>
    <w:rsid w:val="004B1933"/>
    <w:rsid w:val="004B1D28"/>
    <w:rsid w:val="004B61D6"/>
    <w:rsid w:val="004C06A0"/>
    <w:rsid w:val="004D1D9E"/>
    <w:rsid w:val="004D30B3"/>
    <w:rsid w:val="004D7B46"/>
    <w:rsid w:val="004E27E3"/>
    <w:rsid w:val="004E30E5"/>
    <w:rsid w:val="004E392A"/>
    <w:rsid w:val="004F1B4F"/>
    <w:rsid w:val="004F2324"/>
    <w:rsid w:val="004F4B33"/>
    <w:rsid w:val="004F629B"/>
    <w:rsid w:val="00500D51"/>
    <w:rsid w:val="00502227"/>
    <w:rsid w:val="00502502"/>
    <w:rsid w:val="00505F63"/>
    <w:rsid w:val="00511B2E"/>
    <w:rsid w:val="005205EF"/>
    <w:rsid w:val="00523D8F"/>
    <w:rsid w:val="005276C9"/>
    <w:rsid w:val="00527B21"/>
    <w:rsid w:val="00530EEB"/>
    <w:rsid w:val="005320EC"/>
    <w:rsid w:val="00532257"/>
    <w:rsid w:val="005341BE"/>
    <w:rsid w:val="0054147B"/>
    <w:rsid w:val="005503F3"/>
    <w:rsid w:val="0055191C"/>
    <w:rsid w:val="00554FBA"/>
    <w:rsid w:val="00555B1D"/>
    <w:rsid w:val="00566706"/>
    <w:rsid w:val="00572131"/>
    <w:rsid w:val="00572289"/>
    <w:rsid w:val="005926C5"/>
    <w:rsid w:val="005946DF"/>
    <w:rsid w:val="00594B97"/>
    <w:rsid w:val="00596606"/>
    <w:rsid w:val="005969D0"/>
    <w:rsid w:val="005A2997"/>
    <w:rsid w:val="005A3162"/>
    <w:rsid w:val="005A7D49"/>
    <w:rsid w:val="005B0229"/>
    <w:rsid w:val="005B6E6B"/>
    <w:rsid w:val="005C1217"/>
    <w:rsid w:val="005C5D25"/>
    <w:rsid w:val="005C6E11"/>
    <w:rsid w:val="005D527E"/>
    <w:rsid w:val="005D6A06"/>
    <w:rsid w:val="005E2427"/>
    <w:rsid w:val="005E7C93"/>
    <w:rsid w:val="005F174E"/>
    <w:rsid w:val="005F20D7"/>
    <w:rsid w:val="005F2CD2"/>
    <w:rsid w:val="005F3026"/>
    <w:rsid w:val="005F6596"/>
    <w:rsid w:val="006044B9"/>
    <w:rsid w:val="00606B4A"/>
    <w:rsid w:val="006114BC"/>
    <w:rsid w:val="006172F6"/>
    <w:rsid w:val="0062080A"/>
    <w:rsid w:val="00624936"/>
    <w:rsid w:val="00624F57"/>
    <w:rsid w:val="00630A2D"/>
    <w:rsid w:val="0063138C"/>
    <w:rsid w:val="00631A0A"/>
    <w:rsid w:val="006350C8"/>
    <w:rsid w:val="00635564"/>
    <w:rsid w:val="006370BF"/>
    <w:rsid w:val="00637850"/>
    <w:rsid w:val="006410D5"/>
    <w:rsid w:val="00642A13"/>
    <w:rsid w:val="00646D51"/>
    <w:rsid w:val="0065261F"/>
    <w:rsid w:val="006704DB"/>
    <w:rsid w:val="00671AE8"/>
    <w:rsid w:val="00672C3D"/>
    <w:rsid w:val="00674F80"/>
    <w:rsid w:val="006814D2"/>
    <w:rsid w:val="006836E4"/>
    <w:rsid w:val="00690AFB"/>
    <w:rsid w:val="006924E8"/>
    <w:rsid w:val="006933F6"/>
    <w:rsid w:val="006A6688"/>
    <w:rsid w:val="006A76B6"/>
    <w:rsid w:val="006B3472"/>
    <w:rsid w:val="006B691D"/>
    <w:rsid w:val="006C006D"/>
    <w:rsid w:val="006C0AD4"/>
    <w:rsid w:val="006C1C76"/>
    <w:rsid w:val="006C4C47"/>
    <w:rsid w:val="006D7D43"/>
    <w:rsid w:val="006E35C6"/>
    <w:rsid w:val="006E6BC0"/>
    <w:rsid w:val="006F57F4"/>
    <w:rsid w:val="007033AA"/>
    <w:rsid w:val="007039F8"/>
    <w:rsid w:val="00716812"/>
    <w:rsid w:val="00717414"/>
    <w:rsid w:val="0072134F"/>
    <w:rsid w:val="0072366A"/>
    <w:rsid w:val="007309F2"/>
    <w:rsid w:val="0073162F"/>
    <w:rsid w:val="00732AFB"/>
    <w:rsid w:val="00732E4F"/>
    <w:rsid w:val="00741343"/>
    <w:rsid w:val="00744F04"/>
    <w:rsid w:val="00745615"/>
    <w:rsid w:val="00745C35"/>
    <w:rsid w:val="00750308"/>
    <w:rsid w:val="00754A83"/>
    <w:rsid w:val="00755257"/>
    <w:rsid w:val="00756AA0"/>
    <w:rsid w:val="007571C9"/>
    <w:rsid w:val="00765F44"/>
    <w:rsid w:val="00771E08"/>
    <w:rsid w:val="0077338E"/>
    <w:rsid w:val="007738A6"/>
    <w:rsid w:val="00775E4C"/>
    <w:rsid w:val="00777559"/>
    <w:rsid w:val="00781111"/>
    <w:rsid w:val="00781D6A"/>
    <w:rsid w:val="007863D1"/>
    <w:rsid w:val="00794158"/>
    <w:rsid w:val="00796044"/>
    <w:rsid w:val="007A143C"/>
    <w:rsid w:val="007A3019"/>
    <w:rsid w:val="007A3DEB"/>
    <w:rsid w:val="007A50FA"/>
    <w:rsid w:val="007B46DB"/>
    <w:rsid w:val="007B5E57"/>
    <w:rsid w:val="007B5EC0"/>
    <w:rsid w:val="007B60AB"/>
    <w:rsid w:val="007B6E79"/>
    <w:rsid w:val="007C098F"/>
    <w:rsid w:val="007C4EBF"/>
    <w:rsid w:val="007C7634"/>
    <w:rsid w:val="007C7DA4"/>
    <w:rsid w:val="007D4EC2"/>
    <w:rsid w:val="007D6E1B"/>
    <w:rsid w:val="007D709C"/>
    <w:rsid w:val="007E0D3C"/>
    <w:rsid w:val="007E4B8C"/>
    <w:rsid w:val="007E6166"/>
    <w:rsid w:val="007F1647"/>
    <w:rsid w:val="007F7088"/>
    <w:rsid w:val="00805D6A"/>
    <w:rsid w:val="00805F24"/>
    <w:rsid w:val="008100F4"/>
    <w:rsid w:val="0081098B"/>
    <w:rsid w:val="00811031"/>
    <w:rsid w:val="008112E8"/>
    <w:rsid w:val="00820FDE"/>
    <w:rsid w:val="00833D80"/>
    <w:rsid w:val="00834D03"/>
    <w:rsid w:val="00840016"/>
    <w:rsid w:val="00842D3E"/>
    <w:rsid w:val="008472EA"/>
    <w:rsid w:val="00852A3C"/>
    <w:rsid w:val="00854080"/>
    <w:rsid w:val="00854FA5"/>
    <w:rsid w:val="00861D24"/>
    <w:rsid w:val="008644F7"/>
    <w:rsid w:val="00864B53"/>
    <w:rsid w:val="00867354"/>
    <w:rsid w:val="008728EF"/>
    <w:rsid w:val="00873608"/>
    <w:rsid w:val="008740D3"/>
    <w:rsid w:val="00883E00"/>
    <w:rsid w:val="00892839"/>
    <w:rsid w:val="008949B7"/>
    <w:rsid w:val="00895AAE"/>
    <w:rsid w:val="008A038F"/>
    <w:rsid w:val="008A135F"/>
    <w:rsid w:val="008A50B9"/>
    <w:rsid w:val="008B0048"/>
    <w:rsid w:val="008B3A54"/>
    <w:rsid w:val="008C5064"/>
    <w:rsid w:val="008C6C6F"/>
    <w:rsid w:val="008D6216"/>
    <w:rsid w:val="008E0450"/>
    <w:rsid w:val="008E0651"/>
    <w:rsid w:val="008E1313"/>
    <w:rsid w:val="008E3A53"/>
    <w:rsid w:val="008E650C"/>
    <w:rsid w:val="008F141A"/>
    <w:rsid w:val="008F401B"/>
    <w:rsid w:val="008F49AD"/>
    <w:rsid w:val="00900E65"/>
    <w:rsid w:val="00900F8E"/>
    <w:rsid w:val="00911360"/>
    <w:rsid w:val="00911658"/>
    <w:rsid w:val="00917424"/>
    <w:rsid w:val="00921086"/>
    <w:rsid w:val="00922822"/>
    <w:rsid w:val="009239DB"/>
    <w:rsid w:val="0092549D"/>
    <w:rsid w:val="0093018C"/>
    <w:rsid w:val="009359E7"/>
    <w:rsid w:val="0094305A"/>
    <w:rsid w:val="00943CF5"/>
    <w:rsid w:val="00943ECB"/>
    <w:rsid w:val="0095659A"/>
    <w:rsid w:val="009617E1"/>
    <w:rsid w:val="00962D4F"/>
    <w:rsid w:val="00971802"/>
    <w:rsid w:val="00971D5C"/>
    <w:rsid w:val="00973247"/>
    <w:rsid w:val="009738DD"/>
    <w:rsid w:val="009752C9"/>
    <w:rsid w:val="009833D8"/>
    <w:rsid w:val="00984BE2"/>
    <w:rsid w:val="009872D3"/>
    <w:rsid w:val="009878B2"/>
    <w:rsid w:val="00992DC1"/>
    <w:rsid w:val="00995D47"/>
    <w:rsid w:val="0099669B"/>
    <w:rsid w:val="009A0DD4"/>
    <w:rsid w:val="009A37F6"/>
    <w:rsid w:val="009A5666"/>
    <w:rsid w:val="009A7D7C"/>
    <w:rsid w:val="009B42A3"/>
    <w:rsid w:val="009C0C0A"/>
    <w:rsid w:val="009C777C"/>
    <w:rsid w:val="009D1193"/>
    <w:rsid w:val="009D2438"/>
    <w:rsid w:val="009D293C"/>
    <w:rsid w:val="009D4017"/>
    <w:rsid w:val="009E46DE"/>
    <w:rsid w:val="009F40E0"/>
    <w:rsid w:val="009F47DC"/>
    <w:rsid w:val="009F70C0"/>
    <w:rsid w:val="00A0364E"/>
    <w:rsid w:val="00A0509C"/>
    <w:rsid w:val="00A06ADC"/>
    <w:rsid w:val="00A06B00"/>
    <w:rsid w:val="00A13C90"/>
    <w:rsid w:val="00A14777"/>
    <w:rsid w:val="00A15520"/>
    <w:rsid w:val="00A17E4B"/>
    <w:rsid w:val="00A27302"/>
    <w:rsid w:val="00A27C06"/>
    <w:rsid w:val="00A27D79"/>
    <w:rsid w:val="00A31D8B"/>
    <w:rsid w:val="00A35340"/>
    <w:rsid w:val="00A356FB"/>
    <w:rsid w:val="00A458CC"/>
    <w:rsid w:val="00A550F2"/>
    <w:rsid w:val="00A6076E"/>
    <w:rsid w:val="00A609FC"/>
    <w:rsid w:val="00A60E68"/>
    <w:rsid w:val="00A66E10"/>
    <w:rsid w:val="00A7547F"/>
    <w:rsid w:val="00A90E7F"/>
    <w:rsid w:val="00A92D42"/>
    <w:rsid w:val="00A93C48"/>
    <w:rsid w:val="00AA1A23"/>
    <w:rsid w:val="00AA1D42"/>
    <w:rsid w:val="00AA4917"/>
    <w:rsid w:val="00AA77AE"/>
    <w:rsid w:val="00AB0B08"/>
    <w:rsid w:val="00AB1B2D"/>
    <w:rsid w:val="00AB212D"/>
    <w:rsid w:val="00AB26E7"/>
    <w:rsid w:val="00AB6F0B"/>
    <w:rsid w:val="00AC2EA1"/>
    <w:rsid w:val="00AC4227"/>
    <w:rsid w:val="00AD44EB"/>
    <w:rsid w:val="00AD4E73"/>
    <w:rsid w:val="00AD5B66"/>
    <w:rsid w:val="00AD5F4C"/>
    <w:rsid w:val="00AD6BBF"/>
    <w:rsid w:val="00AD73E6"/>
    <w:rsid w:val="00AE1471"/>
    <w:rsid w:val="00AE1AC1"/>
    <w:rsid w:val="00AE250F"/>
    <w:rsid w:val="00AE2EA5"/>
    <w:rsid w:val="00AE3A0C"/>
    <w:rsid w:val="00AE4EA0"/>
    <w:rsid w:val="00AE5264"/>
    <w:rsid w:val="00AF1B19"/>
    <w:rsid w:val="00AF1DF5"/>
    <w:rsid w:val="00AF23DF"/>
    <w:rsid w:val="00AF3B52"/>
    <w:rsid w:val="00B0027F"/>
    <w:rsid w:val="00B033FE"/>
    <w:rsid w:val="00B07522"/>
    <w:rsid w:val="00B14681"/>
    <w:rsid w:val="00B14BDC"/>
    <w:rsid w:val="00B17EAA"/>
    <w:rsid w:val="00B312FB"/>
    <w:rsid w:val="00B31E0E"/>
    <w:rsid w:val="00B3284C"/>
    <w:rsid w:val="00B32F4D"/>
    <w:rsid w:val="00B35BF1"/>
    <w:rsid w:val="00B41F7E"/>
    <w:rsid w:val="00B453FA"/>
    <w:rsid w:val="00B50E85"/>
    <w:rsid w:val="00B5279C"/>
    <w:rsid w:val="00B52C47"/>
    <w:rsid w:val="00B53F1D"/>
    <w:rsid w:val="00B54047"/>
    <w:rsid w:val="00B637FE"/>
    <w:rsid w:val="00B64900"/>
    <w:rsid w:val="00B67360"/>
    <w:rsid w:val="00B7135E"/>
    <w:rsid w:val="00B71933"/>
    <w:rsid w:val="00B7410B"/>
    <w:rsid w:val="00B80262"/>
    <w:rsid w:val="00B81A53"/>
    <w:rsid w:val="00B86536"/>
    <w:rsid w:val="00B869C6"/>
    <w:rsid w:val="00B875CD"/>
    <w:rsid w:val="00B911B5"/>
    <w:rsid w:val="00B913E5"/>
    <w:rsid w:val="00B91EDC"/>
    <w:rsid w:val="00B92500"/>
    <w:rsid w:val="00B951A8"/>
    <w:rsid w:val="00B97E04"/>
    <w:rsid w:val="00BA047B"/>
    <w:rsid w:val="00BA38B5"/>
    <w:rsid w:val="00BA4380"/>
    <w:rsid w:val="00BB0B2E"/>
    <w:rsid w:val="00BC0DF5"/>
    <w:rsid w:val="00BC42DA"/>
    <w:rsid w:val="00BC6070"/>
    <w:rsid w:val="00BD5161"/>
    <w:rsid w:val="00BD7237"/>
    <w:rsid w:val="00BE046F"/>
    <w:rsid w:val="00BE44F3"/>
    <w:rsid w:val="00BF425E"/>
    <w:rsid w:val="00BF720E"/>
    <w:rsid w:val="00BF7235"/>
    <w:rsid w:val="00BF7C73"/>
    <w:rsid w:val="00C03B26"/>
    <w:rsid w:val="00C12658"/>
    <w:rsid w:val="00C13CCA"/>
    <w:rsid w:val="00C16893"/>
    <w:rsid w:val="00C20368"/>
    <w:rsid w:val="00C20F83"/>
    <w:rsid w:val="00C21DB7"/>
    <w:rsid w:val="00C22799"/>
    <w:rsid w:val="00C270DF"/>
    <w:rsid w:val="00C31F77"/>
    <w:rsid w:val="00C359A8"/>
    <w:rsid w:val="00C36550"/>
    <w:rsid w:val="00C36DA1"/>
    <w:rsid w:val="00C37607"/>
    <w:rsid w:val="00C44E96"/>
    <w:rsid w:val="00C452FF"/>
    <w:rsid w:val="00C46C5F"/>
    <w:rsid w:val="00C52412"/>
    <w:rsid w:val="00C53FF4"/>
    <w:rsid w:val="00C55488"/>
    <w:rsid w:val="00C56AE5"/>
    <w:rsid w:val="00C56E7C"/>
    <w:rsid w:val="00C6484A"/>
    <w:rsid w:val="00C70C9D"/>
    <w:rsid w:val="00C70F67"/>
    <w:rsid w:val="00C728F0"/>
    <w:rsid w:val="00C73834"/>
    <w:rsid w:val="00C95B20"/>
    <w:rsid w:val="00CA5159"/>
    <w:rsid w:val="00CA613D"/>
    <w:rsid w:val="00CA7D0A"/>
    <w:rsid w:val="00CB3B1E"/>
    <w:rsid w:val="00CB6993"/>
    <w:rsid w:val="00CC3695"/>
    <w:rsid w:val="00CD0E41"/>
    <w:rsid w:val="00CD2945"/>
    <w:rsid w:val="00CD7A1B"/>
    <w:rsid w:val="00CE2049"/>
    <w:rsid w:val="00CE2834"/>
    <w:rsid w:val="00CF6812"/>
    <w:rsid w:val="00CF6C76"/>
    <w:rsid w:val="00D06FAB"/>
    <w:rsid w:val="00D15A76"/>
    <w:rsid w:val="00D205A5"/>
    <w:rsid w:val="00D22F29"/>
    <w:rsid w:val="00D242F3"/>
    <w:rsid w:val="00D3056B"/>
    <w:rsid w:val="00D311BE"/>
    <w:rsid w:val="00D36A9C"/>
    <w:rsid w:val="00D46DC3"/>
    <w:rsid w:val="00D47EA3"/>
    <w:rsid w:val="00D51C4B"/>
    <w:rsid w:val="00D52604"/>
    <w:rsid w:val="00D55002"/>
    <w:rsid w:val="00D56F8A"/>
    <w:rsid w:val="00D65A18"/>
    <w:rsid w:val="00D6657F"/>
    <w:rsid w:val="00D70793"/>
    <w:rsid w:val="00D7120F"/>
    <w:rsid w:val="00D755EA"/>
    <w:rsid w:val="00D76B8E"/>
    <w:rsid w:val="00D7704B"/>
    <w:rsid w:val="00D7749E"/>
    <w:rsid w:val="00D8003C"/>
    <w:rsid w:val="00D80E2D"/>
    <w:rsid w:val="00D8173C"/>
    <w:rsid w:val="00D93A96"/>
    <w:rsid w:val="00D94754"/>
    <w:rsid w:val="00D9538E"/>
    <w:rsid w:val="00DA1F7A"/>
    <w:rsid w:val="00DA2001"/>
    <w:rsid w:val="00DA5BD4"/>
    <w:rsid w:val="00DA74EB"/>
    <w:rsid w:val="00DA7AFB"/>
    <w:rsid w:val="00DB07A6"/>
    <w:rsid w:val="00DB1C18"/>
    <w:rsid w:val="00DB58D3"/>
    <w:rsid w:val="00DB7DEB"/>
    <w:rsid w:val="00DC15D8"/>
    <w:rsid w:val="00DC497C"/>
    <w:rsid w:val="00DC6921"/>
    <w:rsid w:val="00DD0389"/>
    <w:rsid w:val="00DD1463"/>
    <w:rsid w:val="00DD2A39"/>
    <w:rsid w:val="00DF20A6"/>
    <w:rsid w:val="00DF2BF5"/>
    <w:rsid w:val="00DF4F7D"/>
    <w:rsid w:val="00DF7CFC"/>
    <w:rsid w:val="00E00D9B"/>
    <w:rsid w:val="00E10CD3"/>
    <w:rsid w:val="00E13C95"/>
    <w:rsid w:val="00E16847"/>
    <w:rsid w:val="00E27B80"/>
    <w:rsid w:val="00E32F65"/>
    <w:rsid w:val="00E45BC0"/>
    <w:rsid w:val="00E45FDD"/>
    <w:rsid w:val="00E47248"/>
    <w:rsid w:val="00E47FC8"/>
    <w:rsid w:val="00E50A1F"/>
    <w:rsid w:val="00E536CC"/>
    <w:rsid w:val="00E54782"/>
    <w:rsid w:val="00E55E9F"/>
    <w:rsid w:val="00E55F8A"/>
    <w:rsid w:val="00E573FB"/>
    <w:rsid w:val="00E617BE"/>
    <w:rsid w:val="00E617E5"/>
    <w:rsid w:val="00E621A0"/>
    <w:rsid w:val="00E64EED"/>
    <w:rsid w:val="00E670FB"/>
    <w:rsid w:val="00E67586"/>
    <w:rsid w:val="00E73CF1"/>
    <w:rsid w:val="00E73FF9"/>
    <w:rsid w:val="00E80FBC"/>
    <w:rsid w:val="00E819C9"/>
    <w:rsid w:val="00E81FC1"/>
    <w:rsid w:val="00E82333"/>
    <w:rsid w:val="00E82545"/>
    <w:rsid w:val="00E87E42"/>
    <w:rsid w:val="00EA25B0"/>
    <w:rsid w:val="00EA4131"/>
    <w:rsid w:val="00EA4290"/>
    <w:rsid w:val="00EA6965"/>
    <w:rsid w:val="00EA77E9"/>
    <w:rsid w:val="00EB39D9"/>
    <w:rsid w:val="00EC49DD"/>
    <w:rsid w:val="00EC6C33"/>
    <w:rsid w:val="00EC7E5F"/>
    <w:rsid w:val="00ED2774"/>
    <w:rsid w:val="00ED3BA0"/>
    <w:rsid w:val="00ED6104"/>
    <w:rsid w:val="00ED7BA4"/>
    <w:rsid w:val="00EE09BC"/>
    <w:rsid w:val="00EE0DFB"/>
    <w:rsid w:val="00EE216F"/>
    <w:rsid w:val="00EE29F9"/>
    <w:rsid w:val="00EE2E46"/>
    <w:rsid w:val="00EE5552"/>
    <w:rsid w:val="00EF3AD0"/>
    <w:rsid w:val="00EF6F6C"/>
    <w:rsid w:val="00F01191"/>
    <w:rsid w:val="00F016F4"/>
    <w:rsid w:val="00F04B58"/>
    <w:rsid w:val="00F075FE"/>
    <w:rsid w:val="00F11FB6"/>
    <w:rsid w:val="00F138D3"/>
    <w:rsid w:val="00F14DEE"/>
    <w:rsid w:val="00F15B8E"/>
    <w:rsid w:val="00F16BEE"/>
    <w:rsid w:val="00F1710D"/>
    <w:rsid w:val="00F17C10"/>
    <w:rsid w:val="00F20FD9"/>
    <w:rsid w:val="00F21160"/>
    <w:rsid w:val="00F25831"/>
    <w:rsid w:val="00F30C1D"/>
    <w:rsid w:val="00F372BD"/>
    <w:rsid w:val="00F4042B"/>
    <w:rsid w:val="00F4058F"/>
    <w:rsid w:val="00F4426D"/>
    <w:rsid w:val="00F44411"/>
    <w:rsid w:val="00F46253"/>
    <w:rsid w:val="00F512CC"/>
    <w:rsid w:val="00F53969"/>
    <w:rsid w:val="00F608F7"/>
    <w:rsid w:val="00F61327"/>
    <w:rsid w:val="00F61412"/>
    <w:rsid w:val="00F64E83"/>
    <w:rsid w:val="00F64EBD"/>
    <w:rsid w:val="00F652CA"/>
    <w:rsid w:val="00F73FA4"/>
    <w:rsid w:val="00F76616"/>
    <w:rsid w:val="00F77EE5"/>
    <w:rsid w:val="00F857EF"/>
    <w:rsid w:val="00F92966"/>
    <w:rsid w:val="00F92FA9"/>
    <w:rsid w:val="00F931A8"/>
    <w:rsid w:val="00F96F6D"/>
    <w:rsid w:val="00F97B12"/>
    <w:rsid w:val="00FB3136"/>
    <w:rsid w:val="00FB7202"/>
    <w:rsid w:val="00FD2942"/>
    <w:rsid w:val="00FE2633"/>
    <w:rsid w:val="00FE5E91"/>
    <w:rsid w:val="00FE793D"/>
    <w:rsid w:val="00FF1CD0"/>
    <w:rsid w:val="00FF5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EF422"/>
  <w15:docId w15:val="{3E5B3E79-E7DF-4DDB-AA85-800C80C0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1" w:unhideWhenUsed="1" w:qFormat="1"/>
    <w:lsdException w:name="toc 3" w:semiHidden="1" w:uiPriority="0"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link w:val="Heading1Char"/>
    <w:qFormat/>
    <w:rsid w:val="009738DD"/>
    <w:pPr>
      <w:spacing w:before="65" w:after="0" w:line="240" w:lineRule="auto"/>
      <w:ind w:left="222"/>
      <w:outlineLvl w:val="0"/>
    </w:pPr>
    <w:rPr>
      <w:rFonts w:ascii="Arial" w:eastAsia="Arial" w:hAnsi="Arial"/>
      <w:b/>
      <w:bCs/>
      <w:sz w:val="28"/>
      <w:szCs w:val="28"/>
    </w:rPr>
  </w:style>
  <w:style w:type="paragraph" w:styleId="Heading2">
    <w:name w:val="heading 2"/>
    <w:basedOn w:val="Normal"/>
    <w:link w:val="Heading2Char"/>
    <w:qFormat/>
    <w:rsid w:val="009738DD"/>
    <w:pPr>
      <w:spacing w:before="43" w:after="0" w:line="240" w:lineRule="auto"/>
      <w:ind w:left="140"/>
      <w:outlineLvl w:val="1"/>
    </w:pPr>
    <w:rPr>
      <w:rFonts w:ascii="Arial" w:eastAsia="Arial" w:hAnsi="Arial"/>
      <w:b/>
      <w:bCs/>
      <w:sz w:val="24"/>
      <w:szCs w:val="24"/>
    </w:rPr>
  </w:style>
  <w:style w:type="paragraph" w:styleId="Heading3">
    <w:name w:val="heading 3"/>
    <w:basedOn w:val="Normal"/>
    <w:link w:val="Heading3Char"/>
    <w:qFormat/>
    <w:rsid w:val="009738DD"/>
    <w:pPr>
      <w:spacing w:after="0" w:line="240" w:lineRule="auto"/>
      <w:ind w:left="39"/>
      <w:outlineLvl w:val="2"/>
    </w:pPr>
    <w:rPr>
      <w:rFonts w:ascii="Times New Roman" w:eastAsia="Times New Roman" w:hAnsi="Times New Roman"/>
      <w:b/>
      <w:bCs/>
      <w:i/>
      <w:sz w:val="24"/>
      <w:szCs w:val="24"/>
    </w:rPr>
  </w:style>
  <w:style w:type="paragraph" w:styleId="Heading4">
    <w:name w:val="heading 4"/>
    <w:basedOn w:val="Normal"/>
    <w:link w:val="Heading4Char"/>
    <w:qFormat/>
    <w:rsid w:val="009738DD"/>
    <w:pPr>
      <w:spacing w:after="0" w:line="240" w:lineRule="auto"/>
      <w:ind w:left="480"/>
      <w:outlineLvl w:val="3"/>
    </w:pPr>
    <w:rPr>
      <w:rFonts w:ascii="Times New Roman" w:eastAsia="Times New Roman" w:hAnsi="Times New Roman"/>
      <w:sz w:val="24"/>
      <w:szCs w:val="24"/>
    </w:rPr>
  </w:style>
  <w:style w:type="paragraph" w:styleId="Heading5">
    <w:name w:val="heading 5"/>
    <w:basedOn w:val="Normal"/>
    <w:link w:val="Heading5Char"/>
    <w:qFormat/>
    <w:rsid w:val="009738DD"/>
    <w:pPr>
      <w:spacing w:after="0" w:line="240" w:lineRule="auto"/>
      <w:ind w:left="139"/>
      <w:outlineLvl w:val="4"/>
    </w:pPr>
    <w:rPr>
      <w:rFonts w:ascii="Times New Roman" w:eastAsia="Times New Roman" w:hAnsi="Times New Roman"/>
      <w:b/>
      <w:bCs/>
      <w:sz w:val="20"/>
      <w:szCs w:val="20"/>
    </w:rPr>
  </w:style>
  <w:style w:type="paragraph" w:styleId="Heading6">
    <w:name w:val="heading 6"/>
    <w:basedOn w:val="Normal"/>
    <w:link w:val="Heading6Char"/>
    <w:qFormat/>
    <w:rsid w:val="009738DD"/>
    <w:pPr>
      <w:spacing w:after="0" w:line="240" w:lineRule="auto"/>
      <w:ind w:left="480" w:hanging="360"/>
      <w:outlineLvl w:val="5"/>
    </w:pPr>
    <w:rPr>
      <w:rFonts w:ascii="Times New Roman" w:eastAsia="Times New Roman" w:hAnsi="Times New Roman"/>
      <w:b/>
      <w:bCs/>
      <w:i/>
      <w:sz w:val="20"/>
      <w:szCs w:val="20"/>
    </w:rPr>
  </w:style>
  <w:style w:type="paragraph" w:styleId="Heading7">
    <w:name w:val="heading 7"/>
    <w:basedOn w:val="Normal"/>
    <w:next w:val="Normal"/>
    <w:link w:val="Heading7Char"/>
    <w:qFormat/>
    <w:rsid w:val="00F77EE5"/>
    <w:pPr>
      <w:widowControl/>
      <w:tabs>
        <w:tab w:val="num" w:pos="1296"/>
      </w:tabs>
      <w:spacing w:before="240" w:after="60" w:line="240" w:lineRule="auto"/>
      <w:ind w:left="1296" w:hanging="288"/>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055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55D58"/>
    <w:rPr>
      <w:rFonts w:ascii="Tahoma" w:hAnsi="Tahoma" w:cs="Tahoma"/>
      <w:sz w:val="16"/>
      <w:szCs w:val="16"/>
    </w:rPr>
  </w:style>
  <w:style w:type="paragraph" w:styleId="Header">
    <w:name w:val="header"/>
    <w:basedOn w:val="Normal"/>
    <w:link w:val="HeaderChar"/>
    <w:unhideWhenUsed/>
    <w:rsid w:val="00606B4A"/>
    <w:pPr>
      <w:tabs>
        <w:tab w:val="center" w:pos="4680"/>
        <w:tab w:val="right" w:pos="9360"/>
      </w:tabs>
      <w:spacing w:after="0" w:line="240" w:lineRule="auto"/>
    </w:pPr>
  </w:style>
  <w:style w:type="character" w:customStyle="1" w:styleId="HeaderChar">
    <w:name w:val="Header Char"/>
    <w:basedOn w:val="DefaultParagraphFont"/>
    <w:link w:val="Header"/>
    <w:rsid w:val="00606B4A"/>
  </w:style>
  <w:style w:type="paragraph" w:styleId="Footer">
    <w:name w:val="footer"/>
    <w:basedOn w:val="Normal"/>
    <w:link w:val="FooterChar"/>
    <w:uiPriority w:val="99"/>
    <w:unhideWhenUsed/>
    <w:rsid w:val="00606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B4A"/>
  </w:style>
  <w:style w:type="paragraph" w:styleId="ListParagraph">
    <w:name w:val="List Paragraph"/>
    <w:basedOn w:val="Normal"/>
    <w:uiPriority w:val="34"/>
    <w:qFormat/>
    <w:rsid w:val="00C46C5F"/>
    <w:pPr>
      <w:ind w:left="720"/>
      <w:contextualSpacing/>
    </w:pPr>
  </w:style>
  <w:style w:type="character" w:styleId="Hyperlink">
    <w:name w:val="Hyperlink"/>
    <w:basedOn w:val="DefaultParagraphFont"/>
    <w:unhideWhenUsed/>
    <w:rsid w:val="000A1821"/>
    <w:rPr>
      <w:color w:val="0000FF" w:themeColor="hyperlink"/>
      <w:u w:val="single"/>
    </w:rPr>
  </w:style>
  <w:style w:type="character" w:customStyle="1" w:styleId="updatebodytest">
    <w:name w:val="updatebodytest"/>
    <w:basedOn w:val="DefaultParagraphFont"/>
    <w:rsid w:val="00CE2049"/>
  </w:style>
  <w:style w:type="paragraph" w:customStyle="1" w:styleId="Default">
    <w:name w:val="Default"/>
    <w:rsid w:val="00F4058F"/>
    <w:pPr>
      <w:widowControl/>
      <w:autoSpaceDE w:val="0"/>
      <w:autoSpaceDN w:val="0"/>
      <w:adjustRightInd w:val="0"/>
      <w:spacing w:after="0" w:line="240" w:lineRule="auto"/>
    </w:pPr>
    <w:rPr>
      <w:rFonts w:ascii="TimesNewRoman,Bold" w:eastAsia="Times New Roman" w:hAnsi="TimesNewRoman,Bold" w:cs="TimesNewRoman,Bold"/>
      <w:sz w:val="20"/>
      <w:szCs w:val="20"/>
    </w:rPr>
  </w:style>
  <w:style w:type="paragraph" w:styleId="BodyTextIndent">
    <w:name w:val="Body Text Indent"/>
    <w:basedOn w:val="Normal"/>
    <w:link w:val="BodyTextIndentChar"/>
    <w:rsid w:val="00E50A1F"/>
    <w:pPr>
      <w:widowControl/>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50A1F"/>
    <w:rPr>
      <w:rFonts w:ascii="Times New Roman" w:eastAsia="Times New Roman" w:hAnsi="Times New Roman" w:cs="Times New Roman"/>
      <w:sz w:val="24"/>
      <w:szCs w:val="24"/>
    </w:rPr>
  </w:style>
  <w:style w:type="paragraph" w:styleId="BodyText">
    <w:name w:val="Body Text"/>
    <w:basedOn w:val="Normal"/>
    <w:link w:val="BodyTextChar"/>
    <w:unhideWhenUsed/>
    <w:qFormat/>
    <w:rsid w:val="00642A13"/>
    <w:pPr>
      <w:spacing w:after="120"/>
    </w:pPr>
  </w:style>
  <w:style w:type="character" w:customStyle="1" w:styleId="BodyTextChar">
    <w:name w:val="Body Text Char"/>
    <w:basedOn w:val="DefaultParagraphFont"/>
    <w:link w:val="BodyText"/>
    <w:rsid w:val="00642A13"/>
  </w:style>
  <w:style w:type="character" w:styleId="FollowedHyperlink">
    <w:name w:val="FollowedHyperlink"/>
    <w:basedOn w:val="DefaultParagraphFont"/>
    <w:unhideWhenUsed/>
    <w:rsid w:val="00630A2D"/>
    <w:rPr>
      <w:color w:val="800080" w:themeColor="followedHyperlink"/>
      <w:u w:val="single"/>
    </w:rPr>
  </w:style>
  <w:style w:type="character" w:customStyle="1" w:styleId="Heading1Char">
    <w:name w:val="Heading 1 Char"/>
    <w:basedOn w:val="DefaultParagraphFont"/>
    <w:link w:val="Heading1"/>
    <w:rsid w:val="009738DD"/>
    <w:rPr>
      <w:rFonts w:ascii="Arial" w:eastAsia="Arial" w:hAnsi="Arial"/>
      <w:b/>
      <w:bCs/>
      <w:sz w:val="28"/>
      <w:szCs w:val="28"/>
    </w:rPr>
  </w:style>
  <w:style w:type="character" w:customStyle="1" w:styleId="Heading2Char">
    <w:name w:val="Heading 2 Char"/>
    <w:basedOn w:val="DefaultParagraphFont"/>
    <w:link w:val="Heading2"/>
    <w:rsid w:val="009738DD"/>
    <w:rPr>
      <w:rFonts w:ascii="Arial" w:eastAsia="Arial" w:hAnsi="Arial"/>
      <w:b/>
      <w:bCs/>
      <w:sz w:val="24"/>
      <w:szCs w:val="24"/>
    </w:rPr>
  </w:style>
  <w:style w:type="character" w:customStyle="1" w:styleId="Heading3Char">
    <w:name w:val="Heading 3 Char"/>
    <w:basedOn w:val="DefaultParagraphFont"/>
    <w:link w:val="Heading3"/>
    <w:rsid w:val="009738DD"/>
    <w:rPr>
      <w:rFonts w:ascii="Times New Roman" w:eastAsia="Times New Roman" w:hAnsi="Times New Roman"/>
      <w:b/>
      <w:bCs/>
      <w:i/>
      <w:sz w:val="24"/>
      <w:szCs w:val="24"/>
    </w:rPr>
  </w:style>
  <w:style w:type="character" w:customStyle="1" w:styleId="Heading4Char">
    <w:name w:val="Heading 4 Char"/>
    <w:basedOn w:val="DefaultParagraphFont"/>
    <w:link w:val="Heading4"/>
    <w:rsid w:val="009738DD"/>
    <w:rPr>
      <w:rFonts w:ascii="Times New Roman" w:eastAsia="Times New Roman" w:hAnsi="Times New Roman"/>
      <w:sz w:val="24"/>
      <w:szCs w:val="24"/>
    </w:rPr>
  </w:style>
  <w:style w:type="character" w:customStyle="1" w:styleId="Heading5Char">
    <w:name w:val="Heading 5 Char"/>
    <w:basedOn w:val="DefaultParagraphFont"/>
    <w:link w:val="Heading5"/>
    <w:rsid w:val="009738DD"/>
    <w:rPr>
      <w:rFonts w:ascii="Times New Roman" w:eastAsia="Times New Roman" w:hAnsi="Times New Roman"/>
      <w:b/>
      <w:bCs/>
      <w:sz w:val="20"/>
      <w:szCs w:val="20"/>
    </w:rPr>
  </w:style>
  <w:style w:type="character" w:customStyle="1" w:styleId="Heading6Char">
    <w:name w:val="Heading 6 Char"/>
    <w:basedOn w:val="DefaultParagraphFont"/>
    <w:link w:val="Heading6"/>
    <w:rsid w:val="009738DD"/>
    <w:rPr>
      <w:rFonts w:ascii="Times New Roman" w:eastAsia="Times New Roman" w:hAnsi="Times New Roman"/>
      <w:b/>
      <w:bCs/>
      <w:i/>
      <w:sz w:val="20"/>
      <w:szCs w:val="20"/>
    </w:rPr>
  </w:style>
  <w:style w:type="numbering" w:customStyle="1" w:styleId="NoList1">
    <w:name w:val="No List1"/>
    <w:next w:val="NoList"/>
    <w:uiPriority w:val="99"/>
    <w:semiHidden/>
    <w:unhideWhenUsed/>
    <w:rsid w:val="009738DD"/>
  </w:style>
  <w:style w:type="paragraph" w:styleId="TOC1">
    <w:name w:val="toc 1"/>
    <w:basedOn w:val="Normal"/>
    <w:qFormat/>
    <w:rsid w:val="009738DD"/>
    <w:pPr>
      <w:spacing w:before="233" w:after="0" w:line="240" w:lineRule="auto"/>
      <w:ind w:left="120"/>
    </w:pPr>
    <w:rPr>
      <w:rFonts w:ascii="Times New Roman" w:eastAsia="Times New Roman" w:hAnsi="Times New Roman"/>
      <w:b/>
      <w:bCs/>
      <w:sz w:val="24"/>
      <w:szCs w:val="24"/>
    </w:rPr>
  </w:style>
  <w:style w:type="paragraph" w:styleId="TOC2">
    <w:name w:val="toc 2"/>
    <w:basedOn w:val="Normal"/>
    <w:uiPriority w:val="1"/>
    <w:qFormat/>
    <w:rsid w:val="009738DD"/>
    <w:pPr>
      <w:spacing w:after="0" w:line="240" w:lineRule="auto"/>
      <w:ind w:left="120"/>
    </w:pPr>
    <w:rPr>
      <w:rFonts w:ascii="Times New Roman" w:eastAsia="Times New Roman" w:hAnsi="Times New Roman"/>
      <w:b/>
      <w:bCs/>
      <w:sz w:val="20"/>
      <w:szCs w:val="20"/>
    </w:rPr>
  </w:style>
  <w:style w:type="paragraph" w:styleId="TOC3">
    <w:name w:val="toc 3"/>
    <w:basedOn w:val="Normal"/>
    <w:qFormat/>
    <w:rsid w:val="009738DD"/>
    <w:pPr>
      <w:spacing w:before="1" w:after="0" w:line="240" w:lineRule="auto"/>
      <w:ind w:left="120"/>
    </w:pPr>
    <w:rPr>
      <w:rFonts w:ascii="Times New Roman" w:eastAsia="Times New Roman" w:hAnsi="Times New Roman"/>
      <w:b/>
      <w:bCs/>
      <w:i/>
      <w:sz w:val="20"/>
      <w:szCs w:val="20"/>
    </w:rPr>
  </w:style>
  <w:style w:type="paragraph" w:styleId="TOC4">
    <w:name w:val="toc 4"/>
    <w:basedOn w:val="Normal"/>
    <w:uiPriority w:val="1"/>
    <w:qFormat/>
    <w:rsid w:val="009738DD"/>
    <w:pPr>
      <w:spacing w:after="0" w:line="240" w:lineRule="auto"/>
      <w:ind w:left="1020" w:hanging="900"/>
    </w:pPr>
    <w:rPr>
      <w:rFonts w:ascii="Times New Roman" w:eastAsia="Times New Roman" w:hAnsi="Times New Roman"/>
      <w:sz w:val="20"/>
      <w:szCs w:val="20"/>
    </w:rPr>
  </w:style>
  <w:style w:type="paragraph" w:customStyle="1" w:styleId="TableParagraph">
    <w:name w:val="Table Paragraph"/>
    <w:basedOn w:val="Normal"/>
    <w:uiPriority w:val="1"/>
    <w:qFormat/>
    <w:rsid w:val="009738DD"/>
    <w:pPr>
      <w:spacing w:after="0" w:line="240" w:lineRule="auto"/>
    </w:pPr>
  </w:style>
  <w:style w:type="numbering" w:customStyle="1" w:styleId="NoList2">
    <w:name w:val="No List2"/>
    <w:next w:val="NoList"/>
    <w:uiPriority w:val="99"/>
    <w:semiHidden/>
    <w:unhideWhenUsed/>
    <w:rsid w:val="009738DD"/>
  </w:style>
  <w:style w:type="numbering" w:customStyle="1" w:styleId="NoList3">
    <w:name w:val="No List3"/>
    <w:next w:val="NoList"/>
    <w:uiPriority w:val="99"/>
    <w:semiHidden/>
    <w:unhideWhenUsed/>
    <w:rsid w:val="00AC4227"/>
  </w:style>
  <w:style w:type="numbering" w:customStyle="1" w:styleId="NoList4">
    <w:name w:val="No List4"/>
    <w:next w:val="NoList"/>
    <w:uiPriority w:val="99"/>
    <w:semiHidden/>
    <w:unhideWhenUsed/>
    <w:rsid w:val="000F70C0"/>
  </w:style>
  <w:style w:type="numbering" w:customStyle="1" w:styleId="NoList5">
    <w:name w:val="No List5"/>
    <w:next w:val="NoList"/>
    <w:uiPriority w:val="99"/>
    <w:semiHidden/>
    <w:unhideWhenUsed/>
    <w:rsid w:val="00E81FC1"/>
  </w:style>
  <w:style w:type="numbering" w:customStyle="1" w:styleId="List41">
    <w:name w:val="List 41"/>
    <w:rsid w:val="00D242F3"/>
    <w:pPr>
      <w:numPr>
        <w:numId w:val="14"/>
      </w:numPr>
    </w:pPr>
  </w:style>
  <w:style w:type="table" w:styleId="TableGrid">
    <w:name w:val="Table Grid"/>
    <w:basedOn w:val="TableNormal"/>
    <w:uiPriority w:val="59"/>
    <w:rsid w:val="00320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76C9"/>
    <w:rPr>
      <w:color w:val="808080"/>
      <w:shd w:val="clear" w:color="auto" w:fill="E6E6E6"/>
    </w:rPr>
  </w:style>
  <w:style w:type="paragraph" w:styleId="BodyText2">
    <w:name w:val="Body Text 2"/>
    <w:basedOn w:val="Normal"/>
    <w:link w:val="BodyText2Char"/>
    <w:unhideWhenUsed/>
    <w:rsid w:val="00075CF9"/>
    <w:pPr>
      <w:spacing w:after="120" w:line="480" w:lineRule="auto"/>
    </w:pPr>
  </w:style>
  <w:style w:type="character" w:customStyle="1" w:styleId="BodyText2Char">
    <w:name w:val="Body Text 2 Char"/>
    <w:basedOn w:val="DefaultParagraphFont"/>
    <w:link w:val="BodyText2"/>
    <w:rsid w:val="00075CF9"/>
  </w:style>
  <w:style w:type="character" w:customStyle="1" w:styleId="Heading7Char">
    <w:name w:val="Heading 7 Char"/>
    <w:basedOn w:val="DefaultParagraphFont"/>
    <w:link w:val="Heading7"/>
    <w:rsid w:val="00F77EE5"/>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77EE5"/>
  </w:style>
  <w:style w:type="character" w:styleId="PageNumber">
    <w:name w:val="page number"/>
    <w:basedOn w:val="DefaultParagraphFont"/>
    <w:rsid w:val="00F77EE5"/>
  </w:style>
  <w:style w:type="paragraph" w:customStyle="1" w:styleId="Cl">
    <w:name w:val="Cl"/>
    <w:basedOn w:val="Heading3"/>
    <w:rsid w:val="00F77EE5"/>
    <w:pPr>
      <w:keepNext/>
      <w:widowControl/>
      <w:numPr>
        <w:ilvl w:val="2"/>
      </w:numPr>
      <w:tabs>
        <w:tab w:val="num" w:pos="720"/>
      </w:tabs>
      <w:spacing w:before="240" w:after="60"/>
      <w:ind w:left="720" w:hanging="432"/>
    </w:pPr>
    <w:rPr>
      <w:rFonts w:ascii="Arial" w:hAnsi="Arial" w:cs="Arial"/>
      <w:i w:val="0"/>
      <w:sz w:val="26"/>
      <w:szCs w:val="26"/>
    </w:rPr>
  </w:style>
  <w:style w:type="paragraph" w:customStyle="1" w:styleId="Clear">
    <w:name w:val="Clear"/>
    <w:basedOn w:val="Normal"/>
    <w:rsid w:val="00F77EE5"/>
    <w:pPr>
      <w:widowControl/>
      <w:spacing w:after="0" w:line="240" w:lineRule="auto"/>
    </w:pPr>
    <w:rPr>
      <w:rFonts w:ascii="Times New Roman" w:eastAsia="Times New Roman" w:hAnsi="Times New Roman" w:cs="Times New Roman"/>
      <w:sz w:val="24"/>
      <w:szCs w:val="24"/>
    </w:rPr>
  </w:style>
  <w:style w:type="paragraph" w:customStyle="1" w:styleId="Guide3">
    <w:name w:val="Guide 3"/>
    <w:autoRedefine/>
    <w:rsid w:val="00F77EE5"/>
    <w:pPr>
      <w:widowControl/>
      <w:spacing w:after="0" w:line="240" w:lineRule="auto"/>
      <w:ind w:firstLine="360"/>
      <w:jc w:val="both"/>
    </w:pPr>
    <w:rPr>
      <w:rFonts w:ascii="Times New Roman" w:eastAsia="Times New Roman" w:hAnsi="Times New Roman" w:cs="Times New Roman"/>
      <w:b/>
      <w:color w:val="FF0000"/>
      <w:sz w:val="24"/>
      <w:szCs w:val="24"/>
    </w:rPr>
  </w:style>
  <w:style w:type="paragraph" w:styleId="Title">
    <w:name w:val="Title"/>
    <w:basedOn w:val="Normal"/>
    <w:link w:val="TitleChar"/>
    <w:qFormat/>
    <w:rsid w:val="00F77EE5"/>
    <w:pPr>
      <w:widowControl/>
      <w:spacing w:after="0" w:line="240" w:lineRule="auto"/>
      <w:jc w:val="center"/>
      <w:outlineLvl w:val="0"/>
    </w:pPr>
    <w:rPr>
      <w:rFonts w:ascii="Arial" w:eastAsia="Times New Roman" w:hAnsi="Arial" w:cs="Times New Roman"/>
      <w:b/>
      <w:sz w:val="24"/>
      <w:szCs w:val="20"/>
    </w:rPr>
  </w:style>
  <w:style w:type="character" w:customStyle="1" w:styleId="TitleChar">
    <w:name w:val="Title Char"/>
    <w:basedOn w:val="DefaultParagraphFont"/>
    <w:link w:val="Title"/>
    <w:rsid w:val="00F77EE5"/>
    <w:rPr>
      <w:rFonts w:ascii="Arial" w:eastAsia="Times New Roman" w:hAnsi="Arial" w:cs="Times New Roman"/>
      <w:b/>
      <w:sz w:val="24"/>
      <w:szCs w:val="20"/>
    </w:rPr>
  </w:style>
  <w:style w:type="paragraph" w:styleId="BlockText">
    <w:name w:val="Block Text"/>
    <w:basedOn w:val="Normal"/>
    <w:rsid w:val="00F77EE5"/>
    <w:pPr>
      <w:widowControl/>
      <w:spacing w:after="0" w:line="240" w:lineRule="auto"/>
      <w:ind w:left="90" w:right="720"/>
    </w:pPr>
    <w:rPr>
      <w:rFonts w:ascii="Times New Roman" w:eastAsia="Times New Roman" w:hAnsi="Times New Roman" w:cs="Times New Roman"/>
      <w:sz w:val="24"/>
      <w:szCs w:val="20"/>
    </w:rPr>
  </w:style>
  <w:style w:type="paragraph" w:customStyle="1" w:styleId="Style3a">
    <w:name w:val="Style3a"/>
    <w:basedOn w:val="Normal"/>
    <w:rsid w:val="00F77EE5"/>
    <w:pPr>
      <w:widowControl/>
      <w:spacing w:after="0" w:line="240" w:lineRule="auto"/>
    </w:pPr>
    <w:rPr>
      <w:rFonts w:ascii="Times New Roman" w:eastAsia="Times New Roman" w:hAnsi="Times New Roman" w:cs="Times New Roman"/>
      <w:b/>
      <w:sz w:val="24"/>
      <w:szCs w:val="20"/>
    </w:rPr>
  </w:style>
  <w:style w:type="character" w:styleId="HTMLTypewriter">
    <w:name w:val="HTML Typewriter"/>
    <w:rsid w:val="00F77EE5"/>
    <w:rPr>
      <w:rFonts w:ascii="Roman" w:eastAsia="Roman" w:hAnsi="Roman" w:cs="Roman"/>
      <w:sz w:val="20"/>
      <w:szCs w:val="20"/>
    </w:rPr>
  </w:style>
  <w:style w:type="paragraph" w:styleId="HTMLPreformatted">
    <w:name w:val="HTML Preformatted"/>
    <w:basedOn w:val="Normal"/>
    <w:link w:val="HTMLPreformattedChar"/>
    <w:rsid w:val="00F77E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Roman" w:eastAsia="Times New Roman" w:hAnsi="Roman" w:cs="Roman"/>
      <w:sz w:val="24"/>
      <w:szCs w:val="20"/>
    </w:rPr>
  </w:style>
  <w:style w:type="character" w:customStyle="1" w:styleId="HTMLPreformattedChar">
    <w:name w:val="HTML Preformatted Char"/>
    <w:basedOn w:val="DefaultParagraphFont"/>
    <w:link w:val="HTMLPreformatted"/>
    <w:rsid w:val="00F77EE5"/>
    <w:rPr>
      <w:rFonts w:ascii="Roman" w:eastAsia="Times New Roman" w:hAnsi="Roman" w:cs="Roman"/>
      <w:sz w:val="24"/>
      <w:szCs w:val="20"/>
    </w:rPr>
  </w:style>
  <w:style w:type="paragraph" w:customStyle="1" w:styleId="num1">
    <w:name w:val="num1"/>
    <w:basedOn w:val="Normal"/>
    <w:rsid w:val="00F77EE5"/>
    <w:pPr>
      <w:widowControl/>
      <w:spacing w:after="0" w:line="240" w:lineRule="auto"/>
      <w:ind w:left="720" w:hanging="360"/>
    </w:pPr>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rsid w:val="00F77EE5"/>
    <w:pPr>
      <w:widowControl/>
      <w:spacing w:after="0" w:line="240" w:lineRule="auto"/>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semiHidden/>
    <w:rsid w:val="00F77EE5"/>
    <w:rPr>
      <w:rFonts w:ascii="Times New Roman" w:eastAsia="Times New Roman" w:hAnsi="Times New Roman" w:cs="Times New Roman"/>
      <w:sz w:val="24"/>
      <w:szCs w:val="20"/>
    </w:rPr>
  </w:style>
  <w:style w:type="paragraph" w:customStyle="1" w:styleId="bullthing">
    <w:name w:val="bullthing"/>
    <w:basedOn w:val="Normal"/>
    <w:rsid w:val="00F77EE5"/>
    <w:pPr>
      <w:widowControl/>
      <w:tabs>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ind w:left="1080" w:hanging="360"/>
    </w:pPr>
    <w:rPr>
      <w:rFonts w:ascii="Symbol" w:eastAsia="Times New Roman" w:hAnsi="Symbol" w:cs="Times New Roman"/>
      <w:sz w:val="24"/>
      <w:szCs w:val="20"/>
    </w:rPr>
  </w:style>
  <w:style w:type="paragraph" w:customStyle="1" w:styleId="Guide2">
    <w:name w:val="Guide 2"/>
    <w:autoRedefine/>
    <w:rsid w:val="00F77EE5"/>
    <w:pPr>
      <w:widowControl/>
      <w:spacing w:after="0" w:line="240" w:lineRule="auto"/>
      <w:ind w:left="360"/>
      <w:outlineLvl w:val="1"/>
    </w:pPr>
    <w:rPr>
      <w:rFonts w:ascii="Times New Roman" w:eastAsia="Times New Roman" w:hAnsi="Times New Roman" w:cs="Times New Roman"/>
      <w:b/>
      <w:bCs/>
      <w:noProof/>
      <w:color w:val="000000"/>
      <w:sz w:val="24"/>
      <w:szCs w:val="24"/>
    </w:rPr>
  </w:style>
  <w:style w:type="paragraph" w:customStyle="1" w:styleId="A">
    <w:name w:val="A."/>
    <w:basedOn w:val="Normal"/>
    <w:rsid w:val="00F77EE5"/>
    <w:pPr>
      <w:widowControl/>
      <w:spacing w:after="0" w:line="240" w:lineRule="auto"/>
      <w:ind w:left="1080" w:hanging="360"/>
    </w:pPr>
    <w:rPr>
      <w:rFonts w:ascii="Arial" w:eastAsia="Times New Roman" w:hAnsi="Arial" w:cs="Times New Roman"/>
      <w:b/>
      <w:sz w:val="24"/>
      <w:szCs w:val="20"/>
    </w:rPr>
  </w:style>
  <w:style w:type="paragraph" w:styleId="BodyTextIndent3">
    <w:name w:val="Body Text Indent 3"/>
    <w:basedOn w:val="Normal"/>
    <w:link w:val="BodyTextIndent3Char"/>
    <w:rsid w:val="00F77EE5"/>
    <w:pPr>
      <w:widowControl/>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F77EE5"/>
    <w:rPr>
      <w:rFonts w:ascii="Times New Roman" w:eastAsia="Times New Roman" w:hAnsi="Times New Roman" w:cs="Times New Roman"/>
      <w:sz w:val="16"/>
      <w:szCs w:val="16"/>
    </w:rPr>
  </w:style>
  <w:style w:type="paragraph" w:customStyle="1" w:styleId="1">
    <w:name w:val="1"/>
    <w:basedOn w:val="Normal"/>
    <w:rsid w:val="00F77EE5"/>
    <w:pPr>
      <w:keepNext/>
      <w:widowControl/>
      <w:spacing w:after="0" w:line="240" w:lineRule="auto"/>
      <w:ind w:left="1800" w:hanging="360"/>
    </w:pPr>
    <w:rPr>
      <w:rFonts w:ascii="Arial" w:eastAsia="Times New Roman" w:hAnsi="Arial" w:cs="Times New Roman"/>
      <w:b/>
      <w:sz w:val="24"/>
      <w:szCs w:val="20"/>
    </w:rPr>
  </w:style>
  <w:style w:type="paragraph" w:customStyle="1" w:styleId="one">
    <w:name w:val="one"/>
    <w:basedOn w:val="Normal"/>
    <w:rsid w:val="00F77EE5"/>
    <w:pPr>
      <w:widowControl/>
      <w:tabs>
        <w:tab w:val="left" w:pos="360"/>
      </w:tabs>
      <w:spacing w:after="0" w:line="240" w:lineRule="auto"/>
    </w:pPr>
    <w:rPr>
      <w:rFonts w:ascii="Arial" w:eastAsia="Times New Roman" w:hAnsi="Arial" w:cs="Times New Roman"/>
      <w:b/>
      <w:sz w:val="24"/>
      <w:szCs w:val="20"/>
    </w:rPr>
  </w:style>
  <w:style w:type="paragraph" w:customStyle="1" w:styleId="JohnThomas3">
    <w:name w:val="John Thomas 3"/>
    <w:basedOn w:val="Normal"/>
    <w:next w:val="Heading3"/>
    <w:autoRedefine/>
    <w:rsid w:val="00F77EE5"/>
    <w:pPr>
      <w:widowControl/>
      <w:tabs>
        <w:tab w:val="left" w:pos="1440"/>
      </w:tabs>
      <w:overflowPunct w:val="0"/>
      <w:autoSpaceDE w:val="0"/>
      <w:autoSpaceDN w:val="0"/>
      <w:adjustRightInd w:val="0"/>
      <w:spacing w:after="60" w:line="240" w:lineRule="auto"/>
      <w:textAlignment w:val="baseline"/>
    </w:pPr>
    <w:rPr>
      <w:rFonts w:ascii="Times New Roman" w:eastAsia="Times New Roman" w:hAnsi="Times New Roman" w:cs="Times New Roman"/>
      <w:b/>
      <w:sz w:val="20"/>
      <w:szCs w:val="20"/>
    </w:rPr>
  </w:style>
  <w:style w:type="paragraph" w:styleId="BodyTextIndent2">
    <w:name w:val="Body Text Indent 2"/>
    <w:basedOn w:val="Normal"/>
    <w:link w:val="BodyTextIndent2Char"/>
    <w:rsid w:val="00F77E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54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F77EE5"/>
    <w:rPr>
      <w:rFonts w:ascii="Times New Roman" w:eastAsia="Times New Roman" w:hAnsi="Times New Roman" w:cs="Times New Roman"/>
      <w:sz w:val="24"/>
      <w:szCs w:val="20"/>
    </w:rPr>
  </w:style>
  <w:style w:type="paragraph" w:styleId="BodyText3">
    <w:name w:val="Body Text 3"/>
    <w:basedOn w:val="Normal"/>
    <w:link w:val="BodyText3Char"/>
    <w:rsid w:val="00F77EE5"/>
    <w:pPr>
      <w:widowControl/>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F77EE5"/>
    <w:rPr>
      <w:rFonts w:ascii="Times New Roman" w:eastAsia="Times New Roman" w:hAnsi="Times New Roman" w:cs="Times New Roman"/>
      <w:sz w:val="16"/>
      <w:szCs w:val="16"/>
    </w:rPr>
  </w:style>
  <w:style w:type="paragraph" w:customStyle="1" w:styleId="body">
    <w:name w:val="body"/>
    <w:basedOn w:val="Normal"/>
    <w:rsid w:val="00F77EE5"/>
    <w:pPr>
      <w:widowControl/>
      <w:spacing w:after="0" w:line="240" w:lineRule="auto"/>
    </w:pPr>
    <w:rPr>
      <w:rFonts w:ascii="Times New Roman" w:eastAsia="Times New Roman" w:hAnsi="Times New Roman" w:cs="Times New Roman"/>
      <w:sz w:val="24"/>
      <w:szCs w:val="20"/>
    </w:rPr>
  </w:style>
  <w:style w:type="paragraph" w:customStyle="1" w:styleId="two">
    <w:name w:val="two"/>
    <w:basedOn w:val="Normal"/>
    <w:rsid w:val="00F77EE5"/>
    <w:pPr>
      <w:widowControl/>
      <w:tabs>
        <w:tab w:val="left" w:pos="360"/>
        <w:tab w:val="left" w:pos="720"/>
      </w:tabs>
      <w:spacing w:after="0" w:line="240" w:lineRule="auto"/>
      <w:ind w:left="720" w:hanging="720"/>
    </w:pPr>
    <w:rPr>
      <w:rFonts w:ascii="Arial" w:eastAsia="Times New Roman" w:hAnsi="Arial" w:cs="Times New Roman"/>
      <w:sz w:val="24"/>
      <w:szCs w:val="20"/>
    </w:rPr>
  </w:style>
  <w:style w:type="paragraph" w:styleId="List">
    <w:name w:val="List"/>
    <w:basedOn w:val="Normal"/>
    <w:rsid w:val="00F77EE5"/>
    <w:pPr>
      <w:widowControl/>
      <w:spacing w:after="0" w:line="240" w:lineRule="auto"/>
      <w:ind w:left="360" w:hanging="360"/>
    </w:pPr>
    <w:rPr>
      <w:rFonts w:ascii="Times New Roman" w:eastAsia="Times New Roman" w:hAnsi="Times New Roman" w:cs="Times New Roman"/>
      <w:sz w:val="20"/>
      <w:szCs w:val="20"/>
    </w:rPr>
  </w:style>
  <w:style w:type="paragraph" w:styleId="List2">
    <w:name w:val="List 2"/>
    <w:basedOn w:val="Normal"/>
    <w:rsid w:val="00F77EE5"/>
    <w:pPr>
      <w:widowControl/>
      <w:spacing w:after="0" w:line="240" w:lineRule="auto"/>
      <w:ind w:left="720" w:hanging="360"/>
    </w:pPr>
    <w:rPr>
      <w:rFonts w:ascii="Times New Roman" w:eastAsia="Times New Roman" w:hAnsi="Times New Roman" w:cs="Times New Roman"/>
      <w:sz w:val="20"/>
      <w:szCs w:val="20"/>
    </w:rPr>
  </w:style>
  <w:style w:type="paragraph" w:styleId="PlainText">
    <w:name w:val="Plain Text"/>
    <w:basedOn w:val="Normal"/>
    <w:link w:val="PlainTextChar"/>
    <w:rsid w:val="00F77EE5"/>
    <w:pPr>
      <w:widowControl/>
      <w:spacing w:after="0" w:line="240" w:lineRule="auto"/>
    </w:pPr>
    <w:rPr>
      <w:rFonts w:ascii="Roman" w:eastAsia="Times New Roman" w:hAnsi="Roman" w:cs="Times New Roman"/>
      <w:sz w:val="20"/>
      <w:szCs w:val="20"/>
    </w:rPr>
  </w:style>
  <w:style w:type="character" w:customStyle="1" w:styleId="PlainTextChar">
    <w:name w:val="Plain Text Char"/>
    <w:basedOn w:val="DefaultParagraphFont"/>
    <w:link w:val="PlainText"/>
    <w:rsid w:val="00F77EE5"/>
    <w:rPr>
      <w:rFonts w:ascii="Roman" w:eastAsia="Times New Roman" w:hAnsi="Roman" w:cs="Times New Roman"/>
      <w:sz w:val="20"/>
      <w:szCs w:val="20"/>
    </w:rPr>
  </w:style>
  <w:style w:type="paragraph" w:styleId="CommentText">
    <w:name w:val="annotation text"/>
    <w:basedOn w:val="Normal"/>
    <w:link w:val="CommentTextChar"/>
    <w:uiPriority w:val="99"/>
    <w:semiHidden/>
    <w:rsid w:val="00F77EE5"/>
    <w:pPr>
      <w:widowControl/>
      <w:spacing w:after="0" w:line="240" w:lineRule="auto"/>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uiPriority w:val="99"/>
    <w:semiHidden/>
    <w:rsid w:val="00F77EE5"/>
    <w:rPr>
      <w:rFonts w:ascii="Times New Roman" w:eastAsia="Times New Roman" w:hAnsi="Times New Roman" w:cs="Times New Roman"/>
      <w:sz w:val="24"/>
      <w:szCs w:val="20"/>
    </w:rPr>
  </w:style>
  <w:style w:type="character" w:styleId="CommentReference">
    <w:name w:val="annotation reference"/>
    <w:uiPriority w:val="99"/>
    <w:semiHidden/>
    <w:rsid w:val="00F77EE5"/>
    <w:rPr>
      <w:sz w:val="16"/>
      <w:szCs w:val="16"/>
    </w:rPr>
  </w:style>
  <w:style w:type="paragraph" w:styleId="NormalWeb">
    <w:name w:val="Normal (Web)"/>
    <w:basedOn w:val="Normal"/>
    <w:rsid w:val="00F77EE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uide20">
    <w:name w:val="guide2"/>
    <w:basedOn w:val="Normal"/>
    <w:rsid w:val="00F77EE5"/>
    <w:pPr>
      <w:widowControl/>
      <w:spacing w:after="0" w:line="240" w:lineRule="auto"/>
      <w:ind w:left="360"/>
    </w:pPr>
    <w:rPr>
      <w:rFonts w:ascii="Times New Roman" w:eastAsia="Times New Roman" w:hAnsi="Times New Roman" w:cs="Times New Roman"/>
      <w:color w:val="000000"/>
      <w:sz w:val="24"/>
      <w:szCs w:val="24"/>
    </w:rPr>
  </w:style>
  <w:style w:type="paragraph" w:customStyle="1" w:styleId="whs1">
    <w:name w:val="whs1"/>
    <w:basedOn w:val="Normal"/>
    <w:rsid w:val="00F77EE5"/>
    <w:pPr>
      <w:widowControl/>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rsid w:val="00F77EE5"/>
    <w:rPr>
      <w:b/>
      <w:bCs/>
      <w:sz w:val="20"/>
    </w:rPr>
  </w:style>
  <w:style w:type="character" w:customStyle="1" w:styleId="CommentSubjectChar">
    <w:name w:val="Comment Subject Char"/>
    <w:basedOn w:val="CommentTextChar"/>
    <w:link w:val="CommentSubject"/>
    <w:semiHidden/>
    <w:rsid w:val="00F77EE5"/>
    <w:rPr>
      <w:rFonts w:ascii="Times New Roman" w:eastAsia="Times New Roman" w:hAnsi="Times New Roman" w:cs="Times New Roman"/>
      <w:b/>
      <w:bCs/>
      <w:sz w:val="20"/>
      <w:szCs w:val="20"/>
    </w:rPr>
  </w:style>
  <w:style w:type="character" w:styleId="FootnoteReference">
    <w:name w:val="footnote reference"/>
    <w:uiPriority w:val="99"/>
    <w:semiHidden/>
    <w:rsid w:val="00F77EE5"/>
    <w:rPr>
      <w:vertAlign w:val="superscript"/>
    </w:rPr>
  </w:style>
  <w:style w:type="numbering" w:customStyle="1" w:styleId="List9">
    <w:name w:val="List 9"/>
    <w:rsid w:val="00F77EE5"/>
    <w:pPr>
      <w:numPr>
        <w:numId w:val="38"/>
      </w:numPr>
    </w:pPr>
  </w:style>
  <w:style w:type="numbering" w:customStyle="1" w:styleId="List411">
    <w:name w:val="List 411"/>
    <w:rsid w:val="00F77EE5"/>
    <w:pPr>
      <w:numPr>
        <w:numId w:val="5"/>
      </w:numPr>
    </w:pPr>
  </w:style>
  <w:style w:type="numbering" w:customStyle="1" w:styleId="List11">
    <w:name w:val="List 11"/>
    <w:rsid w:val="00F77EE5"/>
    <w:pPr>
      <w:numPr>
        <w:numId w:val="40"/>
      </w:numPr>
    </w:pPr>
  </w:style>
  <w:style w:type="numbering" w:customStyle="1" w:styleId="List13">
    <w:name w:val="List 13"/>
    <w:rsid w:val="00F77EE5"/>
    <w:pPr>
      <w:numPr>
        <w:numId w:val="44"/>
      </w:numPr>
    </w:pPr>
  </w:style>
  <w:style w:type="paragraph" w:styleId="Revision">
    <w:name w:val="Revision"/>
    <w:hidden/>
    <w:uiPriority w:val="99"/>
    <w:semiHidden/>
    <w:rsid w:val="00F77EE5"/>
    <w:pPr>
      <w:widowControl/>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F77EE5"/>
    <w:pPr>
      <w:widowControl/>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15274">
      <w:bodyDiv w:val="1"/>
      <w:marLeft w:val="0"/>
      <w:marRight w:val="0"/>
      <w:marTop w:val="30"/>
      <w:marBottom w:val="750"/>
      <w:divBdr>
        <w:top w:val="none" w:sz="0" w:space="0" w:color="auto"/>
        <w:left w:val="none" w:sz="0" w:space="0" w:color="auto"/>
        <w:bottom w:val="none" w:sz="0" w:space="0" w:color="auto"/>
        <w:right w:val="none" w:sz="0" w:space="0" w:color="auto"/>
      </w:divBdr>
      <w:divsChild>
        <w:div w:id="416294392">
          <w:marLeft w:val="0"/>
          <w:marRight w:val="0"/>
          <w:marTop w:val="0"/>
          <w:marBottom w:val="0"/>
          <w:divBdr>
            <w:top w:val="none" w:sz="0" w:space="0" w:color="auto"/>
            <w:left w:val="none" w:sz="0" w:space="0" w:color="auto"/>
            <w:bottom w:val="none" w:sz="0" w:space="0" w:color="auto"/>
            <w:right w:val="none" w:sz="0" w:space="0" w:color="auto"/>
          </w:divBdr>
        </w:div>
      </w:divsChild>
    </w:div>
    <w:div w:id="1276710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grants.cns.gov/espan/main/login.jsp" TargetMode="External"/><Relationship Id="rId18" Type="http://schemas.openxmlformats.org/officeDocument/2006/relationships/header" Target="header2.xml"/><Relationship Id="rId26" Type="http://schemas.openxmlformats.org/officeDocument/2006/relationships/hyperlink" Target="http://www.americorpsnd.com" TargetMode="External"/><Relationship Id="rId39" Type="http://schemas.openxmlformats.org/officeDocument/2006/relationships/hyperlink" Target="https://www.ecfr.gov/cgi-bin/text-idx?tpl=/ecfrbrowse/Title02/2cfr200_main_02.tpl" TargetMode="External"/><Relationship Id="rId21" Type="http://schemas.openxmlformats.org/officeDocument/2006/relationships/header" Target="header3.xml"/><Relationship Id="rId34" Type="http://schemas.openxmlformats.org/officeDocument/2006/relationships/hyperlink" Target="http://www.nationalservice.gov/resources/performance-measurement/americorps" TargetMode="External"/><Relationship Id="rId42" Type="http://schemas.openxmlformats.org/officeDocument/2006/relationships/hyperlink" Target="http://www.bea.gov/regional/" TargetMode="External"/><Relationship Id="rId47" Type="http://schemas.openxmlformats.org/officeDocument/2006/relationships/hyperlink" Target="http://www.ecfr.gov/cgi-bin/text-idx?SID=2ea79b2eb0c09e5c1ad42ea96846484e&amp;node=se45.4.2521_195&amp;rgn=div8" TargetMode="External"/><Relationship Id="rId50" Type="http://schemas.openxmlformats.org/officeDocument/2006/relationships/image" Target="media/image3.png"/><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fsrs.gov/" TargetMode="External"/><Relationship Id="rId29" Type="http://schemas.openxmlformats.org/officeDocument/2006/relationships/hyperlink" Target="https://egrants.cns.gov/espan/main/login.jsp" TargetMode="External"/><Relationship Id="rId11" Type="http://schemas.openxmlformats.org/officeDocument/2006/relationships/image" Target="media/image1.png"/><Relationship Id="rId24" Type="http://schemas.openxmlformats.org/officeDocument/2006/relationships/hyperlink" Target="https://www.gpo.gov/fdsys/browse/collectionCfr.action?collectionCode=CFR" TargetMode="External"/><Relationship Id="rId32" Type="http://schemas.openxmlformats.org/officeDocument/2006/relationships/footer" Target="footer4.xml"/><Relationship Id="rId37" Type="http://schemas.openxmlformats.org/officeDocument/2006/relationships/hyperlink" Target="https://americorps.gov/sites/default/files/document/AmeriCorps-eGrants-IDCR-User-Instructions.pdf" TargetMode="External"/><Relationship Id="rId40" Type="http://schemas.openxmlformats.org/officeDocument/2006/relationships/hyperlink" Target="https://egrants.cns.gov/espan/main/login.jsp" TargetMode="External"/><Relationship Id="rId45" Type="http://schemas.openxmlformats.org/officeDocument/2006/relationships/hyperlink" Target="https://www.ers.usda.gov/data-products/rural-urban-continuum-codes.aspx" TargetMode="External"/><Relationship Id="rId53" Type="http://schemas.openxmlformats.org/officeDocument/2006/relationships/image" Target="media/image6.png"/><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egrants.cns.gov/espan/main/login.jsp" TargetMode="External"/><Relationship Id="rId44" Type="http://schemas.openxmlformats.org/officeDocument/2006/relationships/hyperlink" Target="http://www.bls.gov" TargetMode="External"/><Relationship Id="rId52"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mericorps.gov" TargetMode="External"/><Relationship Id="rId22" Type="http://schemas.openxmlformats.org/officeDocument/2006/relationships/footer" Target="footer3.xml"/><Relationship Id="rId27" Type="http://schemas.openxmlformats.org/officeDocument/2006/relationships/hyperlink" Target="https://egrants.cns.gov/espan/main/login.jsp" TargetMode="External"/><Relationship Id="rId30" Type="http://schemas.openxmlformats.org/officeDocument/2006/relationships/hyperlink" Target="https://www.sam.gov/portal/SAM/" TargetMode="External"/><Relationship Id="rId35" Type="http://schemas.openxmlformats.org/officeDocument/2006/relationships/hyperlink" Target="http://www.nationalservice.gov/resources/performance-measurement" TargetMode="External"/><Relationship Id="rId43" Type="http://schemas.openxmlformats.org/officeDocument/2006/relationships/hyperlink" Target="https://factfinder.census.gov/faces/nav/jsf/pages/index.xhtml" TargetMode="External"/><Relationship Id="rId48" Type="http://schemas.openxmlformats.org/officeDocument/2006/relationships/hyperlink" Target="http://www.ecfr.gov/cgi-bin/text-idx?SID=2ea79b2eb0c09e5c1ad42ea96846484e&amp;node=se45.4.2540_1110&amp;rgn=div8" TargetMode="External"/><Relationship Id="rId8" Type="http://schemas.openxmlformats.org/officeDocument/2006/relationships/webSettings" Target="webSettings.xml"/><Relationship Id="rId51" Type="http://schemas.openxmlformats.org/officeDocument/2006/relationships/image" Target="media/image4.png"/><Relationship Id="rId3" Type="http://schemas.openxmlformats.org/officeDocument/2006/relationships/customXml" Target="../customXml/item3.xml"/><Relationship Id="rId12" Type="http://schemas.openxmlformats.org/officeDocument/2006/relationships/hyperlink" Target="https://www.commerce.nd.gov/workforce/americorps/americorps-grants" TargetMode="External"/><Relationship Id="rId17" Type="http://schemas.openxmlformats.org/officeDocument/2006/relationships/header" Target="header1.xml"/><Relationship Id="rId25" Type="http://schemas.openxmlformats.org/officeDocument/2006/relationships/hyperlink" Target="http://www.workforce.nd.gov/volunteer/Americorps/CommissiononNationalCommunityService/" TargetMode="External"/><Relationship Id="rId33" Type="http://schemas.openxmlformats.org/officeDocument/2006/relationships/hyperlink" Target="https://www.nationalservice.gov/build-your-capacity/grants/funding-opportunities/2018/americorps-state-and-national-grants-fy-2018" TargetMode="External"/><Relationship Id="rId38" Type="http://schemas.openxmlformats.org/officeDocument/2006/relationships/hyperlink" Target="http://www.americorpsnd.com" TargetMode="External"/><Relationship Id="rId46" Type="http://schemas.openxmlformats.org/officeDocument/2006/relationships/hyperlink" Target="http://www.usdoj.gov/archive/fbci/effect-rfra.pdf" TargetMode="External"/><Relationship Id="rId20" Type="http://schemas.openxmlformats.org/officeDocument/2006/relationships/footer" Target="footer2.xml"/><Relationship Id="rId41" Type="http://schemas.openxmlformats.org/officeDocument/2006/relationships/hyperlink" Target="https://www.nationalservice.gov/sites/default/files/documents/2018%20Performance%20Measures%20Instructions%20Final.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grants.gov/" TargetMode="External"/><Relationship Id="rId23" Type="http://schemas.openxmlformats.org/officeDocument/2006/relationships/hyperlink" Target="http://www.nationalservice.gov" TargetMode="External"/><Relationship Id="rId28" Type="http://schemas.openxmlformats.org/officeDocument/2006/relationships/hyperlink" Target="http://www.americorpsnd.com" TargetMode="External"/><Relationship Id="rId36" Type="http://schemas.openxmlformats.org/officeDocument/2006/relationships/hyperlink" Target="mailto:rdvolk@nd.gov" TargetMode="External"/><Relationship Id="rId4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23aa5e24-0afb-4e59-9dc3-7000ee915fea" xsi:nil="true"/>
    <Summary xmlns="23aa5e24-0afb-4e59-9dc3-7000ee915fe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8DB1F1C29DB8346B6DE5F4AB11A5147" ma:contentTypeVersion="15" ma:contentTypeDescription="Create a new document." ma:contentTypeScope="" ma:versionID="bc5da95b05b9d42a1078c917c4f4c983">
  <xsd:schema xmlns:xsd="http://www.w3.org/2001/XMLSchema" xmlns:xs="http://www.w3.org/2001/XMLSchema" xmlns:p="http://schemas.microsoft.com/office/2006/metadata/properties" xmlns:ns2="23aa5e24-0afb-4e59-9dc3-7000ee915fea" xmlns:ns3="f45c79ae-7081-48ed-8529-ac83725463f7" targetNamespace="http://schemas.microsoft.com/office/2006/metadata/properties" ma:root="true" ma:fieldsID="c39ddd9ebad378a8fce583e32ce5acd3" ns2:_="" ns3:_="">
    <xsd:import namespace="23aa5e24-0afb-4e59-9dc3-7000ee915fea"/>
    <xsd:import namespace="f45c79ae-7081-48ed-8529-ac83725463f7"/>
    <xsd:element name="properties">
      <xsd:complexType>
        <xsd:sequence>
          <xsd:element name="documentManagement">
            <xsd:complexType>
              <xsd:all>
                <xsd:element ref="ns2:Category" minOccurs="0"/>
                <xsd:element ref="ns2:Summary"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aa5e24-0afb-4e59-9dc3-7000ee915fea"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All-Staff Meetings"/>
          <xsd:enumeration value="ArcGIS Maps"/>
          <xsd:enumeration value="Banners"/>
          <xsd:enumeration value="Cabinet Reports"/>
          <xsd:enumeration value="Committees"/>
          <xsd:enumeration value="Divisions"/>
          <xsd:enumeration value="Fiscal"/>
          <xsd:enumeration value="Goals"/>
          <xsd:enumeration value="Human Resources"/>
          <xsd:enumeration value="Information Technology"/>
          <xsd:enumeration value="Marketing &amp; Communications"/>
          <xsd:enumeration value="Office Forms"/>
          <xsd:enumeration value="Policies"/>
          <xsd:enumeration value="Procedures"/>
          <xsd:enumeration value="Templates"/>
          <xsd:enumeration value="Travel"/>
        </xsd:restriction>
      </xsd:simpleType>
    </xsd:element>
    <xsd:element name="Summary" ma:index="9" nillable="true" ma:displayName="Summary" ma:format="Dropdown" ma:internalName="Summary">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c79ae-7081-48ed-8529-ac83725463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293C11-34C7-4801-B42D-81F9B0336C0B}">
  <ds:schemaRefs>
    <ds:schemaRef ds:uri="http://schemas.microsoft.com/office/2006/metadata/properties"/>
    <ds:schemaRef ds:uri="http://schemas.microsoft.com/office/infopath/2007/PartnerControls"/>
    <ds:schemaRef ds:uri="23aa5e24-0afb-4e59-9dc3-7000ee915fea"/>
  </ds:schemaRefs>
</ds:datastoreItem>
</file>

<file path=customXml/itemProps2.xml><?xml version="1.0" encoding="utf-8"?>
<ds:datastoreItem xmlns:ds="http://schemas.openxmlformats.org/officeDocument/2006/customXml" ds:itemID="{82F94ECA-F7A9-4DA9-94A8-1FBBE2340110}">
  <ds:schemaRefs>
    <ds:schemaRef ds:uri="http://schemas.openxmlformats.org/officeDocument/2006/bibliography"/>
  </ds:schemaRefs>
</ds:datastoreItem>
</file>

<file path=customXml/itemProps3.xml><?xml version="1.0" encoding="utf-8"?>
<ds:datastoreItem xmlns:ds="http://schemas.openxmlformats.org/officeDocument/2006/customXml" ds:itemID="{762486BA-0FD9-4F84-B245-61714D064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aa5e24-0afb-4e59-9dc3-7000ee915fea"/>
    <ds:schemaRef ds:uri="f45c79ae-7081-48ed-8529-ac83725463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DEB324-64A1-4A63-9BA8-B9CA5E88A7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23583</Words>
  <Characters>134429</Characters>
  <Application>Microsoft Office Word</Application>
  <DocSecurity>4</DocSecurity>
  <Lines>1120</Lines>
  <Paragraphs>315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Bastress Tahmasebi, Jennifer</dc:creator>
  <cp:lastModifiedBy>Miller, Tricia A.</cp:lastModifiedBy>
  <cp:revision>2</cp:revision>
  <cp:lastPrinted>2023-03-24T13:10:00Z</cp:lastPrinted>
  <dcterms:created xsi:type="dcterms:W3CDTF">2024-12-19T15:51:00Z</dcterms:created>
  <dcterms:modified xsi:type="dcterms:W3CDTF">2024-12-19T15:51:00Z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2014-10-27T00:00:00Z</vt:filetime>
  </property>
  <property fmtid="{D5CDD505-2E9C-101B-9397-08002B2CF9AE}" pid="3" name="LastSaved">
    <vt:filetime>2014-11-06T00:00:00Z</vt:filetime>
  </property>
  <property fmtid="{D5CDD505-2E9C-101B-9397-08002B2CF9AE}" pid="4" name="ContentTypeId">
    <vt:lpwstr>0x010100E8DB1F1C29DB8346B6DE5F4AB11A5147</vt:lpwstr>
  </property>
</Properties>
</file>